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-415223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4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EDELMIRA  HERNANDEZ TOLEDO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86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5.553.734-8          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30/10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/202</w:t>
      </w:r>
      <w:r w:rsidDel="00000000" w:rsidR="00000000" w:rsidRPr="00000000">
        <w:rPr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FECHA EGRESO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16/11/2025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FX PELVIS /MUÑECA DERECHA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POR DIAGNÓSTICO ANTES DESCRITO PARA CURACIONES Y KINESIOTERAPIA MOTORA. EN VISITA DE INGRESO SE OBSERVA HERIDA OPERATORIA EN ESD, AFRONTADA CON SUTURA, SIN SIGNOS DE INFECCIÓN, ESCASA CANTIDAD DE EXUDADOS SEROSO. PIEL CIRCUNDANTE EDEMA Y LE EQUIMOSIS. SE DERIVA PARA CURACIONES 2-3 VECES POR SEMANA SEGÚN EVOLUCIÓN, HASTA RETIRO DE SUTURAS.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3571875</wp:posOffset>
                </wp:positionH>
                <wp:positionV relativeFrom="paragraph">
                  <wp:posOffset>161926</wp:posOffset>
                </wp:positionV>
                <wp:extent cx="723900" cy="609600"/>
                <wp:effectExtent b="0" l="0" r="0" t="0"/>
                <wp:wrapNone/>
                <wp:docPr id="44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3571875</wp:posOffset>
                </wp:positionH>
                <wp:positionV relativeFrom="paragraph">
                  <wp:posOffset>161926</wp:posOffset>
                </wp:positionV>
                <wp:extent cx="723900" cy="609600"/>
                <wp:effectExtent b="0" l="0" r="0" t="0"/>
                <wp:wrapNone/>
                <wp:docPr id="44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3900" cy="609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1743075</wp:posOffset>
                </wp:positionH>
                <wp:positionV relativeFrom="paragraph">
                  <wp:posOffset>161926</wp:posOffset>
                </wp:positionV>
                <wp:extent cx="723900" cy="609600"/>
                <wp:effectExtent b="0" l="0" r="0" t="0"/>
                <wp:wrapNone/>
                <wp:docPr id="44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1743075</wp:posOffset>
                </wp:positionH>
                <wp:positionV relativeFrom="paragraph">
                  <wp:posOffset>161926</wp:posOffset>
                </wp:positionV>
                <wp:extent cx="723900" cy="609600"/>
                <wp:effectExtent b="0" l="0" r="0" t="0"/>
                <wp:wrapNone/>
                <wp:docPr id="44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3900" cy="609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       APS CURACIONES:            </w:t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9MGoxN2xVXBov/ufKIf4s/H7AA==">CgMxLjA4AHIhMTNHR2xaeWYwQm10TXNnanROYTNDYURiYzlTSVg5QVJM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