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-415203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9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ELIANA GUZMÁN PINCHEIRA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85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8.098.484-7</w:t>
      </w: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04/03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17/03/2026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FX DEL CUELLO DE FÉMUR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KINESIOTERAPIA Y CURACIONES. EN VISITA DE INGRESO SE OBSERVA HERIDA OPERATORIA CADERA IZQUIERDA 15 CM APROX AFRONTADA CON GRAPAS, SIN SIGNOS DE INFECCIÓN.SE REALIZA DERIVACION PARA CURACIONES SEGÚN EVOLUCION, RETIRO DE GRAPAS SIM 24.03.26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3590925</wp:posOffset>
                </wp:positionH>
                <wp:positionV relativeFrom="paragraph">
                  <wp:posOffset>95250</wp:posOffset>
                </wp:positionV>
                <wp:extent cx="866775" cy="752475"/>
                <wp:effectExtent b="0" l="0" r="0" t="0"/>
                <wp:wrapNone/>
                <wp:docPr id="49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3590925</wp:posOffset>
                </wp:positionH>
                <wp:positionV relativeFrom="paragraph">
                  <wp:posOffset>95250</wp:posOffset>
                </wp:positionV>
                <wp:extent cx="866775" cy="752475"/>
                <wp:effectExtent b="0" l="0" r="0" t="0"/>
                <wp:wrapNone/>
                <wp:docPr id="49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752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1695450</wp:posOffset>
                </wp:positionH>
                <wp:positionV relativeFrom="paragraph">
                  <wp:posOffset>95250</wp:posOffset>
                </wp:positionV>
                <wp:extent cx="866775" cy="752475"/>
                <wp:effectExtent b="0" l="0" r="0" t="0"/>
                <wp:wrapNone/>
                <wp:docPr id="48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1695450</wp:posOffset>
                </wp:positionH>
                <wp:positionV relativeFrom="paragraph">
                  <wp:posOffset>95250</wp:posOffset>
                </wp:positionV>
                <wp:extent cx="866775" cy="752475"/>
                <wp:effectExtent b="0" l="0" r="0" t="0"/>
                <wp:wrapNone/>
                <wp:docPr id="48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752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  APS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GxuCTp7/ETRzysY8pU9hSmgAUw==">CgMxLjA4AHIhMXlaQ2RXTjItQ1dyVG5lWkRFZlVWUWFaN29UU0VoZjF4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