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-415242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0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JAIME VERA PERALTA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77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4731141-1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09/10/2024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15/10/2024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NEUMONÍA BACTERIANA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PARA ADMINISTRACIÓN DE TRATAMIENTO EV CON ATB, SEGUIMIENTO POR KINESIOLOGIA Y FONOAUDIOLOGIA. EN VISITA DE INGRESO SE PESQUISA: </w:t>
      </w:r>
      <w:r w:rsidDel="00000000" w:rsidR="00000000" w:rsidRPr="00000000">
        <w:rPr>
          <w:b w:val="1"/>
          <w:sz w:val="24"/>
          <w:szCs w:val="24"/>
          <w:rtl w:val="0"/>
        </w:rPr>
        <w:t xml:space="preserve">LESIÓN EN ZONA SACRA DE 5X7 CM APROX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ACTUALMENTE CON ESCASO EXUDADO SEROSO, 100% DE TEJIDO GRANULATORIO.SE DERIVA PARA CONTINUAR CURACIONES 2-3 VECES POR SEMANA SEGÚN EVOLUCIÓN.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EII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581025" cy="466725"/>
                <wp:effectExtent b="0" l="0" r="0" t="0"/>
                <wp:wrapNone/>
                <wp:docPr id="40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581025" cy="466725"/>
                <wp:effectExtent b="0" l="0" r="0" t="0"/>
                <wp:wrapNone/>
                <wp:docPr id="40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581025" cy="466725"/>
                <wp:effectExtent b="0" l="0" r="0" t="0"/>
                <wp:wrapNone/>
                <wp:docPr id="39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581025" cy="466725"/>
                <wp:effectExtent b="0" l="0" r="0" t="0"/>
                <wp:wrapNone/>
                <wp:docPr id="39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nwXjyXOLRuJpwhASwxGr9ktE6A==">CgMxLjA4AHIhMXZMZmNMaG9aM1ZmdGFOZVJMd2NSel9Hc29aWXBzVWZy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