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JUANA REBOLLEDO ALFARO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4.404.242-8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 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KINESIOTERAPIA. EN VISITA DE INGRESO SE OBSERVAN LESIONES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CALCÁNEOS BILATERAL:</w:t>
      </w:r>
      <w:r w:rsidDel="00000000" w:rsidR="00000000" w:rsidRPr="00000000">
        <w:rPr>
          <w:sz w:val="24"/>
          <w:szCs w:val="24"/>
          <w:rtl w:val="0"/>
        </w:rPr>
        <w:t xml:space="preserve">  5 X 4 CM APROX, ESCASO EXUDADO SEROSO, 100% NECRÓTICOS, YA EVALUADOS POR CX CON PREVIO ASEO QX. SE DERIVA PARA CURACIONES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180975</wp:posOffset>
                </wp:positionV>
                <wp:extent cx="685800" cy="571500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180975</wp:posOffset>
                </wp:positionV>
                <wp:extent cx="685800" cy="571500"/>
                <wp:effectExtent b="0" l="0" r="0" t="0"/>
                <wp:wrapNone/>
                <wp:docPr id="4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180975</wp:posOffset>
                </wp:positionV>
                <wp:extent cx="685800" cy="571500"/>
                <wp:effectExtent b="0" l="0" r="0" t="0"/>
                <wp:wrapNone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180975</wp:posOffset>
                </wp:positionV>
                <wp:extent cx="685800" cy="571500"/>
                <wp:effectExtent b="0" l="0" r="0" t="0"/>
                <wp:wrapNone/>
                <wp:docPr id="4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DzYTh+G/EPg2RtNfIfRGhP6kGA==">CgMxLjA4AHIhMTFTTXE1SXlTZkJ3YkZ5WWpfRnpWeDhxcEZMN25CTnFB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