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RAMONA TORRES GATICA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7.057.911-1</w:t>
      </w: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02-08-2025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15-08-2025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FX CADERA D°/ ITU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PARA SEGUIMIENTO REHABILITACIÓN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CADERA I° </w:t>
      </w:r>
      <w:r w:rsidDel="00000000" w:rsidR="00000000" w:rsidRPr="00000000">
        <w:rPr>
          <w:sz w:val="24"/>
          <w:szCs w:val="24"/>
          <w:rtl w:val="0"/>
        </w:rPr>
        <w:t xml:space="preserve">15 CM AFRONTADO CON GRAPAS CON MODERADA CANTIDAD DE EXUDADO SEROSO SIN SIGNOS DE INFECCIÓN. SE DERIVA PARA CURACIÓN SEGÚN EVOLUCIÓN, HASTA RETIRO DE GRAPAS.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1005940" cy="904875"/>
                <wp:effectExtent b="0" l="0" r="0" t="0"/>
                <wp:wrapNone/>
                <wp:docPr id="5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1005940" cy="904875"/>
                <wp:effectExtent b="0" l="0" r="0" t="0"/>
                <wp:wrapNone/>
                <wp:docPr id="5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940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1002473" cy="901797"/>
                <wp:effectExtent b="0" l="0" r="0" t="0"/>
                <wp:wrapNone/>
                <wp:docPr id="5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1002473" cy="901797"/>
                <wp:effectExtent b="0" l="0" r="0" t="0"/>
                <wp:wrapNone/>
                <wp:docPr id="5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473" cy="9017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PshPHKxR1Nqocx25RCWrkoTSQ==">CgMxLjA4AHIhMWJqZXJ5NXFmMGdtMnVfb1hNVXFDekdzRGJzdnhoVXJq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