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b w:val="1"/>
          <w:bCs w:val="1"/>
          <w:color w:val="202020"/>
          <w:sz w:val="46"/>
          <w:szCs w:val="46"/>
        </w:rPr>
      </w:pPr>
      <w:bookmarkStart w:colFirst="0" w:colLast="0" w:name="_1v1cagj34t4e" w:id="0"/>
      <w:bookmarkEnd w:id="0"/>
      <w:r w:rsidDel="00000000" w:rsidR="00000000" w:rsidRPr="00000000">
        <w:rPr>
          <w:b w:val="1"/>
          <w:bCs w:val="1"/>
          <w:color w:val="202020"/>
          <w:sz w:val="46"/>
          <w:szCs w:val="46"/>
          <w:rtl w:val="0"/>
        </w:rPr>
        <w:t xml:space="preserve">Informe Anual de Gestión — Programa de Hospitalización Domiciliaria</w:t>
      </w:r>
    </w:p>
    <w:p w:rsidR="00000000" w:rsidDel="00000000" w:rsidP="00000000" w:rsidRDefault="00000000" w:rsidRPr="00000000" w14:paraId="00000002">
      <w:pPr>
        <w:pStyle w:val="Heading2"/>
        <w:keepNext w:val="0"/>
        <w:keepLines w:val="0"/>
        <w:pBdr>
          <w:bottom w:color="auto" w:space="5" w:sz="0" w:val="none"/>
        </w:pBdr>
        <w:spacing w:after="240" w:line="300" w:lineRule="auto"/>
        <w:rPr>
          <w:b w:val="1"/>
          <w:bCs w:val="1"/>
          <w:color w:val="202020"/>
          <w:sz w:val="34"/>
          <w:szCs w:val="34"/>
        </w:rPr>
      </w:pPr>
      <w:bookmarkStart w:colFirst="0" w:colLast="0" w:name="_8xloblbpnyns" w:id="1"/>
      <w:bookmarkEnd w:id="1"/>
      <w:r w:rsidDel="00000000" w:rsidR="00000000" w:rsidRPr="00000000">
        <w:rPr>
          <w:b w:val="1"/>
          <w:bCs w:val="1"/>
          <w:color w:val="202020"/>
          <w:sz w:val="34"/>
          <w:szCs w:val="34"/>
          <w:rtl w:val="0"/>
        </w:rPr>
        <w:t xml:space="preserve">Hospital Clínico San Carlos, Servicio de Salud Ñuble</w:t>
      </w:r>
    </w:p>
    <w:p w:rsidR="00000000" w:rsidDel="00000000" w:rsidP="00000000" w:rsidRDefault="00000000" w:rsidRPr="00000000" w14:paraId="00000003">
      <w:pPr>
        <w:pStyle w:val="Heading3"/>
        <w:keepNext w:val="0"/>
        <w:keepLines w:val="0"/>
        <w:spacing w:after="240" w:before="360" w:line="300" w:lineRule="auto"/>
        <w:rPr>
          <w:b w:val="1"/>
          <w:bCs w:val="1"/>
          <w:color w:val="202020"/>
          <w:sz w:val="33"/>
          <w:szCs w:val="33"/>
        </w:rPr>
      </w:pPr>
      <w:bookmarkStart w:colFirst="0" w:colLast="0" w:name="_486nhckvq1n0" w:id="2"/>
      <w:bookmarkEnd w:id="2"/>
      <w:r w:rsidDel="00000000" w:rsidR="00000000" w:rsidRPr="00000000">
        <w:rPr>
          <w:b w:val="1"/>
          <w:bCs w:val="1"/>
          <w:color w:val="202020"/>
          <w:sz w:val="33"/>
          <w:szCs w:val="33"/>
          <w:rtl w:val="0"/>
        </w:rPr>
        <w:t xml:space="preserve">Período: Enero a Diciembre 2025</w:t>
      </w:r>
    </w:p>
    <w:p w:rsidR="00000000" w:rsidDel="00000000" w:rsidP="00000000" w:rsidRDefault="00000000" w:rsidRPr="00000000" w14:paraId="00000004">
      <w:pPr>
        <w:spacing w:after="240" w:lineRule="auto"/>
        <w:rPr>
          <w:color w:val="202020"/>
          <w:sz w:val="21"/>
          <w:szCs w:val="21"/>
        </w:rPr>
      </w:pPr>
      <w:r w:rsidDel="00000000" w:rsidR="00000000" w:rsidRPr="00000000">
        <w:rPr>
          <w:b w:val="1"/>
          <w:bCs w:val="1"/>
          <w:color w:val="202020"/>
          <w:sz w:val="21"/>
          <w:szCs w:val="21"/>
          <w:rtl w:val="0"/>
        </w:rPr>
        <w:t xml:space="preserve">Elaborado por: Enfermera Coordinadora HODOM</w:t>
      </w:r>
      <w:r w:rsidDel="00000000" w:rsidR="00000000" w:rsidRPr="00000000">
        <w:rPr>
          <w:color w:val="202020"/>
          <w:sz w:val="21"/>
          <w:szCs w:val="21"/>
          <w:rtl w:val="0"/>
        </w:rPr>
        <w:t xml:space="preserve">.</w:t>
      </w:r>
    </w:p>
    <w:p w:rsidR="00000000" w:rsidDel="00000000" w:rsidP="00000000" w:rsidRDefault="00000000" w:rsidRPr="00000000" w14:paraId="00000005">
      <w:pPr>
        <w:spacing w:after="240" w:lineRule="auto"/>
        <w:rPr>
          <w:color w:val="202020"/>
          <w:sz w:val="21"/>
          <w:szCs w:val="21"/>
        </w:rPr>
      </w:pPr>
      <w:r w:rsidDel="00000000" w:rsidR="00000000" w:rsidRPr="00000000">
        <w:rPr>
          <w:b w:val="1"/>
          <w:bCs w:val="1"/>
          <w:color w:val="202020"/>
          <w:sz w:val="21"/>
          <w:szCs w:val="21"/>
          <w:rtl w:val="0"/>
        </w:rPr>
        <w:t xml:space="preserve">Fecha:</w:t>
      </w:r>
      <w:r w:rsidDel="00000000" w:rsidR="00000000" w:rsidRPr="00000000">
        <w:rPr>
          <w:color w:val="202020"/>
          <w:sz w:val="21"/>
          <w:szCs w:val="21"/>
          <w:rtl w:val="0"/>
        </w:rPr>
        <w:t xml:space="preserve"> Abril 2026</w:t>
      </w:r>
    </w:p>
    <w:p w:rsidR="00000000" w:rsidDel="00000000" w:rsidP="00000000" w:rsidRDefault="00000000" w:rsidRPr="00000000" w14:paraId="00000006">
      <w:pPr>
        <w:spacing w:after="240" w:lineRule="auto"/>
        <w:rPr>
          <w:color w:val="202020"/>
          <w:sz w:val="21"/>
          <w:szCs w:val="21"/>
        </w:rPr>
      </w:pPr>
      <w:r w:rsidDel="00000000" w:rsidR="00000000" w:rsidRPr="00000000">
        <w:rPr>
          <w:b w:val="1"/>
          <w:bCs w:val="1"/>
          <w:color w:val="202020"/>
          <w:sz w:val="21"/>
          <w:szCs w:val="21"/>
          <w:rtl w:val="0"/>
        </w:rPr>
        <w:t xml:space="preserve">Fuente de datos:</w:t>
      </w:r>
      <w:r w:rsidDel="00000000" w:rsidR="00000000" w:rsidRPr="00000000">
        <w:rPr>
          <w:color w:val="202020"/>
          <w:sz w:val="21"/>
          <w:szCs w:val="21"/>
          <w:rtl w:val="0"/>
        </w:rPr>
        <w:t xml:space="preserve"> Consolidado canónico HODOM — pipeline de 4 etapas con 152 resoluciones manuales validadas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bottom w:color="auto" w:space="5" w:sz="0" w:val="none"/>
        </w:pBdr>
        <w:spacing w:after="240" w:line="300" w:lineRule="auto"/>
        <w:rPr>
          <w:b w:val="1"/>
          <w:bCs w:val="1"/>
          <w:color w:val="202020"/>
          <w:sz w:val="34"/>
          <w:szCs w:val="34"/>
        </w:rPr>
      </w:pPr>
      <w:bookmarkStart w:colFirst="0" w:colLast="0" w:name="_f2amw04ul1jk" w:id="3"/>
      <w:bookmarkEnd w:id="3"/>
      <w:r w:rsidDel="00000000" w:rsidR="00000000" w:rsidRPr="00000000">
        <w:rPr>
          <w:b w:val="1"/>
          <w:bCs w:val="1"/>
          <w:color w:val="202020"/>
          <w:sz w:val="34"/>
          <w:szCs w:val="34"/>
          <w:rtl w:val="0"/>
        </w:rPr>
        <w:t xml:space="preserve">1. Resumen Ejecutivo</w:t>
      </w:r>
    </w:p>
    <w:p w:rsidR="00000000" w:rsidDel="00000000" w:rsidP="00000000" w:rsidRDefault="00000000" w:rsidRPr="00000000" w14:paraId="00000009">
      <w:pPr>
        <w:spacing w:after="240" w:lineRule="auto"/>
        <w:rPr>
          <w:color w:val="202020"/>
          <w:sz w:val="21"/>
          <w:szCs w:val="21"/>
        </w:rPr>
      </w:pPr>
      <w:r w:rsidDel="00000000" w:rsidR="00000000" w:rsidRPr="00000000">
        <w:rPr>
          <w:color w:val="202020"/>
          <w:sz w:val="21"/>
          <w:szCs w:val="21"/>
          <w:rtl w:val="0"/>
        </w:rPr>
        <w:t xml:space="preserve">El Programa de Hospitalización Domiciliaria (HODOM) del Hospital Clínico San Carlos completó su gestión 2025 con </w:t>
      </w:r>
      <w:r w:rsidDel="00000000" w:rsidR="00000000" w:rsidRPr="00000000">
        <w:rPr>
          <w:b w:val="1"/>
          <w:bCs w:val="1"/>
          <w:color w:val="202020"/>
          <w:sz w:val="21"/>
          <w:szCs w:val="21"/>
          <w:rtl w:val="0"/>
        </w:rPr>
        <w:t xml:space="preserve">637 ingresos</w:t>
      </w:r>
      <w:r w:rsidDel="00000000" w:rsidR="00000000" w:rsidRPr="00000000">
        <w:rPr>
          <w:color w:val="202020"/>
          <w:sz w:val="21"/>
          <w:szCs w:val="21"/>
          <w:rtl w:val="0"/>
        </w:rPr>
        <w:t xml:space="preserve">, atendiendo a </w:t>
      </w:r>
      <w:r w:rsidDel="00000000" w:rsidR="00000000" w:rsidRPr="00000000">
        <w:rPr>
          <w:b w:val="1"/>
          <w:bCs w:val="1"/>
          <w:color w:val="202020"/>
          <w:sz w:val="21"/>
          <w:szCs w:val="21"/>
          <w:rtl w:val="0"/>
        </w:rPr>
        <w:t xml:space="preserve">553 pacientes únicos</w:t>
      </w:r>
      <w:r w:rsidDel="00000000" w:rsidR="00000000" w:rsidRPr="00000000">
        <w:rPr>
          <w:color w:val="202020"/>
          <w:sz w:val="21"/>
          <w:szCs w:val="21"/>
          <w:rtl w:val="0"/>
        </w:rPr>
        <w:t xml:space="preserve"> y generando </w:t>
      </w:r>
      <w:r w:rsidDel="00000000" w:rsidR="00000000" w:rsidRPr="00000000">
        <w:rPr>
          <w:b w:val="1"/>
          <w:bCs w:val="1"/>
          <w:color w:val="202020"/>
          <w:sz w:val="21"/>
          <w:szCs w:val="21"/>
          <w:rtl w:val="0"/>
        </w:rPr>
        <w:t xml:space="preserve">6.195 días-persona de atención</w:t>
      </w:r>
      <w:r w:rsidDel="00000000" w:rsidR="00000000" w:rsidRPr="00000000">
        <w:rPr>
          <w:color w:val="202020"/>
          <w:sz w:val="21"/>
          <w:szCs w:val="21"/>
          <w:rtl w:val="0"/>
        </w:rPr>
        <w:t xml:space="preserve"> en domicilio. El programa mantuvo una operación sostenida durante los 12 meses del año, con una ocupación promedio del </w:t>
      </w:r>
      <w:r w:rsidDel="00000000" w:rsidR="00000000" w:rsidRPr="00000000">
        <w:rPr>
          <w:b w:val="1"/>
          <w:bCs w:val="1"/>
          <w:color w:val="202020"/>
          <w:sz w:val="21"/>
          <w:szCs w:val="21"/>
          <w:rtl w:val="0"/>
        </w:rPr>
        <w:t xml:space="preserve">84,9%</w:t>
      </w:r>
      <w:r w:rsidDel="00000000" w:rsidR="00000000" w:rsidRPr="00000000">
        <w:rPr>
          <w:color w:val="202020"/>
          <w:sz w:val="21"/>
          <w:szCs w:val="21"/>
          <w:rtl w:val="0"/>
        </w:rPr>
        <w:t xml:space="preserve"> sobre una capacidad instalada de 20 cupos diarios permanentes.</w:t>
      </w:r>
    </w:p>
    <w:p w:rsidR="00000000" w:rsidDel="00000000" w:rsidP="00000000" w:rsidRDefault="00000000" w:rsidRPr="00000000" w14:paraId="0000000A">
      <w:pPr>
        <w:spacing w:after="240" w:lineRule="auto"/>
        <w:rPr>
          <w:color w:val="202020"/>
          <w:sz w:val="21"/>
          <w:szCs w:val="21"/>
        </w:rPr>
      </w:pPr>
      <w:r w:rsidDel="00000000" w:rsidR="00000000" w:rsidRPr="00000000">
        <w:rPr>
          <w:color w:val="202020"/>
          <w:sz w:val="21"/>
          <w:szCs w:val="21"/>
          <w:rtl w:val="0"/>
        </w:rPr>
        <w:t xml:space="preserve">La tasa de mortalidad fue del </w:t>
      </w:r>
      <w:r w:rsidDel="00000000" w:rsidR="00000000" w:rsidRPr="00000000">
        <w:rPr>
          <w:b w:val="1"/>
          <w:bCs w:val="1"/>
          <w:color w:val="202020"/>
          <w:sz w:val="21"/>
          <w:szCs w:val="21"/>
          <w:rtl w:val="0"/>
        </w:rPr>
        <w:t xml:space="preserve">1,7%</w:t>
      </w:r>
      <w:r w:rsidDel="00000000" w:rsidR="00000000" w:rsidRPr="00000000">
        <w:rPr>
          <w:color w:val="202020"/>
          <w:sz w:val="21"/>
          <w:szCs w:val="21"/>
          <w:rtl w:val="0"/>
        </w:rPr>
        <w:t xml:space="preserve"> (11 fallecidos), y la tasa de reingreso a hospitalización tradicional del </w:t>
      </w:r>
      <w:r w:rsidDel="00000000" w:rsidR="00000000" w:rsidRPr="00000000">
        <w:rPr>
          <w:b w:val="1"/>
          <w:bCs w:val="1"/>
          <w:color w:val="202020"/>
          <w:sz w:val="21"/>
          <w:szCs w:val="21"/>
          <w:rtl w:val="0"/>
        </w:rPr>
        <w:t xml:space="preserve">4,6%</w:t>
      </w:r>
      <w:r w:rsidDel="00000000" w:rsidR="00000000" w:rsidRPr="00000000">
        <w:rPr>
          <w:color w:val="202020"/>
          <w:sz w:val="21"/>
          <w:szCs w:val="21"/>
          <w:rtl w:val="0"/>
        </w:rPr>
        <w:t xml:space="preserve"> (29 casos), ambas dentro de rangos aceptables para programas de hospitalización domiciliaria en Chile y consistentes con la complejidad del perfil de pacientes atendidos.</w:t>
      </w:r>
    </w:p>
    <w:p w:rsidR="00000000" w:rsidDel="00000000" w:rsidP="00000000" w:rsidRDefault="00000000" w:rsidRPr="00000000" w14:paraId="0000000B">
      <w:pPr>
        <w:spacing w:after="240" w:lineRule="auto"/>
        <w:rPr>
          <w:color w:val="202020"/>
          <w:sz w:val="21"/>
          <w:szCs w:val="21"/>
        </w:rPr>
      </w:pPr>
      <w:r w:rsidDel="00000000" w:rsidR="00000000" w:rsidRPr="00000000">
        <w:rPr>
          <w:color w:val="202020"/>
          <w:sz w:val="21"/>
          <w:szCs w:val="21"/>
          <w:rtl w:val="0"/>
        </w:rPr>
        <w:t xml:space="preserve">El programa evitó un estimado de </w:t>
      </w:r>
      <w:r w:rsidDel="00000000" w:rsidR="00000000" w:rsidRPr="00000000">
        <w:rPr>
          <w:b w:val="1"/>
          <w:bCs w:val="1"/>
          <w:color w:val="202020"/>
          <w:sz w:val="21"/>
          <w:szCs w:val="21"/>
          <w:rtl w:val="0"/>
        </w:rPr>
        <w:t xml:space="preserve">6.195 camas-día hospitalarias</w:t>
      </w:r>
      <w:r w:rsidDel="00000000" w:rsidR="00000000" w:rsidRPr="00000000">
        <w:rPr>
          <w:color w:val="202020"/>
          <w:sz w:val="21"/>
          <w:szCs w:val="21"/>
          <w:rtl w:val="0"/>
        </w:rPr>
        <w:t xml:space="preserve">, equivalente a un ahorro aproximado de </w:t>
      </w:r>
      <w:r w:rsidDel="00000000" w:rsidR="00000000" w:rsidRPr="00000000">
        <w:rPr>
          <w:b w:val="1"/>
          <w:bCs w:val="1"/>
          <w:color w:val="202020"/>
          <w:sz w:val="21"/>
          <w:szCs w:val="21"/>
          <w:rtl w:val="0"/>
        </w:rPr>
        <w:t xml:space="preserve">$887 millones CLP</w:t>
      </w:r>
      <w:r w:rsidDel="00000000" w:rsidR="00000000" w:rsidRPr="00000000">
        <w:rPr>
          <w:color w:val="202020"/>
          <w:sz w:val="21"/>
          <w:szCs w:val="21"/>
          <w:rtl w:val="0"/>
        </w:rPr>
        <w:t xml:space="preserve"> en costos directos de hospitalización convencional.</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bottom w:color="auto" w:space="5" w:sz="0" w:val="none"/>
        </w:pBdr>
        <w:spacing w:after="240" w:line="300" w:lineRule="auto"/>
        <w:rPr>
          <w:b w:val="1"/>
          <w:bCs w:val="1"/>
          <w:color w:val="202020"/>
          <w:sz w:val="34"/>
          <w:szCs w:val="34"/>
        </w:rPr>
      </w:pPr>
      <w:bookmarkStart w:colFirst="0" w:colLast="0" w:name="_mx1vhhywo5eo" w:id="4"/>
      <w:bookmarkEnd w:id="4"/>
      <w:r w:rsidDel="00000000" w:rsidR="00000000" w:rsidRPr="00000000">
        <w:rPr>
          <w:b w:val="1"/>
          <w:bCs w:val="1"/>
          <w:color w:val="202020"/>
          <w:sz w:val="34"/>
          <w:szCs w:val="34"/>
          <w:rtl w:val="0"/>
        </w:rPr>
        <w:t xml:space="preserve">2. Producción Asistencial</w:t>
      </w:r>
    </w:p>
    <w:p w:rsidR="00000000" w:rsidDel="00000000" w:rsidP="00000000" w:rsidRDefault="00000000" w:rsidRPr="00000000" w14:paraId="0000000E">
      <w:pPr>
        <w:pStyle w:val="Heading3"/>
        <w:keepNext w:val="0"/>
        <w:keepLines w:val="0"/>
        <w:spacing w:after="240" w:before="360" w:line="300" w:lineRule="auto"/>
        <w:rPr>
          <w:b w:val="1"/>
          <w:bCs w:val="1"/>
          <w:color w:val="202020"/>
          <w:sz w:val="33"/>
          <w:szCs w:val="33"/>
        </w:rPr>
      </w:pPr>
      <w:bookmarkStart w:colFirst="0" w:colLast="0" w:name="_q5ox65ag8ygg" w:id="5"/>
      <w:bookmarkEnd w:id="5"/>
      <w:r w:rsidDel="00000000" w:rsidR="00000000" w:rsidRPr="00000000">
        <w:rPr>
          <w:b w:val="1"/>
          <w:bCs w:val="1"/>
          <w:color w:val="202020"/>
          <w:sz w:val="33"/>
          <w:szCs w:val="33"/>
          <w:rtl w:val="0"/>
        </w:rPr>
        <w:t xml:space="preserve">2.1 Indicadores Mensuales REM A21 Sección C.1.1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750905394986"/>
        <w:gridCol w:w="1071.2773662936052"/>
        <w:gridCol w:w="1178.4051029229656"/>
        <w:gridCol w:w="1017.7134979789248"/>
        <w:gridCol w:w="749.8941564055235"/>
        <w:gridCol w:w="1191.7960700016356"/>
        <w:gridCol w:w="1298.9238066309963"/>
        <w:gridCol w:w="1258.750905394986"/>
        <w:tblGridChange w:id="0">
          <w:tblGrid>
            <w:gridCol w:w="1258.750905394986"/>
            <w:gridCol w:w="1071.2773662936052"/>
            <w:gridCol w:w="1178.4051029229656"/>
            <w:gridCol w:w="1017.7134979789248"/>
            <w:gridCol w:w="749.8941564055235"/>
            <w:gridCol w:w="1191.7960700016356"/>
            <w:gridCol w:w="1298.9238066309963"/>
            <w:gridCol w:w="1258.750905394986"/>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Rule="auto"/>
              <w:rPr>
                <w:color w:val="202020"/>
                <w:sz w:val="21"/>
                <w:szCs w:val="21"/>
              </w:rPr>
            </w:pPr>
            <w:r w:rsidDel="00000000" w:rsidR="00000000" w:rsidRPr="00000000">
              <w:rPr>
                <w:b w:val="1"/>
                <w:bCs w:val="1"/>
                <w:color w:val="202020"/>
                <w:sz w:val="21"/>
                <w:szCs w:val="21"/>
                <w:rtl w:val="0"/>
              </w:rPr>
              <w:t xml:space="preserve">Mes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Rule="auto"/>
              <w:rPr>
                <w:color w:val="202020"/>
                <w:sz w:val="21"/>
                <w:szCs w:val="21"/>
              </w:rPr>
            </w:pPr>
            <w:r w:rsidDel="00000000" w:rsidR="00000000" w:rsidRPr="00000000">
              <w:rPr>
                <w:b w:val="1"/>
                <w:bCs w:val="1"/>
                <w:color w:val="202020"/>
                <w:sz w:val="21"/>
                <w:szCs w:val="21"/>
                <w:rtl w:val="0"/>
              </w:rPr>
              <w:t xml:space="preserve">Personas atendidas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Rule="auto"/>
              <w:rPr>
                <w:color w:val="202020"/>
                <w:sz w:val="21"/>
                <w:szCs w:val="21"/>
              </w:rPr>
            </w:pPr>
            <w:r w:rsidDel="00000000" w:rsidR="00000000" w:rsidRPr="00000000">
              <w:rPr>
                <w:b w:val="1"/>
                <w:bCs w:val="1"/>
                <w:color w:val="202020"/>
                <w:sz w:val="21"/>
                <w:szCs w:val="21"/>
                <w:rtl w:val="0"/>
              </w:rPr>
              <w:t xml:space="preserve">Días persona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Rule="auto"/>
              <w:rPr>
                <w:color w:val="202020"/>
                <w:sz w:val="21"/>
                <w:szCs w:val="21"/>
              </w:rPr>
            </w:pPr>
            <w:r w:rsidDel="00000000" w:rsidR="00000000" w:rsidRPr="00000000">
              <w:rPr>
                <w:b w:val="1"/>
                <w:bCs w:val="1"/>
                <w:color w:val="202020"/>
                <w:sz w:val="21"/>
                <w:szCs w:val="21"/>
                <w:rtl w:val="0"/>
              </w:rPr>
              <w:t xml:space="preserve">Altas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rPr>
                <w:color w:val="202020"/>
                <w:sz w:val="21"/>
                <w:szCs w:val="21"/>
              </w:rPr>
            </w:pPr>
            <w:r w:rsidDel="00000000" w:rsidR="00000000" w:rsidRPr="00000000">
              <w:rPr>
                <w:b w:val="1"/>
                <w:bCs w:val="1"/>
                <w:color w:val="202020"/>
                <w:sz w:val="21"/>
                <w:szCs w:val="21"/>
                <w:rtl w:val="0"/>
              </w:rPr>
              <w:t xml:space="preserve">Fallecidos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rPr>
                <w:color w:val="202020"/>
                <w:sz w:val="21"/>
                <w:szCs w:val="21"/>
              </w:rPr>
            </w:pPr>
            <w:r w:rsidDel="00000000" w:rsidR="00000000" w:rsidRPr="00000000">
              <w:rPr>
                <w:b w:val="1"/>
                <w:bCs w:val="1"/>
                <w:color w:val="202020"/>
                <w:sz w:val="21"/>
                <w:szCs w:val="21"/>
                <w:rtl w:val="0"/>
              </w:rPr>
              <w:t xml:space="preserve">Reingresos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rPr>
                <w:color w:val="202020"/>
                <w:sz w:val="21"/>
                <w:szCs w:val="21"/>
              </w:rPr>
            </w:pPr>
            <w:r w:rsidDel="00000000" w:rsidR="00000000" w:rsidRPr="00000000">
              <w:rPr>
                <w:b w:val="1"/>
                <w:bCs w:val="1"/>
                <w:color w:val="202020"/>
                <w:sz w:val="21"/>
                <w:szCs w:val="21"/>
                <w:rtl w:val="0"/>
              </w:rPr>
              <w:t xml:space="preserve">Ocupación</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rPr>
                <w:color w:val="202020"/>
                <w:sz w:val="21"/>
                <w:szCs w:val="21"/>
              </w:rPr>
            </w:pPr>
            <w:r w:rsidDel="00000000" w:rsidR="00000000" w:rsidRPr="00000000">
              <w:rPr>
                <w:color w:val="202020"/>
                <w:sz w:val="21"/>
                <w:szCs w:val="21"/>
                <w:rtl w:val="0"/>
              </w:rPr>
              <w:t xml:space="preserve">Enero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Rule="auto"/>
              <w:rPr>
                <w:color w:val="202020"/>
                <w:sz w:val="21"/>
                <w:szCs w:val="21"/>
              </w:rPr>
            </w:pPr>
            <w:r w:rsidDel="00000000" w:rsidR="00000000" w:rsidRPr="00000000">
              <w:rPr>
                <w:color w:val="202020"/>
                <w:sz w:val="21"/>
                <w:szCs w:val="21"/>
                <w:rtl w:val="0"/>
              </w:rPr>
              <w:t xml:space="preserve">52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rPr>
                <w:color w:val="202020"/>
                <w:sz w:val="21"/>
                <w:szCs w:val="21"/>
              </w:rPr>
            </w:pPr>
            <w:r w:rsidDel="00000000" w:rsidR="00000000" w:rsidRPr="00000000">
              <w:rPr>
                <w:color w:val="202020"/>
                <w:sz w:val="21"/>
                <w:szCs w:val="21"/>
                <w:rtl w:val="0"/>
              </w:rPr>
              <w:t xml:space="preserve">57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rPr>
                <w:color w:val="202020"/>
                <w:sz w:val="21"/>
                <w:szCs w:val="21"/>
              </w:rPr>
            </w:pPr>
            <w:r w:rsidDel="00000000" w:rsidR="00000000" w:rsidRPr="00000000">
              <w:rPr>
                <w:color w:val="202020"/>
                <w:sz w:val="21"/>
                <w:szCs w:val="21"/>
                <w:rtl w:val="0"/>
              </w:rPr>
              <w:t xml:space="preserve">461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spacing w:after="160" w:lineRule="auto"/>
              <w:rPr>
                <w:color w:val="202020"/>
                <w:sz w:val="21"/>
                <w:szCs w:val="21"/>
              </w:rPr>
            </w:pPr>
            <w:r w:rsidDel="00000000" w:rsidR="00000000" w:rsidRPr="00000000">
              <w:rPr>
                <w:color w:val="202020"/>
                <w:sz w:val="21"/>
                <w:szCs w:val="21"/>
                <w:rtl w:val="0"/>
              </w:rPr>
              <w:t xml:space="preserve">47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spacing w:after="160" w:lineRule="auto"/>
              <w:rPr>
                <w:color w:val="202020"/>
                <w:sz w:val="21"/>
                <w:szCs w:val="21"/>
              </w:rPr>
            </w:pPr>
            <w:r w:rsidDel="00000000" w:rsidR="00000000" w:rsidRPr="00000000">
              <w:rPr>
                <w:color w:val="202020"/>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spacing w:after="160" w:lineRule="auto"/>
              <w:rPr>
                <w:color w:val="202020"/>
                <w:sz w:val="21"/>
                <w:szCs w:val="21"/>
              </w:rPr>
            </w:pPr>
            <w:r w:rsidDel="00000000" w:rsidR="00000000" w:rsidRPr="00000000">
              <w:rPr>
                <w:color w:val="202020"/>
                <w:sz w:val="21"/>
                <w:szCs w:val="21"/>
                <w:rtl w:val="0"/>
              </w:rPr>
              <w:t xml:space="preserve">74,4%</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spacing w:after="160" w:lineRule="auto"/>
              <w:rPr>
                <w:color w:val="202020"/>
                <w:sz w:val="21"/>
                <w:szCs w:val="21"/>
              </w:rPr>
            </w:pPr>
            <w:r w:rsidDel="00000000" w:rsidR="00000000" w:rsidRPr="00000000">
              <w:rPr>
                <w:color w:val="202020"/>
                <w:sz w:val="21"/>
                <w:szCs w:val="21"/>
                <w:rtl w:val="0"/>
              </w:rPr>
              <w:t xml:space="preserve">Febrero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spacing w:after="160" w:lineRule="auto"/>
              <w:rPr>
                <w:color w:val="202020"/>
                <w:sz w:val="21"/>
                <w:szCs w:val="21"/>
              </w:rPr>
            </w:pPr>
            <w:r w:rsidDel="00000000" w:rsidR="00000000" w:rsidRPr="00000000">
              <w:rPr>
                <w:color w:val="202020"/>
                <w:sz w:val="21"/>
                <w:szCs w:val="21"/>
                <w:rtl w:val="0"/>
              </w:rPr>
              <w:t xml:space="preserve">49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spacing w:after="160" w:lineRule="auto"/>
              <w:rPr>
                <w:color w:val="202020"/>
                <w:sz w:val="21"/>
                <w:szCs w:val="21"/>
              </w:rPr>
            </w:pPr>
            <w:r w:rsidDel="00000000" w:rsidR="00000000" w:rsidRPr="00000000">
              <w:rPr>
                <w:color w:val="202020"/>
                <w:sz w:val="21"/>
                <w:szCs w:val="21"/>
                <w:rtl w:val="0"/>
              </w:rPr>
              <w:t xml:space="preserve">62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spacing w:after="160" w:lineRule="auto"/>
              <w:rPr>
                <w:color w:val="202020"/>
                <w:sz w:val="21"/>
                <w:szCs w:val="21"/>
              </w:rPr>
            </w:pPr>
            <w:r w:rsidDel="00000000" w:rsidR="00000000" w:rsidRPr="00000000">
              <w:rPr>
                <w:color w:val="202020"/>
                <w:sz w:val="21"/>
                <w:szCs w:val="21"/>
                <w:rtl w:val="0"/>
              </w:rPr>
              <w:t xml:space="preserve">437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spacing w:after="160" w:lineRule="auto"/>
              <w:rPr>
                <w:color w:val="202020"/>
                <w:sz w:val="21"/>
                <w:szCs w:val="21"/>
              </w:rPr>
            </w:pPr>
            <w:r w:rsidDel="00000000" w:rsidR="00000000" w:rsidRPr="00000000">
              <w:rPr>
                <w:color w:val="202020"/>
                <w:sz w:val="21"/>
                <w:szCs w:val="21"/>
                <w:rtl w:val="0"/>
              </w:rPr>
              <w:t xml:space="preserve">43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spacing w:after="160" w:lineRule="auto"/>
              <w:rPr>
                <w:color w:val="202020"/>
                <w:sz w:val="21"/>
                <w:szCs w:val="21"/>
              </w:rPr>
            </w:pPr>
            <w:r w:rsidDel="00000000" w:rsidR="00000000" w:rsidRPr="00000000">
              <w:rPr>
                <w:color w:val="202020"/>
                <w:sz w:val="21"/>
                <w:szCs w:val="21"/>
                <w:rtl w:val="0"/>
              </w:rPr>
              <w:t xml:space="preserve">78,0%</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rPr>
                <w:color w:val="202020"/>
                <w:sz w:val="21"/>
                <w:szCs w:val="21"/>
              </w:rPr>
            </w:pPr>
            <w:r w:rsidDel="00000000" w:rsidR="00000000" w:rsidRPr="00000000">
              <w:rPr>
                <w:color w:val="202020"/>
                <w:sz w:val="21"/>
                <w:szCs w:val="21"/>
                <w:rtl w:val="0"/>
              </w:rPr>
              <w:t xml:space="preserve">Marzo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rPr>
                <w:color w:val="202020"/>
                <w:sz w:val="21"/>
                <w:szCs w:val="21"/>
              </w:rPr>
            </w:pPr>
            <w:r w:rsidDel="00000000" w:rsidR="00000000" w:rsidRPr="00000000">
              <w:rPr>
                <w:color w:val="202020"/>
                <w:sz w:val="21"/>
                <w:szCs w:val="21"/>
                <w:rtl w:val="0"/>
              </w:rPr>
              <w:t xml:space="preserve">64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rPr>
                <w:color w:val="202020"/>
                <w:sz w:val="21"/>
                <w:szCs w:val="21"/>
              </w:rPr>
            </w:pPr>
            <w:r w:rsidDel="00000000" w:rsidR="00000000" w:rsidRPr="00000000">
              <w:rPr>
                <w:color w:val="202020"/>
                <w:sz w:val="21"/>
                <w:szCs w:val="21"/>
                <w:rtl w:val="0"/>
              </w:rPr>
              <w:t xml:space="preserve">466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rPr>
                <w:color w:val="202020"/>
                <w:sz w:val="21"/>
                <w:szCs w:val="21"/>
              </w:rPr>
            </w:pPr>
            <w:r w:rsidDel="00000000" w:rsidR="00000000" w:rsidRPr="00000000">
              <w:rPr>
                <w:color w:val="202020"/>
                <w:sz w:val="21"/>
                <w:szCs w:val="21"/>
                <w:rtl w:val="0"/>
              </w:rPr>
              <w:t xml:space="preserve">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rPr>
                <w:color w:val="202020"/>
                <w:sz w:val="21"/>
                <w:szCs w:val="21"/>
              </w:rPr>
            </w:pPr>
            <w:r w:rsidDel="00000000" w:rsidR="00000000" w:rsidRPr="00000000">
              <w:rPr>
                <w:color w:val="202020"/>
                <w:sz w:val="21"/>
                <w:szCs w:val="21"/>
                <w:rtl w:val="0"/>
              </w:rPr>
              <w:t xml:space="preserve">75,2%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rPr>
                <w:color w:val="202020"/>
                <w:sz w:val="21"/>
                <w:szCs w:val="21"/>
              </w:rPr>
            </w:pPr>
            <w:r w:rsidDel="00000000" w:rsidR="00000000" w:rsidRPr="00000000">
              <w:rPr>
                <w:color w:val="202020"/>
                <w:sz w:val="21"/>
                <w:szCs w:val="21"/>
                <w:rtl w:val="0"/>
              </w:rPr>
              <w:t xml:space="preserve">Abril</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color w:val="202020"/>
                <w:sz w:val="21"/>
                <w:szCs w:val="21"/>
              </w:rPr>
            </w:pPr>
            <w:r w:rsidDel="00000000" w:rsidR="00000000" w:rsidRPr="00000000">
              <w:rPr>
                <w:color w:val="202020"/>
                <w:sz w:val="21"/>
                <w:szCs w:val="21"/>
                <w:rtl w:val="0"/>
              </w:rPr>
              <w:t xml:space="preserve">64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color w:val="202020"/>
                <w:sz w:val="21"/>
                <w:szCs w:val="21"/>
              </w:rPr>
            </w:pPr>
            <w:r w:rsidDel="00000000" w:rsidR="00000000" w:rsidRPr="00000000">
              <w:rPr>
                <w:color w:val="202020"/>
                <w:sz w:val="21"/>
                <w:szCs w:val="21"/>
                <w:rtl w:val="0"/>
              </w:rPr>
              <w:t xml:space="preserve">509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color w:val="202020"/>
                <w:sz w:val="21"/>
                <w:szCs w:val="21"/>
              </w:rPr>
            </w:pPr>
            <w:r w:rsidDel="00000000" w:rsidR="00000000" w:rsidRPr="00000000">
              <w:rPr>
                <w:color w:val="202020"/>
                <w:sz w:val="21"/>
                <w:szCs w:val="21"/>
                <w:rtl w:val="0"/>
              </w:rPr>
              <w:t xml:space="preserve">46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color w:val="202020"/>
                <w:sz w:val="21"/>
                <w:szCs w:val="21"/>
              </w:rPr>
            </w:pPr>
            <w:r w:rsidDel="00000000" w:rsidR="00000000" w:rsidRPr="00000000">
              <w:rPr>
                <w:color w:val="202020"/>
                <w:sz w:val="21"/>
                <w:szCs w:val="21"/>
                <w:rtl w:val="0"/>
              </w:rPr>
              <w:t xml:space="preserve">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rPr>
                <w:color w:val="202020"/>
                <w:sz w:val="21"/>
                <w:szCs w:val="21"/>
              </w:rPr>
            </w:pPr>
            <w:r w:rsidDel="00000000" w:rsidR="00000000" w:rsidRPr="00000000">
              <w:rPr>
                <w:color w:val="202020"/>
                <w:sz w:val="21"/>
                <w:szCs w:val="21"/>
                <w:rtl w:val="0"/>
              </w:rPr>
              <w:t xml:space="preserve">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rPr>
                <w:color w:val="202020"/>
                <w:sz w:val="21"/>
                <w:szCs w:val="21"/>
              </w:rPr>
            </w:pPr>
            <w:r w:rsidDel="00000000" w:rsidR="00000000" w:rsidRPr="00000000">
              <w:rPr>
                <w:color w:val="202020"/>
                <w:sz w:val="21"/>
                <w:szCs w:val="21"/>
                <w:rtl w:val="0"/>
              </w:rPr>
              <w:t xml:space="preserve">84,8%</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rPr>
                <w:color w:val="202020"/>
                <w:sz w:val="21"/>
                <w:szCs w:val="21"/>
              </w:rPr>
            </w:pPr>
            <w:r w:rsidDel="00000000" w:rsidR="00000000" w:rsidRPr="00000000">
              <w:rPr>
                <w:color w:val="202020"/>
                <w:sz w:val="21"/>
                <w:szCs w:val="21"/>
                <w:rtl w:val="0"/>
              </w:rPr>
              <w:t xml:space="preserve">Mayo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rPr>
                <w:color w:val="202020"/>
                <w:sz w:val="21"/>
                <w:szCs w:val="21"/>
              </w:rPr>
            </w:pPr>
            <w:r w:rsidDel="00000000" w:rsidR="00000000" w:rsidRPr="00000000">
              <w:rPr>
                <w:color w:val="202020"/>
                <w:sz w:val="21"/>
                <w:szCs w:val="21"/>
                <w:rtl w:val="0"/>
              </w:rPr>
              <w:t xml:space="preserve">58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rPr>
                <w:color w:val="202020"/>
                <w:sz w:val="21"/>
                <w:szCs w:val="21"/>
              </w:rPr>
            </w:pPr>
            <w:r w:rsidDel="00000000" w:rsidR="00000000" w:rsidRPr="00000000">
              <w:rPr>
                <w:color w:val="202020"/>
                <w:sz w:val="21"/>
                <w:szCs w:val="21"/>
                <w:rtl w:val="0"/>
              </w:rPr>
              <w:t xml:space="preserve">68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rPr>
                <w:color w:val="202020"/>
                <w:sz w:val="21"/>
                <w:szCs w:val="21"/>
              </w:rPr>
            </w:pPr>
            <w:r w:rsidDel="00000000" w:rsidR="00000000" w:rsidRPr="00000000">
              <w:rPr>
                <w:color w:val="202020"/>
                <w:sz w:val="21"/>
                <w:szCs w:val="21"/>
                <w:rtl w:val="0"/>
              </w:rPr>
              <w:t xml:space="preserve">481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rPr>
                <w:color w:val="202020"/>
                <w:sz w:val="21"/>
                <w:szCs w:val="21"/>
              </w:rPr>
            </w:pPr>
            <w:r w:rsidDel="00000000" w:rsidR="00000000" w:rsidRPr="00000000">
              <w:rPr>
                <w:color w:val="202020"/>
                <w:sz w:val="21"/>
                <w:szCs w:val="21"/>
                <w:rtl w:val="0"/>
              </w:rPr>
              <w:t xml:space="preserve">55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rPr>
                <w:color w:val="202020"/>
                <w:sz w:val="21"/>
                <w:szCs w:val="21"/>
              </w:rPr>
            </w:pPr>
            <w:r w:rsidDel="00000000" w:rsidR="00000000" w:rsidRPr="00000000">
              <w:rPr>
                <w:color w:val="202020"/>
                <w:sz w:val="21"/>
                <w:szCs w:val="21"/>
                <w:rtl w:val="0"/>
              </w:rPr>
              <w:t xml:space="preserve">77,6%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spacing w:after="160" w:lineRule="auto"/>
              <w:rPr>
                <w:color w:val="202020"/>
                <w:sz w:val="21"/>
                <w:szCs w:val="21"/>
              </w:rPr>
            </w:pPr>
            <w:r w:rsidDel="00000000" w:rsidR="00000000" w:rsidRPr="00000000">
              <w:rPr>
                <w:color w:val="202020"/>
                <w:sz w:val="21"/>
                <w:szCs w:val="21"/>
                <w:rtl w:val="0"/>
              </w:rPr>
              <w:t xml:space="preserve">Junio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spacing w:after="160" w:lineRule="auto"/>
              <w:rPr>
                <w:color w:val="202020"/>
                <w:sz w:val="21"/>
                <w:szCs w:val="21"/>
              </w:rPr>
            </w:pPr>
            <w:r w:rsidDel="00000000" w:rsidR="00000000" w:rsidRPr="00000000">
              <w:rPr>
                <w:color w:val="202020"/>
                <w:sz w:val="21"/>
                <w:szCs w:val="21"/>
                <w:rtl w:val="0"/>
              </w:rPr>
              <w:t xml:space="preserve">66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spacing w:after="160" w:lineRule="auto"/>
              <w:rPr>
                <w:color w:val="202020"/>
                <w:sz w:val="21"/>
                <w:szCs w:val="21"/>
              </w:rPr>
            </w:pPr>
            <w:r w:rsidDel="00000000" w:rsidR="00000000" w:rsidRPr="00000000">
              <w:rPr>
                <w:color w:val="202020"/>
                <w:sz w:val="21"/>
                <w:szCs w:val="21"/>
                <w:rtl w:val="0"/>
              </w:rPr>
              <w:t xml:space="preserve">520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spacing w:after="160" w:lineRule="auto"/>
              <w:rPr>
                <w:color w:val="202020"/>
                <w:sz w:val="21"/>
                <w:szCs w:val="21"/>
              </w:rPr>
            </w:pPr>
            <w:r w:rsidDel="00000000" w:rsidR="00000000" w:rsidRPr="00000000">
              <w:rPr>
                <w:color w:val="202020"/>
                <w:sz w:val="21"/>
                <w:szCs w:val="21"/>
                <w:rtl w:val="0"/>
              </w:rPr>
              <w:t xml:space="preserve">49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spacing w:after="160" w:lineRule="auto"/>
              <w:rPr>
                <w:color w:val="202020"/>
                <w:sz w:val="21"/>
                <w:szCs w:val="21"/>
              </w:rPr>
            </w:pPr>
            <w:r w:rsidDel="00000000" w:rsidR="00000000" w:rsidRPr="00000000">
              <w:rPr>
                <w:color w:val="202020"/>
                <w:sz w:val="21"/>
                <w:szCs w:val="21"/>
                <w:rtl w:val="0"/>
              </w:rPr>
              <w:t xml:space="preserve">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spacing w:after="160" w:lineRule="auto"/>
              <w:rPr>
                <w:color w:val="202020"/>
                <w:sz w:val="21"/>
                <w:szCs w:val="21"/>
              </w:rPr>
            </w:pPr>
            <w:r w:rsidDel="00000000" w:rsidR="00000000" w:rsidRPr="00000000">
              <w:rPr>
                <w:color w:val="202020"/>
                <w:sz w:val="21"/>
                <w:szCs w:val="21"/>
                <w:rtl w:val="0"/>
              </w:rPr>
              <w:t xml:space="preserve">86,7%</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spacing w:after="160" w:lineRule="auto"/>
              <w:rPr>
                <w:color w:val="202020"/>
                <w:sz w:val="21"/>
                <w:szCs w:val="21"/>
              </w:rPr>
            </w:pPr>
            <w:r w:rsidDel="00000000" w:rsidR="00000000" w:rsidRPr="00000000">
              <w:rPr>
                <w:color w:val="202020"/>
                <w:sz w:val="21"/>
                <w:szCs w:val="21"/>
                <w:rtl w:val="0"/>
              </w:rPr>
              <w:t xml:space="preserve">Julio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spacing w:after="160" w:lineRule="auto"/>
              <w:rPr>
                <w:color w:val="202020"/>
                <w:sz w:val="21"/>
                <w:szCs w:val="21"/>
              </w:rPr>
            </w:pPr>
            <w:r w:rsidDel="00000000" w:rsidR="00000000" w:rsidRPr="00000000">
              <w:rPr>
                <w:color w:val="202020"/>
                <w:sz w:val="21"/>
                <w:szCs w:val="21"/>
                <w:rtl w:val="0"/>
              </w:rPr>
              <w:t xml:space="preserve">65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spacing w:after="160" w:lineRule="auto"/>
              <w:rPr>
                <w:color w:val="202020"/>
                <w:sz w:val="21"/>
                <w:szCs w:val="21"/>
              </w:rPr>
            </w:pPr>
            <w:r w:rsidDel="00000000" w:rsidR="00000000" w:rsidRPr="00000000">
              <w:rPr>
                <w:color w:val="202020"/>
                <w:sz w:val="21"/>
                <w:szCs w:val="21"/>
                <w:rtl w:val="0"/>
              </w:rPr>
              <w:t xml:space="preserve">547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spacing w:after="160" w:lineRule="auto"/>
              <w:rPr>
                <w:color w:val="202020"/>
                <w:sz w:val="21"/>
                <w:szCs w:val="21"/>
              </w:rPr>
            </w:pPr>
            <w:r w:rsidDel="00000000" w:rsidR="00000000" w:rsidRPr="00000000">
              <w:rPr>
                <w:color w:val="202020"/>
                <w:sz w:val="21"/>
                <w:szCs w:val="21"/>
                <w:rtl w:val="0"/>
              </w:rPr>
              <w:t xml:space="preserve">56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spacing w:after="160" w:lineRule="auto"/>
              <w:rPr>
                <w:color w:val="202020"/>
                <w:sz w:val="21"/>
                <w:szCs w:val="21"/>
              </w:rPr>
            </w:pPr>
            <w:r w:rsidDel="00000000" w:rsidR="00000000" w:rsidRPr="00000000">
              <w:rPr>
                <w:color w:val="202020"/>
                <w:sz w:val="21"/>
                <w:szCs w:val="21"/>
                <w:rtl w:val="0"/>
              </w:rPr>
              <w:t xml:space="preserve">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160" w:lineRule="auto"/>
              <w:rPr>
                <w:color w:val="202020"/>
                <w:sz w:val="21"/>
                <w:szCs w:val="21"/>
              </w:rPr>
            </w:pPr>
            <w:r w:rsidDel="00000000" w:rsidR="00000000" w:rsidRPr="00000000">
              <w:rPr>
                <w:color w:val="202020"/>
                <w:sz w:val="21"/>
                <w:szCs w:val="21"/>
                <w:rtl w:val="0"/>
              </w:rPr>
              <w:t xml:space="preserve">88,2%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spacing w:after="160" w:lineRule="auto"/>
              <w:rPr>
                <w:color w:val="202020"/>
                <w:sz w:val="21"/>
                <w:szCs w:val="21"/>
              </w:rPr>
            </w:pPr>
            <w:r w:rsidDel="00000000" w:rsidR="00000000" w:rsidRPr="00000000">
              <w:rPr>
                <w:color w:val="202020"/>
                <w:sz w:val="21"/>
                <w:szCs w:val="21"/>
                <w:rtl w:val="0"/>
              </w:rPr>
              <w:t xml:space="preserve">Agosto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spacing w:after="160" w:lineRule="auto"/>
              <w:rPr>
                <w:color w:val="202020"/>
                <w:sz w:val="21"/>
                <w:szCs w:val="21"/>
              </w:rPr>
            </w:pPr>
            <w:r w:rsidDel="00000000" w:rsidR="00000000" w:rsidRPr="00000000">
              <w:rPr>
                <w:color w:val="202020"/>
                <w:sz w:val="21"/>
                <w:szCs w:val="21"/>
                <w:rtl w:val="0"/>
              </w:rPr>
              <w:t xml:space="preserve">62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spacing w:after="160" w:lineRule="auto"/>
              <w:rPr>
                <w:color w:val="202020"/>
                <w:sz w:val="21"/>
                <w:szCs w:val="21"/>
              </w:rPr>
            </w:pPr>
            <w:r w:rsidDel="00000000" w:rsidR="00000000" w:rsidRPr="00000000">
              <w:rPr>
                <w:color w:val="202020"/>
                <w:sz w:val="21"/>
                <w:szCs w:val="21"/>
                <w:rtl w:val="0"/>
              </w:rPr>
              <w:t xml:space="preserve">67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spacing w:after="160" w:lineRule="auto"/>
              <w:rPr>
                <w:color w:val="202020"/>
                <w:sz w:val="21"/>
                <w:szCs w:val="21"/>
              </w:rPr>
            </w:pPr>
            <w:r w:rsidDel="00000000" w:rsidR="00000000" w:rsidRPr="00000000">
              <w:rPr>
                <w:color w:val="202020"/>
                <w:sz w:val="21"/>
                <w:szCs w:val="21"/>
                <w:rtl w:val="0"/>
              </w:rPr>
              <w:t xml:space="preserve">528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spacing w:after="160" w:lineRule="auto"/>
              <w:rPr>
                <w:color w:val="202020"/>
                <w:sz w:val="21"/>
                <w:szCs w:val="21"/>
              </w:rPr>
            </w:pPr>
            <w:r w:rsidDel="00000000" w:rsidR="00000000" w:rsidRPr="00000000">
              <w:rPr>
                <w:color w:val="202020"/>
                <w:sz w:val="21"/>
                <w:szCs w:val="21"/>
                <w:rtl w:val="0"/>
              </w:rPr>
              <w:t xml:space="preserve">52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lineRule="auto"/>
              <w:rPr>
                <w:color w:val="202020"/>
                <w:sz w:val="21"/>
                <w:szCs w:val="21"/>
              </w:rPr>
            </w:pPr>
            <w:r w:rsidDel="00000000" w:rsidR="00000000" w:rsidRPr="00000000">
              <w:rPr>
                <w:color w:val="202020"/>
                <w:sz w:val="21"/>
                <w:szCs w:val="21"/>
                <w:rtl w:val="0"/>
              </w:rPr>
              <w:t xml:space="preserve">85,2%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lineRule="auto"/>
              <w:rPr>
                <w:color w:val="202020"/>
                <w:sz w:val="21"/>
                <w:szCs w:val="21"/>
              </w:rPr>
            </w:pPr>
            <w:r w:rsidDel="00000000" w:rsidR="00000000" w:rsidRPr="00000000">
              <w:rPr>
                <w:color w:val="202020"/>
                <w:sz w:val="21"/>
                <w:szCs w:val="21"/>
                <w:rtl w:val="0"/>
              </w:rPr>
              <w:t xml:space="preserve">Septiembre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lineRule="auto"/>
              <w:rPr>
                <w:color w:val="202020"/>
                <w:sz w:val="21"/>
                <w:szCs w:val="21"/>
              </w:rPr>
            </w:pPr>
            <w:r w:rsidDel="00000000" w:rsidR="00000000" w:rsidRPr="00000000">
              <w:rPr>
                <w:color w:val="202020"/>
                <w:sz w:val="21"/>
                <w:szCs w:val="21"/>
                <w:rtl w:val="0"/>
              </w:rPr>
              <w:t xml:space="preserve">56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lineRule="auto"/>
              <w:rPr>
                <w:color w:val="202020"/>
                <w:sz w:val="21"/>
                <w:szCs w:val="21"/>
              </w:rPr>
            </w:pPr>
            <w:r w:rsidDel="00000000" w:rsidR="00000000" w:rsidRPr="00000000">
              <w:rPr>
                <w:color w:val="202020"/>
                <w:sz w:val="21"/>
                <w:szCs w:val="21"/>
                <w:rtl w:val="0"/>
              </w:rPr>
              <w:t xml:space="preserve">73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spacing w:after="160" w:lineRule="auto"/>
              <w:rPr>
                <w:color w:val="202020"/>
                <w:sz w:val="21"/>
                <w:szCs w:val="21"/>
              </w:rPr>
            </w:pPr>
            <w:r w:rsidDel="00000000" w:rsidR="00000000" w:rsidRPr="00000000">
              <w:rPr>
                <w:color w:val="202020"/>
                <w:sz w:val="21"/>
                <w:szCs w:val="21"/>
                <w:rtl w:val="0"/>
              </w:rPr>
              <w:t xml:space="preserve">609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spacing w:after="160" w:lineRule="auto"/>
              <w:rPr>
                <w:color w:val="202020"/>
                <w:sz w:val="21"/>
                <w:szCs w:val="21"/>
              </w:rPr>
            </w:pPr>
            <w:r w:rsidDel="00000000" w:rsidR="00000000" w:rsidRPr="00000000">
              <w:rPr>
                <w:color w:val="202020"/>
                <w:sz w:val="21"/>
                <w:szCs w:val="21"/>
                <w:rtl w:val="0"/>
              </w:rPr>
              <w:t xml:space="preserve">51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spacing w:after="160" w:lineRule="auto"/>
              <w:rPr>
                <w:color w:val="202020"/>
                <w:sz w:val="21"/>
                <w:szCs w:val="21"/>
              </w:rPr>
            </w:pPr>
            <w:r w:rsidDel="00000000" w:rsidR="00000000" w:rsidRPr="00000000">
              <w:rPr>
                <w:color w:val="202020"/>
                <w:sz w:val="21"/>
                <w:szCs w:val="21"/>
                <w:rtl w:val="0"/>
              </w:rPr>
              <w:t xml:space="preserve">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spacing w:after="160" w:lineRule="auto"/>
              <w:rPr>
                <w:color w:val="202020"/>
                <w:sz w:val="21"/>
                <w:szCs w:val="21"/>
              </w:rPr>
            </w:pPr>
            <w:r w:rsidDel="00000000" w:rsidR="00000000" w:rsidRPr="00000000">
              <w:rPr>
                <w:color w:val="202020"/>
                <w:sz w:val="21"/>
                <w:szCs w:val="21"/>
                <w:rtl w:val="0"/>
              </w:rPr>
              <w:t xml:space="preserve">101,5%</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spacing w:after="160" w:lineRule="auto"/>
              <w:rPr>
                <w:color w:val="202020"/>
                <w:sz w:val="21"/>
                <w:szCs w:val="21"/>
              </w:rPr>
            </w:pPr>
            <w:r w:rsidDel="00000000" w:rsidR="00000000" w:rsidRPr="00000000">
              <w:rPr>
                <w:color w:val="202020"/>
                <w:sz w:val="21"/>
                <w:szCs w:val="21"/>
                <w:rtl w:val="0"/>
              </w:rPr>
              <w:t xml:space="preserve">Octubre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spacing w:after="160" w:lineRule="auto"/>
              <w:rPr>
                <w:color w:val="202020"/>
                <w:sz w:val="21"/>
                <w:szCs w:val="21"/>
              </w:rPr>
            </w:pPr>
            <w:r w:rsidDel="00000000" w:rsidR="00000000" w:rsidRPr="00000000">
              <w:rPr>
                <w:color w:val="202020"/>
                <w:sz w:val="21"/>
                <w:szCs w:val="21"/>
                <w:rtl w:val="0"/>
              </w:rPr>
              <w:t xml:space="preserve">55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spacing w:after="160" w:lineRule="auto"/>
              <w:rPr>
                <w:color w:val="202020"/>
                <w:sz w:val="21"/>
                <w:szCs w:val="21"/>
              </w:rPr>
            </w:pPr>
            <w:r w:rsidDel="00000000" w:rsidR="00000000" w:rsidRPr="00000000">
              <w:rPr>
                <w:color w:val="202020"/>
                <w:sz w:val="21"/>
                <w:szCs w:val="21"/>
                <w:rtl w:val="0"/>
              </w:rPr>
              <w:t xml:space="preserve">75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spacing w:after="160" w:lineRule="auto"/>
              <w:rPr>
                <w:color w:val="202020"/>
                <w:sz w:val="21"/>
                <w:szCs w:val="21"/>
              </w:rPr>
            </w:pPr>
            <w:r w:rsidDel="00000000" w:rsidR="00000000" w:rsidRPr="00000000">
              <w:rPr>
                <w:color w:val="202020"/>
                <w:sz w:val="21"/>
                <w:szCs w:val="21"/>
                <w:rtl w:val="0"/>
              </w:rPr>
              <w:t xml:space="preserve">518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spacing w:after="160" w:lineRule="auto"/>
              <w:rPr>
                <w:color w:val="202020"/>
                <w:sz w:val="21"/>
                <w:szCs w:val="21"/>
              </w:rPr>
            </w:pPr>
            <w:r w:rsidDel="00000000" w:rsidR="00000000" w:rsidRPr="00000000">
              <w:rPr>
                <w:color w:val="202020"/>
                <w:sz w:val="21"/>
                <w:szCs w:val="21"/>
                <w:rtl w:val="0"/>
              </w:rPr>
              <w:t xml:space="preserve">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spacing w:after="160" w:lineRule="auto"/>
              <w:rPr>
                <w:color w:val="202020"/>
                <w:sz w:val="21"/>
                <w:szCs w:val="21"/>
              </w:rPr>
            </w:pPr>
            <w:r w:rsidDel="00000000" w:rsidR="00000000" w:rsidRPr="00000000">
              <w:rPr>
                <w:color w:val="202020"/>
                <w:sz w:val="21"/>
                <w:szCs w:val="21"/>
                <w:rtl w:val="0"/>
              </w:rPr>
              <w:t xml:space="preserve">83,5%</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spacing w:after="160" w:lineRule="auto"/>
              <w:rPr>
                <w:color w:val="202020"/>
                <w:sz w:val="21"/>
                <w:szCs w:val="21"/>
              </w:rPr>
            </w:pPr>
            <w:r w:rsidDel="00000000" w:rsidR="00000000" w:rsidRPr="00000000">
              <w:rPr>
                <w:color w:val="202020"/>
                <w:sz w:val="21"/>
                <w:szCs w:val="21"/>
                <w:rtl w:val="0"/>
              </w:rPr>
              <w:t xml:space="preserve">Noviembre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spacing w:after="160" w:lineRule="auto"/>
              <w:rPr>
                <w:color w:val="202020"/>
                <w:sz w:val="21"/>
                <w:szCs w:val="21"/>
              </w:rPr>
            </w:pPr>
            <w:r w:rsidDel="00000000" w:rsidR="00000000" w:rsidRPr="00000000">
              <w:rPr>
                <w:color w:val="202020"/>
                <w:sz w:val="21"/>
                <w:szCs w:val="21"/>
                <w:rtl w:val="0"/>
              </w:rPr>
              <w:t xml:space="preserve">40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spacing w:after="160" w:lineRule="auto"/>
              <w:rPr>
                <w:color w:val="202020"/>
                <w:sz w:val="21"/>
                <w:szCs w:val="21"/>
              </w:rPr>
            </w:pPr>
            <w:r w:rsidDel="00000000" w:rsidR="00000000" w:rsidRPr="00000000">
              <w:rPr>
                <w:color w:val="202020"/>
                <w:sz w:val="21"/>
                <w:szCs w:val="21"/>
                <w:rtl w:val="0"/>
              </w:rPr>
              <w:t xml:space="preserve">57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spacing w:after="160" w:lineRule="auto"/>
              <w:rPr>
                <w:color w:val="202020"/>
                <w:sz w:val="21"/>
                <w:szCs w:val="21"/>
              </w:rPr>
            </w:pPr>
            <w:r w:rsidDel="00000000" w:rsidR="00000000" w:rsidRPr="00000000">
              <w:rPr>
                <w:color w:val="202020"/>
                <w:sz w:val="21"/>
                <w:szCs w:val="21"/>
                <w:rtl w:val="0"/>
              </w:rPr>
              <w:t xml:space="preserve">572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spacing w:after="160" w:lineRule="auto"/>
              <w:rPr>
                <w:color w:val="202020"/>
                <w:sz w:val="21"/>
                <w:szCs w:val="21"/>
              </w:rPr>
            </w:pPr>
            <w:r w:rsidDel="00000000" w:rsidR="00000000" w:rsidRPr="00000000">
              <w:rPr>
                <w:color w:val="202020"/>
                <w:sz w:val="21"/>
                <w:szCs w:val="21"/>
                <w:rtl w:val="0"/>
              </w:rPr>
              <w:t xml:space="preserve">38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spacing w:after="160" w:lineRule="auto"/>
              <w:rPr>
                <w:color w:val="202020"/>
                <w:sz w:val="21"/>
                <w:szCs w:val="21"/>
              </w:rPr>
            </w:pPr>
            <w:r w:rsidDel="00000000" w:rsidR="00000000" w:rsidRPr="00000000">
              <w:rPr>
                <w:color w:val="202020"/>
                <w:sz w:val="21"/>
                <w:szCs w:val="21"/>
                <w:rtl w:val="0"/>
              </w:rPr>
              <w:t xml:space="preserve">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spacing w:after="160" w:lineRule="auto"/>
              <w:rPr>
                <w:color w:val="202020"/>
                <w:sz w:val="21"/>
                <w:szCs w:val="21"/>
              </w:rPr>
            </w:pPr>
            <w:r w:rsidDel="00000000" w:rsidR="00000000" w:rsidRPr="00000000">
              <w:rPr>
                <w:color w:val="202020"/>
                <w:sz w:val="21"/>
                <w:szCs w:val="21"/>
                <w:rtl w:val="0"/>
              </w:rPr>
              <w:t xml:space="preserve">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spacing w:after="160" w:lineRule="auto"/>
              <w:rPr>
                <w:color w:val="202020"/>
                <w:sz w:val="21"/>
                <w:szCs w:val="21"/>
              </w:rPr>
            </w:pPr>
            <w:r w:rsidDel="00000000" w:rsidR="00000000" w:rsidRPr="00000000">
              <w:rPr>
                <w:color w:val="202020"/>
                <w:sz w:val="21"/>
                <w:szCs w:val="21"/>
                <w:rtl w:val="0"/>
              </w:rPr>
              <w:t xml:space="preserve">95,3%</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spacing w:after="160" w:lineRule="auto"/>
              <w:rPr>
                <w:color w:val="202020"/>
                <w:sz w:val="21"/>
                <w:szCs w:val="21"/>
              </w:rPr>
            </w:pPr>
            <w:r w:rsidDel="00000000" w:rsidR="00000000" w:rsidRPr="00000000">
              <w:rPr>
                <w:color w:val="202020"/>
                <w:sz w:val="21"/>
                <w:szCs w:val="21"/>
                <w:rtl w:val="0"/>
              </w:rPr>
              <w:t xml:space="preserve">Diciembre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spacing w:after="160" w:lineRule="auto"/>
              <w:rPr>
                <w:color w:val="202020"/>
                <w:sz w:val="21"/>
                <w:szCs w:val="21"/>
              </w:rPr>
            </w:pPr>
            <w:r w:rsidDel="00000000" w:rsidR="00000000" w:rsidRPr="00000000">
              <w:rPr>
                <w:color w:val="202020"/>
                <w:sz w:val="21"/>
                <w:szCs w:val="21"/>
                <w:rtl w:val="0"/>
              </w:rPr>
              <w:t xml:space="preserve">49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spacing w:after="160" w:lineRule="auto"/>
              <w:rPr>
                <w:color w:val="202020"/>
                <w:sz w:val="21"/>
                <w:szCs w:val="21"/>
              </w:rPr>
            </w:pPr>
            <w:r w:rsidDel="00000000" w:rsidR="00000000" w:rsidRPr="00000000">
              <w:rPr>
                <w:color w:val="202020"/>
                <w:sz w:val="21"/>
                <w:szCs w:val="21"/>
                <w:rtl w:val="0"/>
              </w:rPr>
              <w:t xml:space="preserve">62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spacing w:after="160" w:lineRule="auto"/>
              <w:rPr>
                <w:color w:val="202020"/>
                <w:sz w:val="21"/>
                <w:szCs w:val="21"/>
              </w:rPr>
            </w:pPr>
            <w:r w:rsidDel="00000000" w:rsidR="00000000" w:rsidRPr="00000000">
              <w:rPr>
                <w:color w:val="202020"/>
                <w:sz w:val="21"/>
                <w:szCs w:val="21"/>
                <w:rtl w:val="0"/>
              </w:rPr>
              <w:t xml:space="preserve">547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spacing w:after="160" w:lineRule="auto"/>
              <w:rPr>
                <w:color w:val="202020"/>
                <w:sz w:val="21"/>
                <w:szCs w:val="21"/>
              </w:rPr>
            </w:pPr>
            <w:r w:rsidDel="00000000" w:rsidR="00000000" w:rsidRPr="00000000">
              <w:rPr>
                <w:color w:val="202020"/>
                <w:sz w:val="21"/>
                <w:szCs w:val="21"/>
                <w:rtl w:val="0"/>
              </w:rPr>
              <w:t xml:space="preserve">45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spacing w:after="160" w:lineRule="auto"/>
              <w:rPr>
                <w:color w:val="202020"/>
                <w:sz w:val="21"/>
                <w:szCs w:val="21"/>
              </w:rPr>
            </w:pPr>
            <w:r w:rsidDel="00000000" w:rsidR="00000000" w:rsidRPr="00000000">
              <w:rPr>
                <w:color w:val="202020"/>
                <w:sz w:val="21"/>
                <w:szCs w:val="21"/>
                <w:rtl w:val="0"/>
              </w:rPr>
              <w:t xml:space="preserve">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spacing w:after="160" w:lineRule="auto"/>
              <w:rPr>
                <w:color w:val="202020"/>
                <w:sz w:val="21"/>
                <w:szCs w:val="21"/>
              </w:rPr>
            </w:pPr>
            <w:r w:rsidDel="00000000" w:rsidR="00000000" w:rsidRPr="00000000">
              <w:rPr>
                <w:color w:val="202020"/>
                <w:sz w:val="21"/>
                <w:szCs w:val="21"/>
                <w:rtl w:val="0"/>
              </w:rPr>
              <w:t xml:space="preserve">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spacing w:after="160" w:lineRule="auto"/>
              <w:rPr>
                <w:color w:val="202020"/>
                <w:sz w:val="21"/>
                <w:szCs w:val="21"/>
              </w:rPr>
            </w:pPr>
            <w:r w:rsidDel="00000000" w:rsidR="00000000" w:rsidRPr="00000000">
              <w:rPr>
                <w:color w:val="202020"/>
                <w:sz w:val="21"/>
                <w:szCs w:val="21"/>
                <w:rtl w:val="0"/>
              </w:rPr>
              <w:t xml:space="preserve">88,2%</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spacing w:after="160" w:lineRule="auto"/>
              <w:rPr>
                <w:color w:val="202020"/>
                <w:sz w:val="21"/>
                <w:szCs w:val="21"/>
              </w:rPr>
            </w:pPr>
            <w:r w:rsidDel="00000000" w:rsidR="00000000" w:rsidRPr="00000000">
              <w:rPr>
                <w:b w:val="1"/>
                <w:bCs w:val="1"/>
                <w:color w:val="202020"/>
                <w:sz w:val="21"/>
                <w:szCs w:val="21"/>
                <w:rtl w:val="0"/>
              </w:rPr>
              <w:t xml:space="preserve">Total</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spacing w:after="160" w:lineRule="auto"/>
              <w:rPr>
                <w:color w:val="202020"/>
                <w:sz w:val="21"/>
                <w:szCs w:val="21"/>
              </w:rPr>
            </w:pPr>
            <w:r w:rsidDel="00000000" w:rsidR="00000000" w:rsidRPr="00000000">
              <w:rPr>
                <w:b w:val="1"/>
                <w:bCs w:val="1"/>
                <w:color w:val="202020"/>
                <w:sz w:val="21"/>
                <w:szCs w:val="21"/>
                <w:rtl w:val="0"/>
              </w:rPr>
              <w:t xml:space="preserve">637</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A">
            <w:pPr>
              <w:spacing w:after="160" w:lineRule="auto"/>
              <w:rPr>
                <w:color w:val="202020"/>
                <w:sz w:val="21"/>
                <w:szCs w:val="21"/>
              </w:rPr>
            </w:pPr>
            <w:r w:rsidDel="00000000" w:rsidR="00000000" w:rsidRPr="00000000">
              <w:rPr>
                <w:b w:val="1"/>
                <w:bCs w:val="1"/>
                <w:color w:val="202020"/>
                <w:sz w:val="21"/>
                <w:szCs w:val="21"/>
                <w:rtl w:val="0"/>
              </w:rPr>
              <w:t xml:space="preserve">6.195</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spacing w:after="160" w:lineRule="auto"/>
              <w:rPr>
                <w:color w:val="202020"/>
                <w:sz w:val="21"/>
                <w:szCs w:val="21"/>
              </w:rPr>
            </w:pPr>
            <w:r w:rsidDel="00000000" w:rsidR="00000000" w:rsidRPr="00000000">
              <w:rPr>
                <w:b w:val="1"/>
                <w:bCs w:val="1"/>
                <w:color w:val="202020"/>
                <w:sz w:val="21"/>
                <w:szCs w:val="21"/>
                <w:rtl w:val="0"/>
              </w:rPr>
              <w:t xml:space="preserve">590</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spacing w:after="160" w:lineRule="auto"/>
              <w:rPr>
                <w:color w:val="202020"/>
                <w:sz w:val="21"/>
                <w:szCs w:val="21"/>
              </w:rPr>
            </w:pPr>
            <w:r w:rsidDel="00000000" w:rsidR="00000000" w:rsidRPr="00000000">
              <w:rPr>
                <w:b w:val="1"/>
                <w:bCs w:val="1"/>
                <w:color w:val="202020"/>
                <w:sz w:val="21"/>
                <w:szCs w:val="21"/>
                <w:rtl w:val="0"/>
              </w:rPr>
              <w:t xml:space="preserve">11</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spacing w:after="160" w:lineRule="auto"/>
              <w:rPr>
                <w:color w:val="202020"/>
                <w:sz w:val="21"/>
                <w:szCs w:val="21"/>
              </w:rPr>
            </w:pPr>
            <w:r w:rsidDel="00000000" w:rsidR="00000000" w:rsidRPr="00000000">
              <w:rPr>
                <w:b w:val="1"/>
                <w:bCs w:val="1"/>
                <w:color w:val="202020"/>
                <w:sz w:val="21"/>
                <w:szCs w:val="21"/>
                <w:rtl w:val="0"/>
              </w:rPr>
              <w:t xml:space="preserve">29</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spacing w:after="160" w:lineRule="auto"/>
              <w:rPr>
                <w:color w:val="202020"/>
                <w:sz w:val="21"/>
                <w:szCs w:val="21"/>
              </w:rPr>
            </w:pPr>
            <w:r w:rsidDel="00000000" w:rsidR="00000000" w:rsidRPr="00000000">
              <w:rPr>
                <w:b w:val="1"/>
                <w:bCs w:val="1"/>
                <w:color w:val="202020"/>
                <w:sz w:val="21"/>
                <w:szCs w:val="21"/>
                <w:rtl w:val="0"/>
              </w:rPr>
              <w:t xml:space="preserve">84,9%</w:t>
            </w:r>
            <w:r w:rsidDel="00000000" w:rsidR="00000000" w:rsidRPr="00000000">
              <w:rPr>
                <w:rtl w:val="0"/>
              </w:rPr>
            </w:r>
          </w:p>
        </w:tc>
      </w:tr>
    </w:tbl>
    <w:p w:rsidR="00000000" w:rsidDel="00000000" w:rsidP="00000000" w:rsidRDefault="00000000" w:rsidRPr="00000000" w14:paraId="0000007F">
      <w:pPr>
        <w:spacing w:after="240" w:lineRule="auto"/>
        <w:rPr>
          <w:color w:val="202020"/>
          <w:sz w:val="21"/>
          <w:szCs w:val="21"/>
        </w:rPr>
      </w:pPr>
      <w:r w:rsidDel="00000000" w:rsidR="00000000" w:rsidRPr="00000000">
        <w:rPr>
          <w:b w:val="1"/>
          <w:bCs w:val="1"/>
          <w:color w:val="202020"/>
          <w:sz w:val="21"/>
          <w:szCs w:val="21"/>
          <w:rtl w:val="0"/>
        </w:rPr>
        <w:t xml:space="preserve">Nota metodológica:</w:t>
      </w:r>
      <w:r w:rsidDel="00000000" w:rsidR="00000000" w:rsidRPr="00000000">
        <w:rPr>
          <w:color w:val="202020"/>
          <w:sz w:val="21"/>
          <w:szCs w:val="21"/>
          <w:rtl w:val="0"/>
        </w:rPr>
        <w:t xml:space="preserve"> La ocupación se calcula como días-persona / (20 cupos × días del mes). En septiembre, la ocupación superó el 100% de la capacidad permanente, lo que fue absorbido con 1 cupo adicional de campaña de invierno.</w:t>
      </w:r>
    </w:p>
    <w:p w:rsidR="00000000" w:rsidDel="00000000" w:rsidP="00000000" w:rsidRDefault="00000000" w:rsidRPr="00000000" w14:paraId="00000080">
      <w:pPr>
        <w:pStyle w:val="Heading3"/>
        <w:keepNext w:val="0"/>
        <w:keepLines w:val="0"/>
        <w:spacing w:after="240" w:before="360" w:line="300" w:lineRule="auto"/>
        <w:rPr>
          <w:b w:val="1"/>
          <w:bCs w:val="1"/>
          <w:color w:val="202020"/>
          <w:sz w:val="33"/>
          <w:szCs w:val="33"/>
        </w:rPr>
      </w:pPr>
      <w:bookmarkStart w:colFirst="0" w:colLast="0" w:name="_9w8earoiocho" w:id="6"/>
      <w:bookmarkEnd w:id="6"/>
      <w:r w:rsidDel="00000000" w:rsidR="00000000" w:rsidRPr="00000000">
        <w:rPr>
          <w:b w:val="1"/>
          <w:bCs w:val="1"/>
          <w:color w:val="202020"/>
          <w:sz w:val="33"/>
          <w:szCs w:val="33"/>
          <w:rtl w:val="0"/>
        </w:rPr>
        <w:t xml:space="preserve">2.2 Comportamiento Estacional</w:t>
      </w:r>
    </w:p>
    <w:tbl>
      <w:tblPr>
        <w:tblStyle w:val="Table2"/>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00"/>
        <w:gridCol w:w="1410"/>
        <w:tblGridChange w:id="0">
          <w:tblGrid>
            <w:gridCol w:w="1620"/>
            <w:gridCol w:w="1200"/>
            <w:gridCol w:w="141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spacing w:after="160" w:lineRule="auto"/>
              <w:rPr>
                <w:color w:val="202020"/>
                <w:sz w:val="21"/>
                <w:szCs w:val="21"/>
              </w:rPr>
            </w:pPr>
            <w:r w:rsidDel="00000000" w:rsidR="00000000" w:rsidRPr="00000000">
              <w:rPr>
                <w:b w:val="1"/>
                <w:bCs w:val="1"/>
                <w:color w:val="202020"/>
                <w:sz w:val="21"/>
                <w:szCs w:val="21"/>
                <w:rtl w:val="0"/>
              </w:rPr>
              <w:t xml:space="preserve">Trimestre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spacing w:after="160" w:lineRule="auto"/>
              <w:rPr>
                <w:color w:val="202020"/>
                <w:sz w:val="21"/>
                <w:szCs w:val="21"/>
              </w:rPr>
            </w:pPr>
            <w:r w:rsidDel="00000000" w:rsidR="00000000" w:rsidRPr="00000000">
              <w:rPr>
                <w:b w:val="1"/>
                <w:bCs w:val="1"/>
                <w:color w:val="202020"/>
                <w:sz w:val="21"/>
                <w:szCs w:val="21"/>
                <w:rtl w:val="0"/>
              </w:rPr>
              <w:t xml:space="preserve">% del total</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spacing w:after="160" w:lineRule="auto"/>
              <w:rPr>
                <w:color w:val="202020"/>
                <w:sz w:val="21"/>
                <w:szCs w:val="21"/>
              </w:rPr>
            </w:pPr>
            <w:r w:rsidDel="00000000" w:rsidR="00000000" w:rsidRPr="00000000">
              <w:rPr>
                <w:color w:val="202020"/>
                <w:sz w:val="21"/>
                <w:szCs w:val="21"/>
                <w:rtl w:val="0"/>
              </w:rPr>
              <w:t xml:space="preserve">Q1 (Ene–Mar)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spacing w:after="160" w:lineRule="auto"/>
              <w:rPr>
                <w:color w:val="202020"/>
                <w:sz w:val="21"/>
                <w:szCs w:val="21"/>
              </w:rPr>
            </w:pPr>
            <w:r w:rsidDel="00000000" w:rsidR="00000000" w:rsidRPr="00000000">
              <w:rPr>
                <w:color w:val="202020"/>
                <w:sz w:val="21"/>
                <w:szCs w:val="21"/>
                <w:rtl w:val="0"/>
              </w:rPr>
              <w:t xml:space="preserve">155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spacing w:after="160" w:lineRule="auto"/>
              <w:rPr>
                <w:color w:val="202020"/>
                <w:sz w:val="21"/>
                <w:szCs w:val="21"/>
              </w:rPr>
            </w:pPr>
            <w:r w:rsidDel="00000000" w:rsidR="00000000" w:rsidRPr="00000000">
              <w:rPr>
                <w:color w:val="202020"/>
                <w:sz w:val="21"/>
                <w:szCs w:val="21"/>
                <w:rtl w:val="0"/>
              </w:rPr>
              <w:t xml:space="preserve">24,3%</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spacing w:after="160" w:lineRule="auto"/>
              <w:rPr>
                <w:color w:val="202020"/>
                <w:sz w:val="21"/>
                <w:szCs w:val="21"/>
              </w:rPr>
            </w:pPr>
            <w:r w:rsidDel="00000000" w:rsidR="00000000" w:rsidRPr="00000000">
              <w:rPr>
                <w:color w:val="202020"/>
                <w:sz w:val="21"/>
                <w:szCs w:val="21"/>
                <w:rtl w:val="0"/>
              </w:rPr>
              <w:t xml:space="preserve">Q2 (Abr–Jun)</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spacing w:after="160" w:lineRule="auto"/>
              <w:rPr>
                <w:color w:val="202020"/>
                <w:sz w:val="21"/>
                <w:szCs w:val="21"/>
              </w:rPr>
            </w:pPr>
            <w:r w:rsidDel="00000000" w:rsidR="00000000" w:rsidRPr="00000000">
              <w:rPr>
                <w:color w:val="202020"/>
                <w:sz w:val="21"/>
                <w:szCs w:val="21"/>
                <w:rtl w:val="0"/>
              </w:rPr>
              <w:t xml:space="preserve">166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spacing w:after="160" w:lineRule="auto"/>
              <w:rPr>
                <w:color w:val="202020"/>
                <w:sz w:val="21"/>
                <w:szCs w:val="21"/>
              </w:rPr>
            </w:pPr>
            <w:r w:rsidDel="00000000" w:rsidR="00000000" w:rsidRPr="00000000">
              <w:rPr>
                <w:color w:val="202020"/>
                <w:sz w:val="21"/>
                <w:szCs w:val="21"/>
                <w:rtl w:val="0"/>
              </w:rPr>
              <w:t xml:space="preserve">26,1%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spacing w:after="160" w:lineRule="auto"/>
              <w:rPr>
                <w:color w:val="202020"/>
                <w:sz w:val="21"/>
                <w:szCs w:val="21"/>
              </w:rPr>
            </w:pPr>
            <w:r w:rsidDel="00000000" w:rsidR="00000000" w:rsidRPr="00000000">
              <w:rPr>
                <w:color w:val="202020"/>
                <w:sz w:val="21"/>
                <w:szCs w:val="21"/>
                <w:rtl w:val="0"/>
              </w:rPr>
              <w:t xml:space="preserve">Q3 (Jul–Sep)</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spacing w:after="160" w:lineRule="auto"/>
              <w:rPr>
                <w:color w:val="202020"/>
                <w:sz w:val="21"/>
                <w:szCs w:val="21"/>
              </w:rPr>
            </w:pPr>
            <w:r w:rsidDel="00000000" w:rsidR="00000000" w:rsidRPr="00000000">
              <w:rPr>
                <w:color w:val="202020"/>
                <w:sz w:val="21"/>
                <w:szCs w:val="21"/>
                <w:rtl w:val="0"/>
              </w:rPr>
              <w:t xml:space="preserve">172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spacing w:after="160" w:lineRule="auto"/>
              <w:rPr>
                <w:color w:val="202020"/>
                <w:sz w:val="21"/>
                <w:szCs w:val="21"/>
              </w:rPr>
            </w:pPr>
            <w:r w:rsidDel="00000000" w:rsidR="00000000" w:rsidRPr="00000000">
              <w:rPr>
                <w:color w:val="202020"/>
                <w:sz w:val="21"/>
                <w:szCs w:val="21"/>
                <w:rtl w:val="0"/>
              </w:rPr>
              <w:t xml:space="preserve">27,0%</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spacing w:after="160" w:lineRule="auto"/>
              <w:rPr>
                <w:color w:val="202020"/>
                <w:sz w:val="21"/>
                <w:szCs w:val="21"/>
              </w:rPr>
            </w:pPr>
            <w:r w:rsidDel="00000000" w:rsidR="00000000" w:rsidRPr="00000000">
              <w:rPr>
                <w:color w:val="202020"/>
                <w:sz w:val="21"/>
                <w:szCs w:val="21"/>
                <w:rtl w:val="0"/>
              </w:rPr>
              <w:t xml:space="preserve">Q4 (Oct–Dic)</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spacing w:after="160" w:lineRule="auto"/>
              <w:rPr>
                <w:color w:val="202020"/>
                <w:sz w:val="21"/>
                <w:szCs w:val="21"/>
              </w:rPr>
            </w:pPr>
            <w:r w:rsidDel="00000000" w:rsidR="00000000" w:rsidRPr="00000000">
              <w:rPr>
                <w:color w:val="202020"/>
                <w:sz w:val="21"/>
                <w:szCs w:val="21"/>
                <w:rtl w:val="0"/>
              </w:rPr>
              <w:t xml:space="preserve">144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spacing w:after="160" w:lineRule="auto"/>
              <w:rPr>
                <w:color w:val="202020"/>
                <w:sz w:val="21"/>
                <w:szCs w:val="21"/>
              </w:rPr>
            </w:pPr>
            <w:r w:rsidDel="00000000" w:rsidR="00000000" w:rsidRPr="00000000">
              <w:rPr>
                <w:color w:val="202020"/>
                <w:sz w:val="21"/>
                <w:szCs w:val="21"/>
                <w:rtl w:val="0"/>
              </w:rPr>
              <w:t xml:space="preserve">22,6%</w:t>
            </w:r>
          </w:p>
        </w:tc>
      </w:tr>
    </w:tbl>
    <w:p w:rsidR="00000000" w:rsidDel="00000000" w:rsidP="00000000" w:rsidRDefault="00000000" w:rsidRPr="00000000" w14:paraId="00000090">
      <w:pPr>
        <w:spacing w:after="240" w:lineRule="auto"/>
        <w:rPr>
          <w:color w:val="202020"/>
          <w:sz w:val="21"/>
          <w:szCs w:val="21"/>
        </w:rPr>
      </w:pPr>
      <w:r w:rsidDel="00000000" w:rsidR="00000000" w:rsidRPr="00000000">
        <w:rPr>
          <w:color w:val="202020"/>
          <w:sz w:val="21"/>
          <w:szCs w:val="21"/>
          <w:rtl w:val="0"/>
        </w:rPr>
        <w:t xml:space="preserve">La distribución de ingresos fue relativamente homogénea durante el año, con un leve incremento durante el tercer trimestre (julio–septiembre), coincidente con el período invernal y la mayor incidencia de patología respiratoria. El mes de mayor actividad fue agosto con 62 ingresos, y el de menor actividad fue noviembre con 40 ingresos.</w:t>
      </w:r>
    </w:p>
    <w:p w:rsidR="00000000" w:rsidDel="00000000" w:rsidP="00000000" w:rsidRDefault="00000000" w:rsidRPr="00000000" w14:paraId="00000091">
      <w:pPr>
        <w:pStyle w:val="Heading3"/>
        <w:keepNext w:val="0"/>
        <w:keepLines w:val="0"/>
        <w:spacing w:after="240" w:before="360" w:line="300" w:lineRule="auto"/>
        <w:rPr>
          <w:b w:val="1"/>
          <w:bCs w:val="1"/>
          <w:color w:val="202020"/>
          <w:sz w:val="33"/>
          <w:szCs w:val="33"/>
        </w:rPr>
      </w:pPr>
      <w:bookmarkStart w:colFirst="0" w:colLast="0" w:name="_sp56mnzfj3g5" w:id="7"/>
      <w:bookmarkEnd w:id="7"/>
      <w:r w:rsidDel="00000000" w:rsidR="00000000" w:rsidRPr="00000000">
        <w:rPr>
          <w:b w:val="1"/>
          <w:bCs w:val="1"/>
          <w:color w:val="202020"/>
          <w:sz w:val="33"/>
          <w:szCs w:val="33"/>
          <w:rtl w:val="0"/>
        </w:rPr>
        <w:t xml:space="preserve">2.3 Comparación Semestral</w:t>
      </w:r>
    </w:p>
    <w:tbl>
      <w:tblPr>
        <w:tblStyle w:val="Table3"/>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10"/>
        <w:gridCol w:w="2235"/>
        <w:tblGridChange w:id="0">
          <w:tblGrid>
            <w:gridCol w:w="1980"/>
            <w:gridCol w:w="2010"/>
            <w:gridCol w:w="223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spacing w:after="160" w:lineRule="auto"/>
              <w:rPr>
                <w:color w:val="202020"/>
                <w:sz w:val="21"/>
                <w:szCs w:val="21"/>
              </w:rPr>
            </w:pPr>
            <w:r w:rsidDel="00000000" w:rsidR="00000000" w:rsidRPr="00000000">
              <w:rPr>
                <w:b w:val="1"/>
                <w:bCs w:val="1"/>
                <w:color w:val="202020"/>
                <w:sz w:val="21"/>
                <w:szCs w:val="21"/>
                <w:rtl w:val="0"/>
              </w:rPr>
              <w:t xml:space="preserve">Indicador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spacing w:after="160" w:lineRule="auto"/>
              <w:rPr>
                <w:color w:val="202020"/>
                <w:sz w:val="21"/>
                <w:szCs w:val="21"/>
              </w:rPr>
            </w:pPr>
            <w:r w:rsidDel="00000000" w:rsidR="00000000" w:rsidRPr="00000000">
              <w:rPr>
                <w:b w:val="1"/>
                <w:bCs w:val="1"/>
                <w:color w:val="202020"/>
                <w:sz w:val="21"/>
                <w:szCs w:val="21"/>
                <w:rtl w:val="0"/>
              </w:rPr>
              <w:t xml:space="preserve">Primer semestre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spacing w:after="160" w:lineRule="auto"/>
              <w:rPr>
                <w:color w:val="202020"/>
                <w:sz w:val="21"/>
                <w:szCs w:val="21"/>
              </w:rPr>
            </w:pPr>
            <w:r w:rsidDel="00000000" w:rsidR="00000000" w:rsidRPr="00000000">
              <w:rPr>
                <w:b w:val="1"/>
                <w:bCs w:val="1"/>
                <w:color w:val="202020"/>
                <w:sz w:val="21"/>
                <w:szCs w:val="21"/>
                <w:rtl w:val="0"/>
              </w:rPr>
              <w:t xml:space="preserve">Segundo semestre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lineRule="auto"/>
              <w:rPr>
                <w:color w:val="202020"/>
                <w:sz w:val="21"/>
                <w:szCs w:val="21"/>
              </w:rPr>
            </w:pPr>
            <w:r w:rsidDel="00000000" w:rsidR="00000000" w:rsidRPr="00000000">
              <w:rPr>
                <w:color w:val="202020"/>
                <w:sz w:val="21"/>
                <w:szCs w:val="21"/>
                <w:rtl w:val="0"/>
              </w:rPr>
              <w:t xml:space="preserve">Ingresos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rPr>
                <w:color w:val="202020"/>
                <w:sz w:val="21"/>
                <w:szCs w:val="21"/>
              </w:rPr>
            </w:pPr>
            <w:r w:rsidDel="00000000" w:rsidR="00000000" w:rsidRPr="00000000">
              <w:rPr>
                <w:color w:val="202020"/>
                <w:sz w:val="21"/>
                <w:szCs w:val="21"/>
                <w:rtl w:val="0"/>
              </w:rPr>
              <w:t xml:space="preserve">321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rPr>
                <w:color w:val="202020"/>
                <w:sz w:val="21"/>
                <w:szCs w:val="21"/>
              </w:rPr>
            </w:pPr>
            <w:r w:rsidDel="00000000" w:rsidR="00000000" w:rsidRPr="00000000">
              <w:rPr>
                <w:color w:val="202020"/>
                <w:sz w:val="21"/>
                <w:szCs w:val="21"/>
                <w:rtl w:val="0"/>
              </w:rPr>
              <w:t xml:space="preserve">316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rPr>
                <w:color w:val="202020"/>
                <w:sz w:val="21"/>
                <w:szCs w:val="21"/>
              </w:rPr>
            </w:pPr>
            <w:r w:rsidDel="00000000" w:rsidR="00000000" w:rsidRPr="00000000">
              <w:rPr>
                <w:color w:val="202020"/>
                <w:sz w:val="21"/>
                <w:szCs w:val="21"/>
                <w:rtl w:val="0"/>
              </w:rPr>
              <w:t xml:space="preserve">Pacientes únicos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rPr>
                <w:color w:val="202020"/>
                <w:sz w:val="21"/>
                <w:szCs w:val="21"/>
              </w:rPr>
            </w:pPr>
            <w:r w:rsidDel="00000000" w:rsidR="00000000" w:rsidRPr="00000000">
              <w:rPr>
                <w:color w:val="202020"/>
                <w:sz w:val="21"/>
                <w:szCs w:val="21"/>
                <w:rtl w:val="0"/>
              </w:rPr>
              <w:t xml:space="preserve">278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rPr>
                <w:color w:val="202020"/>
                <w:sz w:val="21"/>
                <w:szCs w:val="21"/>
              </w:rPr>
            </w:pPr>
            <w:r w:rsidDel="00000000" w:rsidR="00000000" w:rsidRPr="00000000">
              <w:rPr>
                <w:color w:val="202020"/>
                <w:sz w:val="21"/>
                <w:szCs w:val="21"/>
                <w:rtl w:val="0"/>
              </w:rPr>
              <w:t xml:space="preserve">292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rPr>
                <w:color w:val="202020"/>
                <w:sz w:val="21"/>
                <w:szCs w:val="21"/>
              </w:rPr>
            </w:pPr>
            <w:r w:rsidDel="00000000" w:rsidR="00000000" w:rsidRPr="00000000">
              <w:rPr>
                <w:color w:val="202020"/>
                <w:sz w:val="21"/>
                <w:szCs w:val="21"/>
                <w:rtl w:val="0"/>
              </w:rPr>
              <w:t xml:space="preserve">Estadía promedio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rPr>
                <w:color w:val="202020"/>
                <w:sz w:val="21"/>
                <w:szCs w:val="21"/>
              </w:rPr>
            </w:pPr>
            <w:r w:rsidDel="00000000" w:rsidR="00000000" w:rsidRPr="00000000">
              <w:rPr>
                <w:color w:val="202020"/>
                <w:sz w:val="21"/>
                <w:szCs w:val="21"/>
                <w:rtl w:val="0"/>
              </w:rPr>
              <w:t xml:space="preserve">8,7 días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rPr>
                <w:color w:val="202020"/>
                <w:sz w:val="21"/>
                <w:szCs w:val="21"/>
              </w:rPr>
            </w:pPr>
            <w:r w:rsidDel="00000000" w:rsidR="00000000" w:rsidRPr="00000000">
              <w:rPr>
                <w:color w:val="202020"/>
                <w:sz w:val="21"/>
                <w:szCs w:val="21"/>
                <w:rtl w:val="0"/>
              </w:rPr>
              <w:t xml:space="preserve">9,9 días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rPr>
                <w:color w:val="202020"/>
                <w:sz w:val="21"/>
                <w:szCs w:val="21"/>
              </w:rPr>
            </w:pPr>
            <w:r w:rsidDel="00000000" w:rsidR="00000000" w:rsidRPr="00000000">
              <w:rPr>
                <w:color w:val="202020"/>
                <w:sz w:val="21"/>
                <w:szCs w:val="21"/>
                <w:rtl w:val="0"/>
              </w:rPr>
              <w:t xml:space="preserve">Estadía mediana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rPr>
                <w:color w:val="202020"/>
                <w:sz w:val="21"/>
                <w:szCs w:val="21"/>
              </w:rPr>
            </w:pPr>
            <w:r w:rsidDel="00000000" w:rsidR="00000000" w:rsidRPr="00000000">
              <w:rPr>
                <w:color w:val="202020"/>
                <w:sz w:val="21"/>
                <w:szCs w:val="21"/>
                <w:rtl w:val="0"/>
              </w:rPr>
              <w:t xml:space="preserve">8 días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rPr>
                <w:color w:val="202020"/>
                <w:sz w:val="21"/>
                <w:szCs w:val="21"/>
              </w:rPr>
            </w:pPr>
            <w:r w:rsidDel="00000000" w:rsidR="00000000" w:rsidRPr="00000000">
              <w:rPr>
                <w:color w:val="202020"/>
                <w:sz w:val="21"/>
                <w:szCs w:val="21"/>
                <w:rtl w:val="0"/>
              </w:rPr>
              <w:t xml:space="preserve">9 días</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rPr>
                <w:color w:val="202020"/>
                <w:sz w:val="21"/>
                <w:szCs w:val="21"/>
              </w:rPr>
            </w:pPr>
            <w:r w:rsidDel="00000000" w:rsidR="00000000" w:rsidRPr="00000000">
              <w:rPr>
                <w:color w:val="202020"/>
                <w:sz w:val="21"/>
                <w:szCs w:val="21"/>
                <w:rtl w:val="0"/>
              </w:rPr>
              <w:t xml:space="preserve">% Femenino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rPr>
                <w:color w:val="202020"/>
                <w:sz w:val="21"/>
                <w:szCs w:val="21"/>
              </w:rPr>
            </w:pPr>
            <w:r w:rsidDel="00000000" w:rsidR="00000000" w:rsidRPr="00000000">
              <w:rPr>
                <w:color w:val="202020"/>
                <w:sz w:val="21"/>
                <w:szCs w:val="21"/>
                <w:rtl w:val="0"/>
              </w:rPr>
              <w:t xml:space="preserve">51,7%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rPr>
                <w:color w:val="202020"/>
                <w:sz w:val="21"/>
                <w:szCs w:val="21"/>
              </w:rPr>
            </w:pPr>
            <w:r w:rsidDel="00000000" w:rsidR="00000000" w:rsidRPr="00000000">
              <w:rPr>
                <w:color w:val="202020"/>
                <w:sz w:val="21"/>
                <w:szCs w:val="21"/>
                <w:rtl w:val="0"/>
              </w:rPr>
              <w:t xml:space="preserve">57,6%</w:t>
            </w:r>
          </w:p>
        </w:tc>
      </w:tr>
    </w:tbl>
    <w:p w:rsidR="00000000" w:rsidDel="00000000" w:rsidP="00000000" w:rsidRDefault="00000000" w:rsidRPr="00000000" w14:paraId="000000A4">
      <w:pPr>
        <w:spacing w:after="240" w:lineRule="auto"/>
        <w:rPr>
          <w:color w:val="202020"/>
          <w:sz w:val="21"/>
          <w:szCs w:val="21"/>
        </w:rPr>
      </w:pPr>
      <w:r w:rsidDel="00000000" w:rsidR="00000000" w:rsidRPr="00000000">
        <w:rPr>
          <w:color w:val="202020"/>
          <w:sz w:val="21"/>
          <w:szCs w:val="21"/>
          <w:rtl w:val="0"/>
        </w:rPr>
        <w:t xml:space="preserve">El segundo semestre presentó estadías levemente más prolongadas (+1,2 días en promedio), atribuible a la mayor complejidad de pacientes derivados desde servicios de hospitalización durante los meses de octubre a diciembre, con diagnósticos que requirieron seguimiento extendido (fracturas, ACV, osteomielitis).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pBdr>
          <w:bottom w:color="auto" w:space="5" w:sz="0" w:val="none"/>
        </w:pBdr>
        <w:spacing w:after="240" w:line="300" w:lineRule="auto"/>
        <w:rPr>
          <w:b w:val="1"/>
          <w:bCs w:val="1"/>
          <w:color w:val="202020"/>
          <w:sz w:val="34"/>
          <w:szCs w:val="34"/>
        </w:rPr>
      </w:pPr>
      <w:bookmarkStart w:colFirst="0" w:colLast="0" w:name="_u57sq6qvey5b" w:id="8"/>
      <w:bookmarkEnd w:id="8"/>
      <w:r w:rsidDel="00000000" w:rsidR="00000000" w:rsidRPr="00000000">
        <w:rPr>
          <w:b w:val="1"/>
          <w:bCs w:val="1"/>
          <w:color w:val="202020"/>
          <w:sz w:val="34"/>
          <w:szCs w:val="34"/>
          <w:rtl w:val="0"/>
        </w:rPr>
        <w:t xml:space="preserve">3. Perfil Demográfico de los Pacientes</w:t>
      </w:r>
    </w:p>
    <w:p w:rsidR="00000000" w:rsidDel="00000000" w:rsidP="00000000" w:rsidRDefault="00000000" w:rsidRPr="00000000" w14:paraId="000000A7">
      <w:pPr>
        <w:pStyle w:val="Heading3"/>
        <w:keepNext w:val="0"/>
        <w:keepLines w:val="0"/>
        <w:spacing w:after="240" w:before="360" w:line="300" w:lineRule="auto"/>
        <w:rPr>
          <w:b w:val="1"/>
          <w:bCs w:val="1"/>
          <w:color w:val="202020"/>
          <w:sz w:val="33"/>
          <w:szCs w:val="33"/>
        </w:rPr>
      </w:pPr>
      <w:bookmarkStart w:colFirst="0" w:colLast="0" w:name="_sgeptxw30hcu" w:id="9"/>
      <w:bookmarkEnd w:id="9"/>
      <w:r w:rsidDel="00000000" w:rsidR="00000000" w:rsidRPr="00000000">
        <w:rPr>
          <w:b w:val="1"/>
          <w:bCs w:val="1"/>
          <w:color w:val="202020"/>
          <w:sz w:val="33"/>
          <w:szCs w:val="33"/>
          <w:rtl w:val="0"/>
        </w:rPr>
        <w:t xml:space="preserve">3.1 Distribución por Sexo</w:t>
      </w:r>
    </w:p>
    <w:tbl>
      <w:tblPr>
        <w:tblStyle w:val="Table4"/>
        <w:tblW w:w="3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00"/>
        <w:gridCol w:w="930"/>
        <w:tblGridChange w:id="0">
          <w:tblGrid>
            <w:gridCol w:w="1275"/>
            <w:gridCol w:w="1200"/>
            <w:gridCol w:w="93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color w:val="202020"/>
                <w:sz w:val="21"/>
                <w:szCs w:val="21"/>
              </w:rPr>
            </w:pPr>
            <w:r w:rsidDel="00000000" w:rsidR="00000000" w:rsidRPr="00000000">
              <w:rPr>
                <w:b w:val="1"/>
                <w:bCs w:val="1"/>
                <w:color w:val="202020"/>
                <w:sz w:val="21"/>
                <w:szCs w:val="21"/>
                <w:rtl w:val="0"/>
              </w:rPr>
              <w:t xml:space="preserve">Sexo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rPr>
                <w:color w:val="202020"/>
                <w:sz w:val="21"/>
                <w:szCs w:val="21"/>
              </w:rPr>
            </w:pPr>
            <w:r w:rsidDel="00000000" w:rsidR="00000000" w:rsidRPr="00000000">
              <w:rPr>
                <w:color w:val="202020"/>
                <w:sz w:val="21"/>
                <w:szCs w:val="21"/>
                <w:rtl w:val="0"/>
              </w:rPr>
              <w:t xml:space="preserve">Femenino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rPr>
                <w:color w:val="202020"/>
                <w:sz w:val="21"/>
                <w:szCs w:val="21"/>
              </w:rPr>
            </w:pPr>
            <w:r w:rsidDel="00000000" w:rsidR="00000000" w:rsidRPr="00000000">
              <w:rPr>
                <w:color w:val="202020"/>
                <w:sz w:val="21"/>
                <w:szCs w:val="21"/>
                <w:rtl w:val="0"/>
              </w:rPr>
              <w:t xml:space="preserve">348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rPr>
                <w:color w:val="202020"/>
                <w:sz w:val="21"/>
                <w:szCs w:val="21"/>
              </w:rPr>
            </w:pPr>
            <w:r w:rsidDel="00000000" w:rsidR="00000000" w:rsidRPr="00000000">
              <w:rPr>
                <w:color w:val="202020"/>
                <w:sz w:val="21"/>
                <w:szCs w:val="21"/>
                <w:rtl w:val="0"/>
              </w:rPr>
              <w:t xml:space="preserve">54,6%</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rPr>
                <w:color w:val="202020"/>
                <w:sz w:val="21"/>
                <w:szCs w:val="21"/>
              </w:rPr>
            </w:pPr>
            <w:r w:rsidDel="00000000" w:rsidR="00000000" w:rsidRPr="00000000">
              <w:rPr>
                <w:color w:val="202020"/>
                <w:sz w:val="21"/>
                <w:szCs w:val="21"/>
                <w:rtl w:val="0"/>
              </w:rPr>
              <w:t xml:space="preserve">Masculino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rPr>
                <w:color w:val="202020"/>
                <w:sz w:val="21"/>
                <w:szCs w:val="21"/>
              </w:rPr>
            </w:pPr>
            <w:r w:rsidDel="00000000" w:rsidR="00000000" w:rsidRPr="00000000">
              <w:rPr>
                <w:color w:val="202020"/>
                <w:sz w:val="21"/>
                <w:szCs w:val="21"/>
                <w:rtl w:val="0"/>
              </w:rPr>
              <w:t xml:space="preserve">289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rPr>
                <w:color w:val="202020"/>
                <w:sz w:val="21"/>
                <w:szCs w:val="21"/>
              </w:rPr>
            </w:pPr>
            <w:r w:rsidDel="00000000" w:rsidR="00000000" w:rsidRPr="00000000">
              <w:rPr>
                <w:color w:val="202020"/>
                <w:sz w:val="21"/>
                <w:szCs w:val="21"/>
                <w:rtl w:val="0"/>
              </w:rPr>
              <w:t xml:space="preserve">45,4%</w:t>
            </w:r>
          </w:p>
        </w:tc>
      </w:tr>
    </w:tbl>
    <w:p w:rsidR="00000000" w:rsidDel="00000000" w:rsidP="00000000" w:rsidRDefault="00000000" w:rsidRPr="00000000" w14:paraId="000000B1">
      <w:pPr>
        <w:spacing w:after="240" w:lineRule="auto"/>
        <w:rPr>
          <w:color w:val="202020"/>
          <w:sz w:val="21"/>
          <w:szCs w:val="21"/>
        </w:rPr>
      </w:pPr>
      <w:r w:rsidDel="00000000" w:rsidR="00000000" w:rsidRPr="00000000">
        <w:rPr>
          <w:color w:val="202020"/>
          <w:sz w:val="21"/>
          <w:szCs w:val="21"/>
          <w:rtl w:val="0"/>
        </w:rPr>
        <w:t xml:space="preserve">La razón mujeres/hombres fue de 1,20:1, consistente con la mayor sobrevida femenina en los tramos etarios predominantes del programa y con la mayor prevalencia de infecciones urinarias en mujeres.</w:t>
      </w:r>
    </w:p>
    <w:p w:rsidR="00000000" w:rsidDel="00000000" w:rsidP="00000000" w:rsidRDefault="00000000" w:rsidRPr="00000000" w14:paraId="000000B2">
      <w:pPr>
        <w:pStyle w:val="Heading3"/>
        <w:keepNext w:val="0"/>
        <w:keepLines w:val="0"/>
        <w:spacing w:after="240" w:before="360" w:line="300" w:lineRule="auto"/>
        <w:rPr>
          <w:b w:val="1"/>
          <w:bCs w:val="1"/>
          <w:color w:val="202020"/>
          <w:sz w:val="33"/>
          <w:szCs w:val="33"/>
        </w:rPr>
      </w:pPr>
      <w:bookmarkStart w:colFirst="0" w:colLast="0" w:name="_fijtxqcj2px3" w:id="10"/>
      <w:bookmarkEnd w:id="10"/>
      <w:r w:rsidDel="00000000" w:rsidR="00000000" w:rsidRPr="00000000">
        <w:rPr>
          <w:b w:val="1"/>
          <w:bCs w:val="1"/>
          <w:color w:val="202020"/>
          <w:sz w:val="33"/>
          <w:szCs w:val="33"/>
          <w:rtl w:val="0"/>
        </w:rPr>
        <w:t xml:space="preserve">3.2 Distribución por Edad</w:t>
      </w:r>
    </w:p>
    <w:tbl>
      <w:tblPr>
        <w:tblStyle w:val="Table5"/>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200"/>
        <w:gridCol w:w="915"/>
        <w:tblGridChange w:id="0">
          <w:tblGrid>
            <w:gridCol w:w="2160"/>
            <w:gridCol w:w="1200"/>
            <w:gridCol w:w="91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spacing w:after="160" w:lineRule="auto"/>
              <w:rPr>
                <w:color w:val="202020"/>
                <w:sz w:val="21"/>
                <w:szCs w:val="21"/>
              </w:rPr>
            </w:pPr>
            <w:r w:rsidDel="00000000" w:rsidR="00000000" w:rsidRPr="00000000">
              <w:rPr>
                <w:b w:val="1"/>
                <w:bCs w:val="1"/>
                <w:color w:val="202020"/>
                <w:sz w:val="21"/>
                <w:szCs w:val="21"/>
                <w:rtl w:val="0"/>
              </w:rPr>
              <w:t xml:space="preserve">Rango etario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lineRule="auto"/>
              <w:rPr>
                <w:color w:val="202020"/>
                <w:sz w:val="21"/>
                <w:szCs w:val="21"/>
              </w:rPr>
            </w:pPr>
            <w:r w:rsidDel="00000000" w:rsidR="00000000" w:rsidRPr="00000000">
              <w:rPr>
                <w:color w:val="202020"/>
                <w:sz w:val="21"/>
                <w:szCs w:val="21"/>
                <w:rtl w:val="0"/>
              </w:rPr>
              <w:t xml:space="preserve">15–19 años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rPr>
                <w:color w:val="202020"/>
                <w:sz w:val="21"/>
                <w:szCs w:val="21"/>
              </w:rPr>
            </w:pPr>
            <w:r w:rsidDel="00000000" w:rsidR="00000000" w:rsidRPr="00000000">
              <w:rPr>
                <w:color w:val="202020"/>
                <w:sz w:val="21"/>
                <w:szCs w:val="21"/>
                <w:rtl w:val="0"/>
              </w:rPr>
              <w:t xml:space="preserve">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rPr>
                <w:color w:val="202020"/>
                <w:sz w:val="21"/>
                <w:szCs w:val="21"/>
              </w:rPr>
            </w:pPr>
            <w:r w:rsidDel="00000000" w:rsidR="00000000" w:rsidRPr="00000000">
              <w:rPr>
                <w:color w:val="202020"/>
                <w:sz w:val="21"/>
                <w:szCs w:val="21"/>
                <w:rtl w:val="0"/>
              </w:rPr>
              <w:t xml:space="preserve">0,9%</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lineRule="auto"/>
              <w:rPr>
                <w:color w:val="202020"/>
                <w:sz w:val="21"/>
                <w:szCs w:val="21"/>
              </w:rPr>
            </w:pPr>
            <w:r w:rsidDel="00000000" w:rsidR="00000000" w:rsidRPr="00000000">
              <w:rPr>
                <w:color w:val="202020"/>
                <w:sz w:val="21"/>
                <w:szCs w:val="21"/>
                <w:rtl w:val="0"/>
              </w:rPr>
              <w:t xml:space="preserve">20–59 años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lineRule="auto"/>
              <w:rPr>
                <w:color w:val="202020"/>
                <w:sz w:val="21"/>
                <w:szCs w:val="21"/>
              </w:rPr>
            </w:pPr>
            <w:r w:rsidDel="00000000" w:rsidR="00000000" w:rsidRPr="00000000">
              <w:rPr>
                <w:color w:val="202020"/>
                <w:sz w:val="21"/>
                <w:szCs w:val="21"/>
                <w:rtl w:val="0"/>
              </w:rPr>
              <w:t xml:space="preserve">128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spacing w:after="160" w:lineRule="auto"/>
              <w:rPr>
                <w:color w:val="202020"/>
                <w:sz w:val="21"/>
                <w:szCs w:val="21"/>
              </w:rPr>
            </w:pPr>
            <w:r w:rsidDel="00000000" w:rsidR="00000000" w:rsidRPr="00000000">
              <w:rPr>
                <w:color w:val="202020"/>
                <w:sz w:val="21"/>
                <w:szCs w:val="21"/>
                <w:rtl w:val="0"/>
              </w:rPr>
              <w:t xml:space="preserve">20,1%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spacing w:after="160" w:lineRule="auto"/>
              <w:rPr>
                <w:color w:val="202020"/>
                <w:sz w:val="21"/>
                <w:szCs w:val="21"/>
              </w:rPr>
            </w:pPr>
            <w:r w:rsidDel="00000000" w:rsidR="00000000" w:rsidRPr="00000000">
              <w:rPr>
                <w:color w:val="202020"/>
                <w:sz w:val="21"/>
                <w:szCs w:val="21"/>
                <w:rtl w:val="0"/>
              </w:rPr>
              <w:t xml:space="preserve">60 y más años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rPr>
                <w:color w:val="202020"/>
                <w:sz w:val="21"/>
                <w:szCs w:val="21"/>
              </w:rPr>
            </w:pPr>
            <w:r w:rsidDel="00000000" w:rsidR="00000000" w:rsidRPr="00000000">
              <w:rPr>
                <w:color w:val="202020"/>
                <w:sz w:val="21"/>
                <w:szCs w:val="21"/>
                <w:rtl w:val="0"/>
              </w:rPr>
              <w:t xml:space="preserve">489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rPr>
                <w:color w:val="202020"/>
                <w:sz w:val="21"/>
                <w:szCs w:val="21"/>
              </w:rPr>
            </w:pPr>
            <w:r w:rsidDel="00000000" w:rsidR="00000000" w:rsidRPr="00000000">
              <w:rPr>
                <w:color w:val="202020"/>
                <w:sz w:val="21"/>
                <w:szCs w:val="21"/>
                <w:rtl w:val="0"/>
              </w:rPr>
              <w:t xml:space="preserve">76,8%</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spacing w:after="160" w:lineRule="auto"/>
              <w:rPr>
                <w:color w:val="202020"/>
                <w:sz w:val="21"/>
                <w:szCs w:val="21"/>
              </w:rPr>
            </w:pPr>
            <w:r w:rsidDel="00000000" w:rsidR="00000000" w:rsidRPr="00000000">
              <w:rPr>
                <w:color w:val="202020"/>
                <w:sz w:val="21"/>
                <w:szCs w:val="21"/>
                <w:rtl w:val="0"/>
              </w:rPr>
              <w:t xml:space="preserve">Sin rango asignado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spacing w:after="160" w:lineRule="auto"/>
              <w:rPr>
                <w:color w:val="202020"/>
                <w:sz w:val="21"/>
                <w:szCs w:val="21"/>
              </w:rPr>
            </w:pPr>
            <w:r w:rsidDel="00000000" w:rsidR="00000000" w:rsidRPr="00000000">
              <w:rPr>
                <w:color w:val="202020"/>
                <w:sz w:val="21"/>
                <w:szCs w:val="21"/>
                <w:rtl w:val="0"/>
              </w:rPr>
              <w:t xml:space="preserve">14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color w:val="202020"/>
                <w:sz w:val="21"/>
                <w:szCs w:val="21"/>
              </w:rPr>
            </w:pPr>
            <w:r w:rsidDel="00000000" w:rsidR="00000000" w:rsidRPr="00000000">
              <w:rPr>
                <w:color w:val="202020"/>
                <w:sz w:val="21"/>
                <w:szCs w:val="21"/>
                <w:rtl w:val="0"/>
              </w:rPr>
              <w:t xml:space="preserve">2,2%</w:t>
            </w:r>
          </w:p>
        </w:tc>
      </w:tr>
    </w:tbl>
    <w:p w:rsidR="00000000" w:rsidDel="00000000" w:rsidP="00000000" w:rsidRDefault="00000000" w:rsidRPr="00000000" w14:paraId="000000C2">
      <w:pPr>
        <w:rPr>
          <w:color w:val="202020"/>
          <w:sz w:val="21"/>
          <w:szCs w:val="21"/>
        </w:rPr>
      </w:pPr>
      <w:r w:rsidDel="00000000" w:rsidR="00000000" w:rsidRPr="00000000">
        <w:rPr>
          <w:rtl w:val="0"/>
        </w:rPr>
      </w:r>
    </w:p>
    <w:tbl>
      <w:tblPr>
        <w:tblStyle w:val="Table6"/>
        <w:tblW w:w="3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15"/>
        <w:tblGridChange w:id="0">
          <w:tblGrid>
            <w:gridCol w:w="1770"/>
            <w:gridCol w:w="151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color w:val="202020"/>
                <w:sz w:val="21"/>
                <w:szCs w:val="21"/>
              </w:rPr>
            </w:pPr>
            <w:r w:rsidDel="00000000" w:rsidR="00000000" w:rsidRPr="00000000">
              <w:rPr>
                <w:b w:val="1"/>
                <w:bCs w:val="1"/>
                <w:color w:val="202020"/>
                <w:sz w:val="21"/>
                <w:szCs w:val="21"/>
                <w:rtl w:val="0"/>
              </w:rPr>
              <w:t xml:space="preserve">Estadístico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color w:val="202020"/>
                <w:sz w:val="21"/>
                <w:szCs w:val="21"/>
              </w:rPr>
            </w:pPr>
            <w:r w:rsidDel="00000000" w:rsidR="00000000" w:rsidRPr="00000000">
              <w:rPr>
                <w:b w:val="1"/>
                <w:bCs w:val="1"/>
                <w:color w:val="202020"/>
                <w:sz w:val="21"/>
                <w:szCs w:val="21"/>
                <w:rtl w:val="0"/>
              </w:rPr>
              <w:t xml:space="preserve">Valor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color w:val="202020"/>
                <w:sz w:val="21"/>
                <w:szCs w:val="21"/>
              </w:rPr>
            </w:pPr>
            <w:r w:rsidDel="00000000" w:rsidR="00000000" w:rsidRPr="00000000">
              <w:rPr>
                <w:color w:val="202020"/>
                <w:sz w:val="21"/>
                <w:szCs w:val="21"/>
                <w:rtl w:val="0"/>
              </w:rPr>
              <w:t xml:space="preserve">Edad promedio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rPr>
                <w:color w:val="202020"/>
                <w:sz w:val="21"/>
                <w:szCs w:val="21"/>
              </w:rPr>
            </w:pPr>
            <w:r w:rsidDel="00000000" w:rsidR="00000000" w:rsidRPr="00000000">
              <w:rPr>
                <w:color w:val="202020"/>
                <w:sz w:val="21"/>
                <w:szCs w:val="21"/>
                <w:rtl w:val="0"/>
              </w:rPr>
              <w:t xml:space="preserve">71,2 años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color w:val="202020"/>
                <w:sz w:val="21"/>
                <w:szCs w:val="21"/>
              </w:rPr>
            </w:pPr>
            <w:r w:rsidDel="00000000" w:rsidR="00000000" w:rsidRPr="00000000">
              <w:rPr>
                <w:color w:val="202020"/>
                <w:sz w:val="21"/>
                <w:szCs w:val="21"/>
                <w:rtl w:val="0"/>
              </w:rPr>
              <w:t xml:space="preserve">Edad mediana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color w:val="202020"/>
                <w:sz w:val="21"/>
                <w:szCs w:val="21"/>
              </w:rPr>
            </w:pPr>
            <w:r w:rsidDel="00000000" w:rsidR="00000000" w:rsidRPr="00000000">
              <w:rPr>
                <w:color w:val="202020"/>
                <w:sz w:val="21"/>
                <w:szCs w:val="21"/>
                <w:rtl w:val="0"/>
              </w:rPr>
              <w:t xml:space="preserve">74 años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color w:val="202020"/>
                <w:sz w:val="21"/>
                <w:szCs w:val="21"/>
              </w:rPr>
            </w:pPr>
            <w:r w:rsidDel="00000000" w:rsidR="00000000" w:rsidRPr="00000000">
              <w:rPr>
                <w:color w:val="202020"/>
                <w:sz w:val="21"/>
                <w:szCs w:val="21"/>
                <w:rtl w:val="0"/>
              </w:rPr>
              <w:t xml:space="preserve">Rango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rPr>
                <w:color w:val="202020"/>
                <w:sz w:val="21"/>
                <w:szCs w:val="21"/>
              </w:rPr>
            </w:pPr>
            <w:r w:rsidDel="00000000" w:rsidR="00000000" w:rsidRPr="00000000">
              <w:rPr>
                <w:color w:val="202020"/>
                <w:sz w:val="21"/>
                <w:szCs w:val="21"/>
                <w:rtl w:val="0"/>
              </w:rPr>
              <w:t xml:space="preserve">16–100 años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color w:val="202020"/>
                <w:sz w:val="21"/>
                <w:szCs w:val="21"/>
              </w:rPr>
            </w:pPr>
            <w:r w:rsidDel="00000000" w:rsidR="00000000" w:rsidRPr="00000000">
              <w:rPr>
                <w:rFonts w:ascii="Arial Unicode MS" w:cs="Arial Unicode MS" w:eastAsia="Arial Unicode MS" w:hAnsi="Arial Unicode MS"/>
                <w:color w:val="202020"/>
                <w:sz w:val="21"/>
                <w:szCs w:val="21"/>
                <w:rtl w:val="0"/>
              </w:rPr>
              <w:t xml:space="preserve">≥60 años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color w:val="202020"/>
                <w:sz w:val="21"/>
                <w:szCs w:val="21"/>
              </w:rPr>
            </w:pPr>
            <w:r w:rsidDel="00000000" w:rsidR="00000000" w:rsidRPr="00000000">
              <w:rPr>
                <w:color w:val="202020"/>
                <w:sz w:val="21"/>
                <w:szCs w:val="21"/>
                <w:rtl w:val="0"/>
              </w:rPr>
              <w:t xml:space="preserve">78,5%</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color w:val="202020"/>
                <w:sz w:val="21"/>
                <w:szCs w:val="21"/>
              </w:rPr>
            </w:pPr>
            <w:r w:rsidDel="00000000" w:rsidR="00000000" w:rsidRPr="00000000">
              <w:rPr>
                <w:rFonts w:ascii="Arial Unicode MS" w:cs="Arial Unicode MS" w:eastAsia="Arial Unicode MS" w:hAnsi="Arial Unicode MS"/>
                <w:color w:val="202020"/>
                <w:sz w:val="21"/>
                <w:szCs w:val="21"/>
                <w:rtl w:val="0"/>
              </w:rPr>
              <w:t xml:space="preserve">≥80 años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color w:val="202020"/>
                <w:sz w:val="21"/>
                <w:szCs w:val="21"/>
              </w:rPr>
            </w:pPr>
            <w:r w:rsidDel="00000000" w:rsidR="00000000" w:rsidRPr="00000000">
              <w:rPr>
                <w:color w:val="202020"/>
                <w:sz w:val="21"/>
                <w:szCs w:val="21"/>
                <w:rtl w:val="0"/>
              </w:rPr>
              <w:t xml:space="preserve">36,4%</w:t>
            </w:r>
          </w:p>
        </w:tc>
      </w:tr>
    </w:tbl>
    <w:p w:rsidR="00000000" w:rsidDel="00000000" w:rsidP="00000000" w:rsidRDefault="00000000" w:rsidRPr="00000000" w14:paraId="000000CF">
      <w:pPr>
        <w:spacing w:after="240" w:lineRule="auto"/>
        <w:rPr>
          <w:color w:val="202020"/>
          <w:sz w:val="21"/>
          <w:szCs w:val="21"/>
        </w:rPr>
      </w:pPr>
      <w:r w:rsidDel="00000000" w:rsidR="00000000" w:rsidRPr="00000000">
        <w:rPr>
          <w:color w:val="202020"/>
          <w:sz w:val="21"/>
          <w:szCs w:val="21"/>
          <w:rtl w:val="0"/>
        </w:rPr>
        <w:t xml:space="preserve">El programa atiende predominantemente a adultos mayores: más de tres cuartos de los pacientes (78,5%) son personas de 60 años y más, y más de un tercio (36,4%) son octogenarios o mayores. Este perfil etario condiciona la complejidad del cuidado y la necesidad de equipos multidisciplinarios con competencias gerontológicas.</w:t>
      </w:r>
    </w:p>
    <w:p w:rsidR="00000000" w:rsidDel="00000000" w:rsidP="00000000" w:rsidRDefault="00000000" w:rsidRPr="00000000" w14:paraId="000000D0">
      <w:pPr>
        <w:pStyle w:val="Heading3"/>
        <w:keepNext w:val="0"/>
        <w:keepLines w:val="0"/>
        <w:spacing w:after="240" w:before="360" w:line="300" w:lineRule="auto"/>
        <w:rPr>
          <w:b w:val="1"/>
          <w:bCs w:val="1"/>
          <w:color w:val="202020"/>
          <w:sz w:val="33"/>
          <w:szCs w:val="33"/>
        </w:rPr>
      </w:pPr>
      <w:bookmarkStart w:colFirst="0" w:colLast="0" w:name="_gtdsztpx6vzq" w:id="11"/>
      <w:bookmarkEnd w:id="11"/>
      <w:r w:rsidDel="00000000" w:rsidR="00000000" w:rsidRPr="00000000">
        <w:rPr>
          <w:b w:val="1"/>
          <w:bCs w:val="1"/>
          <w:color w:val="202020"/>
          <w:sz w:val="33"/>
          <w:szCs w:val="33"/>
          <w:rtl w:val="0"/>
        </w:rPr>
        <w:t xml:space="preserve">3.3 Previsión de Salud</w:t>
      </w:r>
    </w:p>
    <w:tbl>
      <w:tblPr>
        <w:tblStyle w:val="Table7"/>
        <w:tblW w:w="3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00"/>
        <w:gridCol w:w="915"/>
        <w:tblGridChange w:id="0">
          <w:tblGrid>
            <w:gridCol w:w="1350"/>
            <w:gridCol w:w="1200"/>
            <w:gridCol w:w="91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color w:val="202020"/>
                <w:sz w:val="21"/>
                <w:szCs w:val="21"/>
              </w:rPr>
            </w:pPr>
            <w:r w:rsidDel="00000000" w:rsidR="00000000" w:rsidRPr="00000000">
              <w:rPr>
                <w:b w:val="1"/>
                <w:bCs w:val="1"/>
                <w:color w:val="202020"/>
                <w:sz w:val="21"/>
                <w:szCs w:val="21"/>
                <w:rtl w:val="0"/>
              </w:rPr>
              <w:t xml:space="preserve">Previsión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color w:val="202020"/>
                <w:sz w:val="21"/>
                <w:szCs w:val="21"/>
              </w:rPr>
            </w:pPr>
            <w:r w:rsidDel="00000000" w:rsidR="00000000" w:rsidRPr="00000000">
              <w:rPr>
                <w:color w:val="202020"/>
                <w:sz w:val="21"/>
                <w:szCs w:val="21"/>
                <w:rtl w:val="0"/>
              </w:rPr>
              <w:t xml:space="preserve">FONASA 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color w:val="202020"/>
                <w:sz w:val="21"/>
                <w:szCs w:val="21"/>
              </w:rPr>
            </w:pPr>
            <w:r w:rsidDel="00000000" w:rsidR="00000000" w:rsidRPr="00000000">
              <w:rPr>
                <w:color w:val="202020"/>
                <w:sz w:val="21"/>
                <w:szCs w:val="21"/>
                <w:rtl w:val="0"/>
              </w:rPr>
              <w:t xml:space="preserve">478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color w:val="202020"/>
                <w:sz w:val="21"/>
                <w:szCs w:val="21"/>
              </w:rPr>
            </w:pPr>
            <w:r w:rsidDel="00000000" w:rsidR="00000000" w:rsidRPr="00000000">
              <w:rPr>
                <w:color w:val="202020"/>
                <w:sz w:val="21"/>
                <w:szCs w:val="21"/>
                <w:rtl w:val="0"/>
              </w:rPr>
              <w:t xml:space="preserve">75,0%</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color w:val="202020"/>
                <w:sz w:val="21"/>
                <w:szCs w:val="21"/>
              </w:rPr>
            </w:pPr>
            <w:r w:rsidDel="00000000" w:rsidR="00000000" w:rsidRPr="00000000">
              <w:rPr>
                <w:color w:val="202020"/>
                <w:sz w:val="21"/>
                <w:szCs w:val="21"/>
                <w:rtl w:val="0"/>
              </w:rPr>
              <w:t xml:space="preserve">FONASA 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color w:val="202020"/>
                <w:sz w:val="21"/>
                <w:szCs w:val="21"/>
              </w:rPr>
            </w:pPr>
            <w:r w:rsidDel="00000000" w:rsidR="00000000" w:rsidRPr="00000000">
              <w:rPr>
                <w:color w:val="202020"/>
                <w:sz w:val="21"/>
                <w:szCs w:val="21"/>
                <w:rtl w:val="0"/>
              </w:rPr>
              <w:t xml:space="preserve">38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color w:val="202020"/>
                <w:sz w:val="21"/>
                <w:szCs w:val="21"/>
              </w:rPr>
            </w:pPr>
            <w:r w:rsidDel="00000000" w:rsidR="00000000" w:rsidRPr="00000000">
              <w:rPr>
                <w:color w:val="202020"/>
                <w:sz w:val="21"/>
                <w:szCs w:val="21"/>
                <w:rtl w:val="0"/>
              </w:rPr>
              <w:t xml:space="preserve">6,0%</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color w:val="202020"/>
                <w:sz w:val="21"/>
                <w:szCs w:val="21"/>
              </w:rPr>
            </w:pPr>
            <w:r w:rsidDel="00000000" w:rsidR="00000000" w:rsidRPr="00000000">
              <w:rPr>
                <w:color w:val="202020"/>
                <w:sz w:val="21"/>
                <w:szCs w:val="21"/>
                <w:rtl w:val="0"/>
              </w:rPr>
              <w:t xml:space="preserve">FONASA C</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rPr>
                <w:color w:val="202020"/>
                <w:sz w:val="21"/>
                <w:szCs w:val="21"/>
              </w:rPr>
            </w:pPr>
            <w:r w:rsidDel="00000000" w:rsidR="00000000" w:rsidRPr="00000000">
              <w:rPr>
                <w:color w:val="202020"/>
                <w:sz w:val="21"/>
                <w:szCs w:val="21"/>
                <w:rtl w:val="0"/>
              </w:rPr>
              <w:t xml:space="preserve">25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rPr>
                <w:color w:val="202020"/>
                <w:sz w:val="21"/>
                <w:szCs w:val="21"/>
              </w:rPr>
            </w:pPr>
            <w:r w:rsidDel="00000000" w:rsidR="00000000" w:rsidRPr="00000000">
              <w:rPr>
                <w:color w:val="202020"/>
                <w:sz w:val="21"/>
                <w:szCs w:val="21"/>
                <w:rtl w:val="0"/>
              </w:rPr>
              <w:t xml:space="preserve">3,9%</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rPr>
                <w:color w:val="202020"/>
                <w:sz w:val="21"/>
                <w:szCs w:val="21"/>
              </w:rPr>
            </w:pPr>
            <w:r w:rsidDel="00000000" w:rsidR="00000000" w:rsidRPr="00000000">
              <w:rPr>
                <w:color w:val="202020"/>
                <w:sz w:val="21"/>
                <w:szCs w:val="21"/>
                <w:rtl w:val="0"/>
              </w:rPr>
              <w:t xml:space="preserve">FONASA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rPr>
                <w:color w:val="202020"/>
                <w:sz w:val="21"/>
                <w:szCs w:val="21"/>
              </w:rPr>
            </w:pPr>
            <w:r w:rsidDel="00000000" w:rsidR="00000000" w:rsidRPr="00000000">
              <w:rPr>
                <w:color w:val="202020"/>
                <w:sz w:val="21"/>
                <w:szCs w:val="21"/>
                <w:rtl w:val="0"/>
              </w:rPr>
              <w:t xml:space="preserve">22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rPr>
                <w:color w:val="202020"/>
                <w:sz w:val="21"/>
                <w:szCs w:val="21"/>
              </w:rPr>
            </w:pPr>
            <w:r w:rsidDel="00000000" w:rsidR="00000000" w:rsidRPr="00000000">
              <w:rPr>
                <w:color w:val="202020"/>
                <w:sz w:val="21"/>
                <w:szCs w:val="21"/>
                <w:rtl w:val="0"/>
              </w:rPr>
              <w:t xml:space="preserve">3,5%</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rPr>
                <w:color w:val="202020"/>
                <w:sz w:val="21"/>
                <w:szCs w:val="21"/>
              </w:rPr>
            </w:pPr>
            <w:r w:rsidDel="00000000" w:rsidR="00000000" w:rsidRPr="00000000">
              <w:rPr>
                <w:color w:val="202020"/>
                <w:sz w:val="21"/>
                <w:szCs w:val="21"/>
                <w:rtl w:val="0"/>
              </w:rPr>
              <w:t xml:space="preserve">PRAIS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color w:val="202020"/>
                <w:sz w:val="21"/>
                <w:szCs w:val="21"/>
              </w:rPr>
            </w:pPr>
            <w:r w:rsidDel="00000000" w:rsidR="00000000" w:rsidRPr="00000000">
              <w:rPr>
                <w:color w:val="202020"/>
                <w:sz w:val="21"/>
                <w:szCs w:val="21"/>
                <w:rtl w:val="0"/>
              </w:rPr>
              <w:t xml:space="preserve">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color w:val="202020"/>
                <w:sz w:val="21"/>
                <w:szCs w:val="21"/>
              </w:rPr>
            </w:pPr>
            <w:r w:rsidDel="00000000" w:rsidR="00000000" w:rsidRPr="00000000">
              <w:rPr>
                <w:color w:val="202020"/>
                <w:sz w:val="21"/>
                <w:szCs w:val="21"/>
                <w:rtl w:val="0"/>
              </w:rPr>
              <w:t xml:space="preserve">1,1%</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color w:val="202020"/>
                <w:sz w:val="21"/>
                <w:szCs w:val="21"/>
              </w:rPr>
            </w:pPr>
            <w:r w:rsidDel="00000000" w:rsidR="00000000" w:rsidRPr="00000000">
              <w:rPr>
                <w:color w:val="202020"/>
                <w:sz w:val="21"/>
                <w:szCs w:val="21"/>
                <w:rtl w:val="0"/>
              </w:rPr>
              <w:t xml:space="preserve">Sin dato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color w:val="202020"/>
                <w:sz w:val="21"/>
                <w:szCs w:val="21"/>
              </w:rPr>
            </w:pPr>
            <w:r w:rsidDel="00000000" w:rsidR="00000000" w:rsidRPr="00000000">
              <w:rPr>
                <w:color w:val="202020"/>
                <w:sz w:val="21"/>
                <w:szCs w:val="21"/>
                <w:rtl w:val="0"/>
              </w:rPr>
              <w:t xml:space="preserve">54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color w:val="202020"/>
                <w:sz w:val="21"/>
                <w:szCs w:val="21"/>
              </w:rPr>
            </w:pPr>
            <w:r w:rsidDel="00000000" w:rsidR="00000000" w:rsidRPr="00000000">
              <w:rPr>
                <w:color w:val="202020"/>
                <w:sz w:val="21"/>
                <w:szCs w:val="21"/>
                <w:rtl w:val="0"/>
              </w:rPr>
              <w:t xml:space="preserve">8,5%</w:t>
            </w:r>
          </w:p>
        </w:tc>
      </w:tr>
    </w:tbl>
    <w:p w:rsidR="00000000" w:rsidDel="00000000" w:rsidP="00000000" w:rsidRDefault="00000000" w:rsidRPr="00000000" w14:paraId="000000E6">
      <w:pPr>
        <w:spacing w:after="240" w:lineRule="auto"/>
        <w:rPr>
          <w:color w:val="202020"/>
          <w:sz w:val="21"/>
          <w:szCs w:val="21"/>
        </w:rPr>
      </w:pPr>
      <w:r w:rsidDel="00000000" w:rsidR="00000000" w:rsidRPr="00000000">
        <w:rPr>
          <w:color w:val="202020"/>
          <w:sz w:val="21"/>
          <w:szCs w:val="21"/>
          <w:rtl w:val="0"/>
        </w:rPr>
        <w:t xml:space="preserve">La población atendida es mayoritariamente FONASA B (75%), lo que refleja el perfil socioeconómico de la comuna de San Carlos y su hinterland rural: personas con ingresos bajos, muchas de ellas jubiladas, en sectores con limitado acceso a atención ambulatoria especializada.</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pBdr>
          <w:bottom w:color="auto" w:space="5" w:sz="0" w:val="none"/>
        </w:pBdr>
        <w:spacing w:after="240" w:line="300" w:lineRule="auto"/>
        <w:rPr>
          <w:b w:val="1"/>
          <w:bCs w:val="1"/>
          <w:color w:val="202020"/>
          <w:sz w:val="34"/>
          <w:szCs w:val="34"/>
        </w:rPr>
      </w:pPr>
      <w:bookmarkStart w:colFirst="0" w:colLast="0" w:name="_9ny840amsg0" w:id="12"/>
      <w:bookmarkEnd w:id="12"/>
      <w:r w:rsidDel="00000000" w:rsidR="00000000" w:rsidRPr="00000000">
        <w:rPr>
          <w:b w:val="1"/>
          <w:bCs w:val="1"/>
          <w:color w:val="202020"/>
          <w:sz w:val="34"/>
          <w:szCs w:val="34"/>
          <w:rtl w:val="0"/>
        </w:rPr>
        <w:t xml:space="preserve">4. Perfil Clínico</w:t>
      </w:r>
    </w:p>
    <w:p w:rsidR="00000000" w:rsidDel="00000000" w:rsidP="00000000" w:rsidRDefault="00000000" w:rsidRPr="00000000" w14:paraId="000000E9">
      <w:pPr>
        <w:pStyle w:val="Heading3"/>
        <w:keepNext w:val="0"/>
        <w:keepLines w:val="0"/>
        <w:spacing w:after="240" w:before="360" w:line="300" w:lineRule="auto"/>
        <w:rPr>
          <w:b w:val="1"/>
          <w:bCs w:val="1"/>
          <w:color w:val="202020"/>
          <w:sz w:val="33"/>
          <w:szCs w:val="33"/>
        </w:rPr>
      </w:pPr>
      <w:bookmarkStart w:colFirst="0" w:colLast="0" w:name="_ids6ka4zqotu" w:id="13"/>
      <w:bookmarkEnd w:id="13"/>
      <w:r w:rsidDel="00000000" w:rsidR="00000000" w:rsidRPr="00000000">
        <w:rPr>
          <w:b w:val="1"/>
          <w:bCs w:val="1"/>
          <w:color w:val="202020"/>
          <w:sz w:val="33"/>
          <w:szCs w:val="33"/>
          <w:rtl w:val="0"/>
        </w:rPr>
        <w:t xml:space="preserve">4.1 Grupos Diagnósticos</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645"/>
        <w:gridCol w:w="930"/>
        <w:gridCol w:w="1560"/>
        <w:gridCol w:w="1770"/>
        <w:tblGridChange w:id="0">
          <w:tblGrid>
            <w:gridCol w:w="3945"/>
            <w:gridCol w:w="645"/>
            <w:gridCol w:w="930"/>
            <w:gridCol w:w="1560"/>
            <w:gridCol w:w="1770"/>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rPr>
                <w:color w:val="202020"/>
                <w:sz w:val="21"/>
                <w:szCs w:val="21"/>
              </w:rPr>
            </w:pPr>
            <w:r w:rsidDel="00000000" w:rsidR="00000000" w:rsidRPr="00000000">
              <w:rPr>
                <w:b w:val="1"/>
                <w:bCs w:val="1"/>
                <w:color w:val="202020"/>
                <w:sz w:val="21"/>
                <w:szCs w:val="21"/>
                <w:rtl w:val="0"/>
              </w:rPr>
              <w:t xml:space="preserve">Grupo diagnóstico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rPr>
                <w:color w:val="202020"/>
                <w:sz w:val="21"/>
                <w:szCs w:val="21"/>
              </w:rPr>
            </w:pPr>
            <w:r w:rsidDel="00000000" w:rsidR="00000000" w:rsidRPr="00000000">
              <w:rPr>
                <w:b w:val="1"/>
                <w:bCs w:val="1"/>
                <w:color w:val="202020"/>
                <w:sz w:val="21"/>
                <w:szCs w:val="21"/>
                <w:rtl w:val="0"/>
              </w:rPr>
              <w:t xml:space="preserv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rPr>
                <w:color w:val="202020"/>
                <w:sz w:val="21"/>
                <w:szCs w:val="21"/>
              </w:rPr>
            </w:pPr>
            <w:r w:rsidDel="00000000" w:rsidR="00000000" w:rsidRPr="00000000">
              <w:rPr>
                <w:b w:val="1"/>
                <w:bCs w:val="1"/>
                <w:color w:val="202020"/>
                <w:sz w:val="21"/>
                <w:szCs w:val="21"/>
                <w:rtl w:val="0"/>
              </w:rPr>
              <w:t xml:space="preserve">Estadía media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rPr>
                <w:color w:val="202020"/>
                <w:sz w:val="21"/>
                <w:szCs w:val="21"/>
              </w:rPr>
            </w:pPr>
            <w:r w:rsidDel="00000000" w:rsidR="00000000" w:rsidRPr="00000000">
              <w:rPr>
                <w:b w:val="1"/>
                <w:bCs w:val="1"/>
                <w:color w:val="202020"/>
                <w:sz w:val="21"/>
                <w:szCs w:val="21"/>
                <w:rtl w:val="0"/>
              </w:rPr>
              <w:t xml:space="preserve">Estadía mediana</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rPr>
                <w:color w:val="202020"/>
                <w:sz w:val="21"/>
                <w:szCs w:val="21"/>
              </w:rPr>
            </w:pPr>
            <w:r w:rsidDel="00000000" w:rsidR="00000000" w:rsidRPr="00000000">
              <w:rPr>
                <w:color w:val="202020"/>
                <w:sz w:val="21"/>
                <w:szCs w:val="21"/>
                <w:rtl w:val="0"/>
              </w:rPr>
              <w:t xml:space="preserve">Respiratorias bajas (neumonía, BNM, EPOC)</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rPr>
                <w:color w:val="202020"/>
                <w:sz w:val="21"/>
                <w:szCs w:val="21"/>
              </w:rPr>
            </w:pPr>
            <w:r w:rsidDel="00000000" w:rsidR="00000000" w:rsidRPr="00000000">
              <w:rPr>
                <w:color w:val="202020"/>
                <w:sz w:val="21"/>
                <w:szCs w:val="21"/>
                <w:rtl w:val="0"/>
              </w:rPr>
              <w:t xml:space="preserve">192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spacing w:after="160" w:lineRule="auto"/>
              <w:rPr>
                <w:color w:val="202020"/>
                <w:sz w:val="21"/>
                <w:szCs w:val="21"/>
              </w:rPr>
            </w:pPr>
            <w:r w:rsidDel="00000000" w:rsidR="00000000" w:rsidRPr="00000000">
              <w:rPr>
                <w:color w:val="202020"/>
                <w:sz w:val="21"/>
                <w:szCs w:val="21"/>
                <w:rtl w:val="0"/>
              </w:rPr>
              <w:t xml:space="preserve">30,6%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spacing w:after="160" w:lineRule="auto"/>
              <w:rPr>
                <w:color w:val="202020"/>
                <w:sz w:val="21"/>
                <w:szCs w:val="21"/>
              </w:rPr>
            </w:pPr>
            <w:r w:rsidDel="00000000" w:rsidR="00000000" w:rsidRPr="00000000">
              <w:rPr>
                <w:color w:val="202020"/>
                <w:sz w:val="21"/>
                <w:szCs w:val="21"/>
                <w:rtl w:val="0"/>
              </w:rPr>
              <w:t xml:space="preserve">5,9 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rPr>
                <w:color w:val="202020"/>
                <w:sz w:val="21"/>
                <w:szCs w:val="21"/>
              </w:rPr>
            </w:pPr>
            <w:r w:rsidDel="00000000" w:rsidR="00000000" w:rsidRPr="00000000">
              <w:rPr>
                <w:color w:val="202020"/>
                <w:sz w:val="21"/>
                <w:szCs w:val="21"/>
                <w:rtl w:val="0"/>
              </w:rPr>
              <w:t xml:space="preserve">8 d</w:t>
            </w:r>
          </w:p>
        </w:tc>
      </w:tr>
      <w:tr>
        <w:trPr>
          <w:cantSplit w:val="0"/>
          <w:trHeight w:val="66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rPr>
                <w:color w:val="202020"/>
                <w:sz w:val="21"/>
                <w:szCs w:val="21"/>
              </w:rPr>
            </w:pPr>
            <w:r w:rsidDel="00000000" w:rsidR="00000000" w:rsidRPr="00000000">
              <w:rPr>
                <w:color w:val="202020"/>
                <w:sz w:val="21"/>
                <w:szCs w:val="21"/>
                <w:rtl w:val="0"/>
              </w:rPr>
              <w:t xml:space="preserve">Infecciones urinarias (ITU, pielonefritis)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spacing w:after="160" w:lineRule="auto"/>
              <w:rPr>
                <w:color w:val="202020"/>
                <w:sz w:val="21"/>
                <w:szCs w:val="21"/>
              </w:rPr>
            </w:pPr>
            <w:r w:rsidDel="00000000" w:rsidR="00000000" w:rsidRPr="00000000">
              <w:rPr>
                <w:color w:val="202020"/>
                <w:sz w:val="21"/>
                <w:szCs w:val="21"/>
                <w:rtl w:val="0"/>
              </w:rPr>
              <w:t xml:space="preserve">127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rPr>
                <w:color w:val="202020"/>
                <w:sz w:val="21"/>
                <w:szCs w:val="21"/>
              </w:rPr>
            </w:pPr>
            <w:r w:rsidDel="00000000" w:rsidR="00000000" w:rsidRPr="00000000">
              <w:rPr>
                <w:color w:val="202020"/>
                <w:sz w:val="21"/>
                <w:szCs w:val="21"/>
                <w:rtl w:val="0"/>
              </w:rPr>
              <w:t xml:space="preserve">20,2%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rPr>
                <w:color w:val="202020"/>
                <w:sz w:val="21"/>
                <w:szCs w:val="21"/>
              </w:rPr>
            </w:pPr>
            <w:r w:rsidDel="00000000" w:rsidR="00000000" w:rsidRPr="00000000">
              <w:rPr>
                <w:color w:val="202020"/>
                <w:sz w:val="21"/>
                <w:szCs w:val="21"/>
                <w:rtl w:val="0"/>
              </w:rPr>
              <w:t xml:space="preserve">8,9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rPr>
                <w:color w:val="202020"/>
                <w:sz w:val="21"/>
                <w:szCs w:val="21"/>
              </w:rPr>
            </w:pPr>
            <w:r w:rsidDel="00000000" w:rsidR="00000000" w:rsidRPr="00000000">
              <w:rPr>
                <w:color w:val="202020"/>
                <w:sz w:val="21"/>
                <w:szCs w:val="21"/>
                <w:rtl w:val="0"/>
              </w:rPr>
              <w:t xml:space="preserve">8 d</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rPr>
                <w:color w:val="202020"/>
                <w:sz w:val="21"/>
                <w:szCs w:val="21"/>
              </w:rPr>
            </w:pPr>
            <w:r w:rsidDel="00000000" w:rsidR="00000000" w:rsidRPr="00000000">
              <w:rPr>
                <w:color w:val="202020"/>
                <w:sz w:val="21"/>
                <w:szCs w:val="21"/>
                <w:rtl w:val="0"/>
              </w:rPr>
              <w:t xml:space="preserve">Traumatológicas (fracturas, TEC)</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rPr>
                <w:color w:val="202020"/>
                <w:sz w:val="21"/>
                <w:szCs w:val="21"/>
              </w:rPr>
            </w:pPr>
            <w:r w:rsidDel="00000000" w:rsidR="00000000" w:rsidRPr="00000000">
              <w:rPr>
                <w:color w:val="202020"/>
                <w:sz w:val="21"/>
                <w:szCs w:val="21"/>
                <w:rtl w:val="0"/>
              </w:rPr>
              <w:t xml:space="preserve">69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rPr>
                <w:color w:val="202020"/>
                <w:sz w:val="21"/>
                <w:szCs w:val="21"/>
              </w:rPr>
            </w:pPr>
            <w:r w:rsidDel="00000000" w:rsidR="00000000" w:rsidRPr="00000000">
              <w:rPr>
                <w:color w:val="202020"/>
                <w:sz w:val="21"/>
                <w:szCs w:val="21"/>
                <w:rtl w:val="0"/>
              </w:rPr>
              <w:t xml:space="preserve">11,0%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rPr>
                <w:color w:val="202020"/>
                <w:sz w:val="21"/>
                <w:szCs w:val="21"/>
              </w:rPr>
            </w:pPr>
            <w:r w:rsidDel="00000000" w:rsidR="00000000" w:rsidRPr="00000000">
              <w:rPr>
                <w:color w:val="202020"/>
                <w:sz w:val="21"/>
                <w:szCs w:val="21"/>
                <w:rtl w:val="0"/>
              </w:rPr>
              <w:t xml:space="preserve">13,2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rPr>
                <w:color w:val="202020"/>
                <w:sz w:val="21"/>
                <w:szCs w:val="21"/>
              </w:rPr>
            </w:pPr>
            <w:r w:rsidDel="00000000" w:rsidR="00000000" w:rsidRPr="00000000">
              <w:rPr>
                <w:color w:val="202020"/>
                <w:sz w:val="21"/>
                <w:szCs w:val="21"/>
                <w:rtl w:val="0"/>
              </w:rPr>
              <w:t xml:space="preserve">13 d</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rPr>
                <w:color w:val="202020"/>
                <w:sz w:val="21"/>
                <w:szCs w:val="21"/>
              </w:rPr>
            </w:pPr>
            <w:r w:rsidDel="00000000" w:rsidR="00000000" w:rsidRPr="00000000">
              <w:rPr>
                <w:color w:val="202020"/>
                <w:sz w:val="21"/>
                <w:szCs w:val="21"/>
                <w:rtl w:val="0"/>
              </w:rPr>
              <w:t xml:space="preserve">ACV / Cerebrovascular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color w:val="202020"/>
                <w:sz w:val="21"/>
                <w:szCs w:val="21"/>
              </w:rPr>
            </w:pPr>
            <w:r w:rsidDel="00000000" w:rsidR="00000000" w:rsidRPr="00000000">
              <w:rPr>
                <w:color w:val="202020"/>
                <w:sz w:val="21"/>
                <w:szCs w:val="21"/>
                <w:rtl w:val="0"/>
              </w:rPr>
              <w:t xml:space="preserve">59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rPr>
                <w:color w:val="202020"/>
                <w:sz w:val="21"/>
                <w:szCs w:val="21"/>
              </w:rPr>
            </w:pPr>
            <w:r w:rsidDel="00000000" w:rsidR="00000000" w:rsidRPr="00000000">
              <w:rPr>
                <w:color w:val="202020"/>
                <w:sz w:val="21"/>
                <w:szCs w:val="21"/>
                <w:rtl w:val="0"/>
              </w:rPr>
              <w:t xml:space="preserve">9,4%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rPr>
                <w:color w:val="202020"/>
                <w:sz w:val="21"/>
                <w:szCs w:val="21"/>
              </w:rPr>
            </w:pPr>
            <w:r w:rsidDel="00000000" w:rsidR="00000000" w:rsidRPr="00000000">
              <w:rPr>
                <w:color w:val="202020"/>
                <w:sz w:val="21"/>
                <w:szCs w:val="21"/>
                <w:rtl w:val="0"/>
              </w:rPr>
              <w:t xml:space="preserve">12,4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rPr>
                <w:color w:val="202020"/>
                <w:sz w:val="21"/>
                <w:szCs w:val="21"/>
              </w:rPr>
            </w:pPr>
            <w:r w:rsidDel="00000000" w:rsidR="00000000" w:rsidRPr="00000000">
              <w:rPr>
                <w:color w:val="202020"/>
                <w:sz w:val="21"/>
                <w:szCs w:val="21"/>
                <w:rtl w:val="0"/>
              </w:rPr>
              <w:t xml:space="preserve">12 d</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rPr>
                <w:color w:val="202020"/>
                <w:sz w:val="21"/>
                <w:szCs w:val="21"/>
              </w:rPr>
            </w:pPr>
            <w:r w:rsidDel="00000000" w:rsidR="00000000" w:rsidRPr="00000000">
              <w:rPr>
                <w:color w:val="202020"/>
                <w:sz w:val="21"/>
                <w:szCs w:val="21"/>
                <w:rtl w:val="0"/>
              </w:rPr>
              <w:t xml:space="preserve">Infecciones piel/tejidos blandos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rPr>
                <w:color w:val="202020"/>
                <w:sz w:val="21"/>
                <w:szCs w:val="21"/>
              </w:rPr>
            </w:pPr>
            <w:r w:rsidDel="00000000" w:rsidR="00000000" w:rsidRPr="00000000">
              <w:rPr>
                <w:color w:val="202020"/>
                <w:sz w:val="21"/>
                <w:szCs w:val="21"/>
                <w:rtl w:val="0"/>
              </w:rPr>
              <w:t xml:space="preserve">22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rPr>
                <w:color w:val="202020"/>
                <w:sz w:val="21"/>
                <w:szCs w:val="21"/>
              </w:rPr>
            </w:pPr>
            <w:r w:rsidDel="00000000" w:rsidR="00000000" w:rsidRPr="00000000">
              <w:rPr>
                <w:color w:val="202020"/>
                <w:sz w:val="21"/>
                <w:szCs w:val="21"/>
                <w:rtl w:val="0"/>
              </w:rPr>
              <w:t xml:space="preserve">3,5%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rPr>
                <w:color w:val="202020"/>
                <w:sz w:val="21"/>
                <w:szCs w:val="21"/>
              </w:rPr>
            </w:pPr>
            <w:r w:rsidDel="00000000" w:rsidR="00000000" w:rsidRPr="00000000">
              <w:rPr>
                <w:color w:val="202020"/>
                <w:sz w:val="21"/>
                <w:szCs w:val="21"/>
                <w:rtl w:val="0"/>
              </w:rPr>
              <w:t xml:space="preserve">—</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rPr>
                <w:color w:val="202020"/>
                <w:sz w:val="21"/>
                <w:szCs w:val="21"/>
              </w:rPr>
            </w:pPr>
            <w:r w:rsidDel="00000000" w:rsidR="00000000" w:rsidRPr="00000000">
              <w:rPr>
                <w:color w:val="202020"/>
                <w:sz w:val="21"/>
                <w:szCs w:val="21"/>
                <w:rtl w:val="0"/>
              </w:rPr>
              <w:t xml:space="preserve">Cardiovascular (ICC, IAM, TEP)</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rPr>
                <w:color w:val="202020"/>
                <w:sz w:val="21"/>
                <w:szCs w:val="21"/>
              </w:rPr>
            </w:pPr>
            <w:r w:rsidDel="00000000" w:rsidR="00000000" w:rsidRPr="00000000">
              <w:rPr>
                <w:color w:val="202020"/>
                <w:sz w:val="21"/>
                <w:szCs w:val="21"/>
                <w:rtl w:val="0"/>
              </w:rPr>
              <w:t xml:space="preserve">22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rPr>
                <w:color w:val="202020"/>
                <w:sz w:val="21"/>
                <w:szCs w:val="21"/>
              </w:rPr>
            </w:pPr>
            <w:r w:rsidDel="00000000" w:rsidR="00000000" w:rsidRPr="00000000">
              <w:rPr>
                <w:color w:val="202020"/>
                <w:sz w:val="21"/>
                <w:szCs w:val="21"/>
                <w:rtl w:val="0"/>
              </w:rPr>
              <w:t xml:space="preserve">3,5%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rPr>
                <w:color w:val="202020"/>
                <w:sz w:val="21"/>
                <w:szCs w:val="21"/>
              </w:rPr>
            </w:pPr>
            <w:r w:rsidDel="00000000" w:rsidR="00000000" w:rsidRPr="00000000">
              <w:rPr>
                <w:color w:val="202020"/>
                <w:sz w:val="21"/>
                <w:szCs w:val="21"/>
                <w:rtl w:val="0"/>
              </w:rPr>
              <w:t xml:space="preserve">—</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rPr>
                <w:color w:val="202020"/>
                <w:sz w:val="21"/>
                <w:szCs w:val="21"/>
              </w:rPr>
            </w:pPr>
            <w:r w:rsidDel="00000000" w:rsidR="00000000" w:rsidRPr="00000000">
              <w:rPr>
                <w:color w:val="202020"/>
                <w:sz w:val="21"/>
                <w:szCs w:val="21"/>
                <w:rtl w:val="0"/>
              </w:rPr>
              <w:t xml:space="preserve">Gastrointestinales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rPr>
                <w:color w:val="202020"/>
                <w:sz w:val="21"/>
                <w:szCs w:val="21"/>
              </w:rPr>
            </w:pPr>
            <w:r w:rsidDel="00000000" w:rsidR="00000000" w:rsidRPr="00000000">
              <w:rPr>
                <w:color w:val="202020"/>
                <w:sz w:val="21"/>
                <w:szCs w:val="21"/>
                <w:rtl w:val="0"/>
              </w:rPr>
              <w:t xml:space="preserve">15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rPr>
                <w:color w:val="202020"/>
                <w:sz w:val="21"/>
                <w:szCs w:val="21"/>
              </w:rPr>
            </w:pPr>
            <w:r w:rsidDel="00000000" w:rsidR="00000000" w:rsidRPr="00000000">
              <w:rPr>
                <w:color w:val="202020"/>
                <w:sz w:val="21"/>
                <w:szCs w:val="21"/>
                <w:rtl w:val="0"/>
              </w:rPr>
              <w:t xml:space="preserve">2,4%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lineRule="auto"/>
              <w:rPr>
                <w:color w:val="202020"/>
                <w:sz w:val="21"/>
                <w:szCs w:val="21"/>
              </w:rPr>
            </w:pPr>
            <w:r w:rsidDel="00000000" w:rsidR="00000000" w:rsidRPr="00000000">
              <w:rPr>
                <w:color w:val="202020"/>
                <w:sz w:val="21"/>
                <w:szCs w:val="21"/>
                <w:rtl w:val="0"/>
              </w:rPr>
              <w:t xml:space="preserve">—</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lineRule="auto"/>
              <w:rPr>
                <w:color w:val="202020"/>
                <w:sz w:val="21"/>
                <w:szCs w:val="21"/>
              </w:rPr>
            </w:pPr>
            <w:r w:rsidDel="00000000" w:rsidR="00000000" w:rsidRPr="00000000">
              <w:rPr>
                <w:color w:val="202020"/>
                <w:sz w:val="21"/>
                <w:szCs w:val="21"/>
                <w:rtl w:val="0"/>
              </w:rPr>
              <w:t xml:space="preserve">Diabetes/Metabólicas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lineRule="auto"/>
              <w:rPr>
                <w:color w:val="202020"/>
                <w:sz w:val="21"/>
                <w:szCs w:val="21"/>
              </w:rPr>
            </w:pPr>
            <w:r w:rsidDel="00000000" w:rsidR="00000000" w:rsidRPr="00000000">
              <w:rPr>
                <w:color w:val="202020"/>
                <w:sz w:val="21"/>
                <w:szCs w:val="21"/>
                <w:rtl w:val="0"/>
              </w:rPr>
              <w:t xml:space="preserve">14</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rPr>
                <w:color w:val="202020"/>
                <w:sz w:val="21"/>
                <w:szCs w:val="21"/>
              </w:rPr>
            </w:pPr>
            <w:r w:rsidDel="00000000" w:rsidR="00000000" w:rsidRPr="00000000">
              <w:rPr>
                <w:color w:val="202020"/>
                <w:sz w:val="21"/>
                <w:szCs w:val="21"/>
                <w:rtl w:val="0"/>
              </w:rPr>
              <w:t xml:space="preserve">2,2%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lineRule="auto"/>
              <w:rPr>
                <w:color w:val="202020"/>
                <w:sz w:val="21"/>
                <w:szCs w:val="21"/>
              </w:rPr>
            </w:pPr>
            <w:r w:rsidDel="00000000" w:rsidR="00000000" w:rsidRPr="00000000">
              <w:rPr>
                <w:color w:val="202020"/>
                <w:sz w:val="21"/>
                <w:szCs w:val="21"/>
                <w:rtl w:val="0"/>
              </w:rPr>
              <w:t xml:space="preserve">—</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lineRule="auto"/>
              <w:rPr>
                <w:color w:val="202020"/>
                <w:sz w:val="21"/>
                <w:szCs w:val="21"/>
              </w:rPr>
            </w:pPr>
            <w:r w:rsidDel="00000000" w:rsidR="00000000" w:rsidRPr="00000000">
              <w:rPr>
                <w:color w:val="202020"/>
                <w:sz w:val="21"/>
                <w:szCs w:val="21"/>
                <w:rtl w:val="0"/>
              </w:rPr>
              <w:t xml:space="preserve">Otras patologías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rPr>
                <w:color w:val="202020"/>
                <w:sz w:val="21"/>
                <w:szCs w:val="21"/>
              </w:rPr>
            </w:pPr>
            <w:r w:rsidDel="00000000" w:rsidR="00000000" w:rsidRPr="00000000">
              <w:rPr>
                <w:color w:val="202020"/>
                <w:sz w:val="21"/>
                <w:szCs w:val="21"/>
                <w:rtl w:val="0"/>
              </w:rPr>
              <w:t xml:space="preserve">117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rPr>
                <w:color w:val="202020"/>
                <w:sz w:val="21"/>
                <w:szCs w:val="21"/>
              </w:rPr>
            </w:pPr>
            <w:r w:rsidDel="00000000" w:rsidR="00000000" w:rsidRPr="00000000">
              <w:rPr>
                <w:color w:val="202020"/>
                <w:sz w:val="21"/>
                <w:szCs w:val="21"/>
                <w:rtl w:val="0"/>
              </w:rPr>
              <w:t xml:space="preserve">18,6%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color w:val="202020"/>
                <w:sz w:val="21"/>
                <w:szCs w:val="21"/>
              </w:rPr>
            </w:pPr>
            <w:r w:rsidDel="00000000" w:rsidR="00000000" w:rsidRPr="00000000">
              <w:rPr>
                <w:color w:val="202020"/>
                <w:sz w:val="21"/>
                <w:szCs w:val="21"/>
                <w:rtl w:val="0"/>
              </w:rPr>
              <w:t xml:space="preserve">—</w:t>
            </w:r>
          </w:p>
        </w:tc>
      </w:tr>
    </w:tbl>
    <w:p w:rsidR="00000000" w:rsidDel="00000000" w:rsidP="00000000" w:rsidRDefault="00000000" w:rsidRPr="00000000" w14:paraId="0000011C">
      <w:pPr>
        <w:spacing w:after="240" w:lineRule="auto"/>
        <w:rPr>
          <w:color w:val="202020"/>
          <w:sz w:val="21"/>
          <w:szCs w:val="21"/>
        </w:rPr>
      </w:pPr>
      <w:r w:rsidDel="00000000" w:rsidR="00000000" w:rsidRPr="00000000">
        <w:rPr>
          <w:color w:val="202020"/>
          <w:sz w:val="21"/>
          <w:szCs w:val="21"/>
          <w:rtl w:val="0"/>
        </w:rPr>
        <w:t xml:space="preserve">Los dos grandes grupos diagnósticos — </w:t>
      </w:r>
      <w:r w:rsidDel="00000000" w:rsidR="00000000" w:rsidRPr="00000000">
        <w:rPr>
          <w:b w:val="1"/>
          <w:bCs w:val="1"/>
          <w:color w:val="202020"/>
          <w:sz w:val="21"/>
          <w:szCs w:val="21"/>
          <w:rtl w:val="0"/>
        </w:rPr>
        <w:t xml:space="preserve">patología respiratoria baja</w:t>
      </w:r>
      <w:r w:rsidDel="00000000" w:rsidR="00000000" w:rsidRPr="00000000">
        <w:rPr>
          <w:color w:val="202020"/>
          <w:sz w:val="21"/>
          <w:szCs w:val="21"/>
          <w:rtl w:val="0"/>
        </w:rPr>
        <w:t xml:space="preserve"> (30,6%) e </w:t>
      </w:r>
      <w:r w:rsidDel="00000000" w:rsidR="00000000" w:rsidRPr="00000000">
        <w:rPr>
          <w:b w:val="1"/>
          <w:bCs w:val="1"/>
          <w:color w:val="202020"/>
          <w:sz w:val="21"/>
          <w:szCs w:val="21"/>
          <w:rtl w:val="0"/>
        </w:rPr>
        <w:t xml:space="preserve">infecciones urinarias</w:t>
      </w:r>
      <w:r w:rsidDel="00000000" w:rsidR="00000000" w:rsidRPr="00000000">
        <w:rPr>
          <w:color w:val="202020"/>
          <w:sz w:val="21"/>
          <w:szCs w:val="21"/>
          <w:rtl w:val="0"/>
        </w:rPr>
        <w:t xml:space="preserve"> (20,2%) — concentran más de la mitad de los ingresos. Este patrón es esperable en una unidad que atiende predominantemente adultos mayores, donde ambas entidades son las principales causas de hospitalización aguda.</w:t>
      </w:r>
    </w:p>
    <w:p w:rsidR="00000000" w:rsidDel="00000000" w:rsidP="00000000" w:rsidRDefault="00000000" w:rsidRPr="00000000" w14:paraId="0000011D">
      <w:pPr>
        <w:spacing w:after="240" w:lineRule="auto"/>
        <w:rPr>
          <w:color w:val="202020"/>
          <w:sz w:val="21"/>
          <w:szCs w:val="21"/>
        </w:rPr>
      </w:pPr>
      <w:r w:rsidDel="00000000" w:rsidR="00000000" w:rsidRPr="00000000">
        <w:rPr>
          <w:color w:val="202020"/>
          <w:sz w:val="21"/>
          <w:szCs w:val="21"/>
          <w:rtl w:val="0"/>
        </w:rPr>
        <w:t xml:space="preserve">Las </w:t>
      </w:r>
      <w:r w:rsidDel="00000000" w:rsidR="00000000" w:rsidRPr="00000000">
        <w:rPr>
          <w:b w:val="1"/>
          <w:bCs w:val="1"/>
          <w:color w:val="202020"/>
          <w:sz w:val="21"/>
          <w:szCs w:val="21"/>
          <w:rtl w:val="0"/>
        </w:rPr>
        <w:t xml:space="preserve">patologías traumatológicas</w:t>
      </w:r>
      <w:r w:rsidDel="00000000" w:rsidR="00000000" w:rsidRPr="00000000">
        <w:rPr>
          <w:color w:val="202020"/>
          <w:sz w:val="21"/>
          <w:szCs w:val="21"/>
          <w:rtl w:val="0"/>
        </w:rPr>
        <w:t xml:space="preserve"> (11%) y los </w:t>
      </w:r>
      <w:r w:rsidDel="00000000" w:rsidR="00000000" w:rsidRPr="00000000">
        <w:rPr>
          <w:b w:val="1"/>
          <w:bCs w:val="1"/>
          <w:color w:val="202020"/>
          <w:sz w:val="21"/>
          <w:szCs w:val="21"/>
          <w:rtl w:val="0"/>
        </w:rPr>
        <w:t xml:space="preserve">accidentes cerebrovasculares</w:t>
      </w:r>
      <w:r w:rsidDel="00000000" w:rsidR="00000000" w:rsidRPr="00000000">
        <w:rPr>
          <w:color w:val="202020"/>
          <w:sz w:val="21"/>
          <w:szCs w:val="21"/>
          <w:rtl w:val="0"/>
        </w:rPr>
        <w:t xml:space="preserve"> (9,4%) demandan estadías significativamente más prolongadas (12–13 días de mediana vs. 8 días de las infecciones), lo que tiene implicancias directas sobre la ocupación de cupos.</w:t>
      </w:r>
    </w:p>
    <w:p w:rsidR="00000000" w:rsidDel="00000000" w:rsidP="00000000" w:rsidRDefault="00000000" w:rsidRPr="00000000" w14:paraId="0000011E">
      <w:pPr>
        <w:pStyle w:val="Heading3"/>
        <w:keepNext w:val="0"/>
        <w:keepLines w:val="0"/>
        <w:spacing w:after="240" w:before="360" w:line="300" w:lineRule="auto"/>
        <w:rPr>
          <w:b w:val="1"/>
          <w:bCs w:val="1"/>
          <w:color w:val="202020"/>
          <w:sz w:val="33"/>
          <w:szCs w:val="33"/>
        </w:rPr>
      </w:pPr>
      <w:bookmarkStart w:colFirst="0" w:colLast="0" w:name="_mekrrnxio1vu" w:id="14"/>
      <w:bookmarkEnd w:id="14"/>
      <w:r w:rsidDel="00000000" w:rsidR="00000000" w:rsidRPr="00000000">
        <w:rPr>
          <w:b w:val="1"/>
          <w:bCs w:val="1"/>
          <w:color w:val="202020"/>
          <w:sz w:val="33"/>
          <w:szCs w:val="33"/>
          <w:rtl w:val="0"/>
        </w:rPr>
        <w:t xml:space="preserve">4.2 Diagnósticos Más Frecuentes</w:t>
      </w:r>
    </w:p>
    <w:tbl>
      <w:tblPr>
        <w:tblStyle w:val="Table9"/>
        <w:tblW w:w="3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70"/>
        <w:tblGridChange w:id="0">
          <w:tblGrid>
            <w:gridCol w:w="3330"/>
            <w:gridCol w:w="57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color w:val="202020"/>
                <w:sz w:val="21"/>
                <w:szCs w:val="21"/>
              </w:rPr>
            </w:pPr>
            <w:r w:rsidDel="00000000" w:rsidR="00000000" w:rsidRPr="00000000">
              <w:rPr>
                <w:b w:val="1"/>
                <w:bCs w:val="1"/>
                <w:color w:val="202020"/>
                <w:sz w:val="21"/>
                <w:szCs w:val="21"/>
                <w:rtl w:val="0"/>
              </w:rPr>
              <w:t xml:space="preserve">Diagnóstico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color w:val="202020"/>
                <w:sz w:val="21"/>
                <w:szCs w:val="21"/>
              </w:rPr>
            </w:pPr>
            <w:r w:rsidDel="00000000" w:rsidR="00000000" w:rsidRPr="00000000">
              <w:rPr>
                <w:b w:val="1"/>
                <w:bCs w:val="1"/>
                <w:color w:val="202020"/>
                <w:sz w:val="21"/>
                <w:szCs w:val="21"/>
                <w:rtl w:val="0"/>
              </w:rPr>
              <w:t xml:space="preserve">N</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color w:val="202020"/>
                <w:sz w:val="21"/>
                <w:szCs w:val="21"/>
              </w:rPr>
            </w:pPr>
            <w:r w:rsidDel="00000000" w:rsidR="00000000" w:rsidRPr="00000000">
              <w:rPr>
                <w:color w:val="202020"/>
                <w:sz w:val="21"/>
                <w:szCs w:val="21"/>
                <w:rtl w:val="0"/>
              </w:rPr>
              <w:t xml:space="preserve">ITU</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color w:val="202020"/>
                <w:sz w:val="21"/>
                <w:szCs w:val="21"/>
              </w:rPr>
            </w:pPr>
            <w:r w:rsidDel="00000000" w:rsidR="00000000" w:rsidRPr="00000000">
              <w:rPr>
                <w:color w:val="202020"/>
                <w:sz w:val="21"/>
                <w:szCs w:val="21"/>
                <w:rtl w:val="0"/>
              </w:rPr>
              <w:t xml:space="preserve">96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color w:val="202020"/>
                <w:sz w:val="21"/>
                <w:szCs w:val="21"/>
              </w:rPr>
            </w:pPr>
            <w:r w:rsidDel="00000000" w:rsidR="00000000" w:rsidRPr="00000000">
              <w:rPr>
                <w:color w:val="202020"/>
                <w:sz w:val="21"/>
                <w:szCs w:val="21"/>
                <w:rtl w:val="0"/>
              </w:rPr>
              <w:t xml:space="preserve">Neumonía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color w:val="202020"/>
                <w:sz w:val="21"/>
                <w:szCs w:val="21"/>
              </w:rPr>
            </w:pPr>
            <w:r w:rsidDel="00000000" w:rsidR="00000000" w:rsidRPr="00000000">
              <w:rPr>
                <w:color w:val="202020"/>
                <w:sz w:val="21"/>
                <w:szCs w:val="21"/>
                <w:rtl w:val="0"/>
              </w:rPr>
              <w:t xml:space="preserve">81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color w:val="202020"/>
                <w:sz w:val="21"/>
                <w:szCs w:val="21"/>
              </w:rPr>
            </w:pPr>
            <w:r w:rsidDel="00000000" w:rsidR="00000000" w:rsidRPr="00000000">
              <w:rPr>
                <w:color w:val="202020"/>
                <w:sz w:val="21"/>
                <w:szCs w:val="21"/>
                <w:rtl w:val="0"/>
              </w:rPr>
              <w:t xml:space="preserve">ACV (todas las variantes)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rPr>
                <w:color w:val="202020"/>
                <w:sz w:val="21"/>
                <w:szCs w:val="21"/>
              </w:rPr>
            </w:pPr>
            <w:r w:rsidDel="00000000" w:rsidR="00000000" w:rsidRPr="00000000">
              <w:rPr>
                <w:color w:val="202020"/>
                <w:sz w:val="21"/>
                <w:szCs w:val="21"/>
                <w:rtl w:val="0"/>
              </w:rPr>
              <w:t xml:space="preserve">47</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color w:val="202020"/>
                <w:sz w:val="21"/>
                <w:szCs w:val="21"/>
              </w:rPr>
            </w:pPr>
            <w:r w:rsidDel="00000000" w:rsidR="00000000" w:rsidRPr="00000000">
              <w:rPr>
                <w:color w:val="202020"/>
                <w:sz w:val="21"/>
                <w:szCs w:val="21"/>
                <w:rtl w:val="0"/>
              </w:rPr>
              <w:t xml:space="preserve">Insuficiencia respiratoria aguda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color w:val="202020"/>
                <w:sz w:val="21"/>
                <w:szCs w:val="21"/>
              </w:rPr>
            </w:pPr>
            <w:r w:rsidDel="00000000" w:rsidR="00000000" w:rsidRPr="00000000">
              <w:rPr>
                <w:color w:val="202020"/>
                <w:sz w:val="21"/>
                <w:szCs w:val="21"/>
                <w:rtl w:val="0"/>
              </w:rPr>
              <w:t xml:space="preserve">21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color w:val="202020"/>
                <w:sz w:val="21"/>
                <w:szCs w:val="21"/>
              </w:rPr>
            </w:pPr>
            <w:r w:rsidDel="00000000" w:rsidR="00000000" w:rsidRPr="00000000">
              <w:rPr>
                <w:color w:val="202020"/>
                <w:sz w:val="21"/>
                <w:szCs w:val="21"/>
                <w:rtl w:val="0"/>
              </w:rPr>
              <w:t xml:space="preserve">Bronconeumonía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rPr>
                <w:color w:val="202020"/>
                <w:sz w:val="21"/>
                <w:szCs w:val="21"/>
              </w:rPr>
            </w:pPr>
            <w:r w:rsidDel="00000000" w:rsidR="00000000" w:rsidRPr="00000000">
              <w:rPr>
                <w:color w:val="202020"/>
                <w:sz w:val="21"/>
                <w:szCs w:val="21"/>
                <w:rtl w:val="0"/>
              </w:rPr>
              <w:t xml:space="preserve">17</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rPr>
                <w:color w:val="202020"/>
                <w:sz w:val="21"/>
                <w:szCs w:val="21"/>
              </w:rPr>
            </w:pPr>
            <w:r w:rsidDel="00000000" w:rsidR="00000000" w:rsidRPr="00000000">
              <w:rPr>
                <w:color w:val="202020"/>
                <w:sz w:val="21"/>
                <w:szCs w:val="21"/>
                <w:rtl w:val="0"/>
              </w:rPr>
              <w:t xml:space="preserve">Pielonefritis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rPr>
                <w:color w:val="202020"/>
                <w:sz w:val="21"/>
                <w:szCs w:val="21"/>
              </w:rPr>
            </w:pPr>
            <w:r w:rsidDel="00000000" w:rsidR="00000000" w:rsidRPr="00000000">
              <w:rPr>
                <w:color w:val="202020"/>
                <w:sz w:val="21"/>
                <w:szCs w:val="21"/>
                <w:rtl w:val="0"/>
              </w:rPr>
              <w:t xml:space="preserve">12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rPr>
                <w:color w:val="202020"/>
                <w:sz w:val="21"/>
                <w:szCs w:val="21"/>
              </w:rPr>
            </w:pPr>
            <w:r w:rsidDel="00000000" w:rsidR="00000000" w:rsidRPr="00000000">
              <w:rPr>
                <w:color w:val="202020"/>
                <w:sz w:val="21"/>
                <w:szCs w:val="21"/>
                <w:rtl w:val="0"/>
              </w:rPr>
              <w:t xml:space="preserve">Fractura de cuello de fémur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rPr>
                <w:color w:val="202020"/>
                <w:sz w:val="21"/>
                <w:szCs w:val="21"/>
              </w:rPr>
            </w:pPr>
            <w:r w:rsidDel="00000000" w:rsidR="00000000" w:rsidRPr="00000000">
              <w:rPr>
                <w:color w:val="202020"/>
                <w:sz w:val="21"/>
                <w:szCs w:val="21"/>
                <w:rtl w:val="0"/>
              </w:rPr>
              <w:t xml:space="preserve">13</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rPr>
                <w:color w:val="202020"/>
                <w:sz w:val="21"/>
                <w:szCs w:val="21"/>
              </w:rPr>
            </w:pPr>
            <w:r w:rsidDel="00000000" w:rsidR="00000000" w:rsidRPr="00000000">
              <w:rPr>
                <w:color w:val="202020"/>
                <w:sz w:val="21"/>
                <w:szCs w:val="21"/>
                <w:rtl w:val="0"/>
              </w:rPr>
              <w:t xml:space="preserve">Fractura pertrocantérica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rPr>
                <w:color w:val="202020"/>
                <w:sz w:val="21"/>
                <w:szCs w:val="21"/>
              </w:rPr>
            </w:pPr>
            <w:r w:rsidDel="00000000" w:rsidR="00000000" w:rsidRPr="00000000">
              <w:rPr>
                <w:color w:val="202020"/>
                <w:sz w:val="21"/>
                <w:szCs w:val="21"/>
                <w:rtl w:val="0"/>
              </w:rPr>
              <w:t xml:space="preserve">6</w:t>
            </w:r>
          </w:p>
        </w:tc>
      </w:tr>
    </w:tbl>
    <w:p w:rsidR="00000000" w:rsidDel="00000000" w:rsidP="00000000" w:rsidRDefault="00000000" w:rsidRPr="00000000" w14:paraId="00000131">
      <w:pPr>
        <w:pStyle w:val="Heading3"/>
        <w:keepNext w:val="0"/>
        <w:keepLines w:val="0"/>
        <w:spacing w:after="240" w:before="360" w:line="300" w:lineRule="auto"/>
        <w:rPr>
          <w:b w:val="1"/>
          <w:bCs w:val="1"/>
          <w:color w:val="202020"/>
          <w:sz w:val="33"/>
          <w:szCs w:val="33"/>
        </w:rPr>
      </w:pPr>
      <w:bookmarkStart w:colFirst="0" w:colLast="0" w:name="_pafufnkdrz8g" w:id="15"/>
      <w:bookmarkEnd w:id="15"/>
      <w:r w:rsidDel="00000000" w:rsidR="00000000" w:rsidRPr="00000000">
        <w:rPr>
          <w:b w:val="1"/>
          <w:bCs w:val="1"/>
          <w:color w:val="202020"/>
          <w:sz w:val="33"/>
          <w:szCs w:val="33"/>
          <w:rtl w:val="0"/>
        </w:rPr>
        <w:t xml:space="preserve">4.3 Patrones Diagnósticos por Sexo</w:t>
      </w:r>
    </w:p>
    <w:p w:rsidR="00000000" w:rsidDel="00000000" w:rsidP="00000000" w:rsidRDefault="00000000" w:rsidRPr="00000000" w14:paraId="00000132">
      <w:pPr>
        <w:spacing w:after="240" w:lineRule="auto"/>
        <w:rPr>
          <w:color w:val="202020"/>
          <w:sz w:val="21"/>
          <w:szCs w:val="21"/>
        </w:rPr>
      </w:pPr>
      <w:r w:rsidDel="00000000" w:rsidR="00000000" w:rsidRPr="00000000">
        <w:rPr>
          <w:b w:val="1"/>
          <w:bCs w:val="1"/>
          <w:color w:val="202020"/>
          <w:sz w:val="21"/>
          <w:szCs w:val="21"/>
          <w:rtl w:val="0"/>
        </w:rPr>
        <w:t xml:space="preserve">Mujeres (n=348):</w:t>
      </w:r>
      <w:r w:rsidDel="00000000" w:rsidR="00000000" w:rsidRPr="00000000">
        <w:rPr>
          <w:color w:val="202020"/>
          <w:sz w:val="21"/>
          <w:szCs w:val="21"/>
          <w:rtl w:val="0"/>
        </w:rPr>
        <w:t xml:space="preserve"> ITU (60), neumonía (42), insuficiencia respiratoria aguda (10), ACV (10), bronconeumonía (9).</w:t>
      </w:r>
    </w:p>
    <w:p w:rsidR="00000000" w:rsidDel="00000000" w:rsidP="00000000" w:rsidRDefault="00000000" w:rsidRPr="00000000" w14:paraId="00000133">
      <w:pPr>
        <w:spacing w:after="240" w:lineRule="auto"/>
        <w:rPr>
          <w:color w:val="202020"/>
          <w:sz w:val="21"/>
          <w:szCs w:val="21"/>
        </w:rPr>
      </w:pPr>
      <w:r w:rsidDel="00000000" w:rsidR="00000000" w:rsidRPr="00000000">
        <w:rPr>
          <w:b w:val="1"/>
          <w:bCs w:val="1"/>
          <w:color w:val="202020"/>
          <w:sz w:val="21"/>
          <w:szCs w:val="21"/>
          <w:rtl w:val="0"/>
        </w:rPr>
        <w:t xml:space="preserve">Hombres (n=289):</w:t>
      </w:r>
      <w:r w:rsidDel="00000000" w:rsidR="00000000" w:rsidRPr="00000000">
        <w:rPr>
          <w:color w:val="202020"/>
          <w:sz w:val="21"/>
          <w:szCs w:val="21"/>
          <w:rtl w:val="0"/>
        </w:rPr>
        <w:t xml:space="preserve"> Neumonía (39), ITU (36), ACV (17), insuficiencia respiratoria aguda (11), bronconeumonía (8).</w:t>
      </w:r>
    </w:p>
    <w:p w:rsidR="00000000" w:rsidDel="00000000" w:rsidP="00000000" w:rsidRDefault="00000000" w:rsidRPr="00000000" w14:paraId="00000134">
      <w:pPr>
        <w:spacing w:after="240" w:lineRule="auto"/>
        <w:rPr>
          <w:color w:val="202020"/>
          <w:sz w:val="21"/>
          <w:szCs w:val="21"/>
        </w:rPr>
      </w:pPr>
      <w:r w:rsidDel="00000000" w:rsidR="00000000" w:rsidRPr="00000000">
        <w:rPr>
          <w:color w:val="202020"/>
          <w:sz w:val="21"/>
          <w:szCs w:val="21"/>
          <w:rtl w:val="0"/>
        </w:rPr>
        <w:t xml:space="preserve">Las infecciones urinarias afectan desproporcionadamente a mujeres (ratio 1,67:1), mientras que los accidentes cerebrovasculares son más frecuentes en hombres (ratio 1,70:1 a favor del sexo masculino), consistente con la epidemiología nacional.</w:t>
      </w:r>
    </w:p>
    <w:p w:rsidR="00000000" w:rsidDel="00000000" w:rsidP="00000000" w:rsidRDefault="00000000" w:rsidRPr="00000000" w14:paraId="00000135">
      <w:pPr>
        <w:pStyle w:val="Heading3"/>
        <w:keepNext w:val="0"/>
        <w:keepLines w:val="0"/>
        <w:spacing w:after="240" w:before="360" w:line="300" w:lineRule="auto"/>
        <w:rPr>
          <w:b w:val="1"/>
          <w:bCs w:val="1"/>
          <w:color w:val="202020"/>
          <w:sz w:val="33"/>
          <w:szCs w:val="33"/>
        </w:rPr>
      </w:pPr>
      <w:bookmarkStart w:colFirst="0" w:colLast="0" w:name="_ybpvtmys635l" w:id="16"/>
      <w:bookmarkEnd w:id="16"/>
      <w:r w:rsidDel="00000000" w:rsidR="00000000" w:rsidRPr="00000000">
        <w:rPr>
          <w:b w:val="1"/>
          <w:bCs w:val="1"/>
          <w:color w:val="202020"/>
          <w:sz w:val="33"/>
          <w:szCs w:val="33"/>
          <w:rtl w:val="0"/>
        </w:rPr>
        <w:t xml:space="preserve">4.4 Variación Estacional de Diagnósticos</w:t>
      </w:r>
    </w:p>
    <w:p w:rsidR="00000000" w:rsidDel="00000000" w:rsidP="00000000" w:rsidRDefault="00000000" w:rsidRPr="00000000" w14:paraId="00000136">
      <w:pPr>
        <w:spacing w:after="240" w:lineRule="auto"/>
        <w:rPr>
          <w:color w:val="202020"/>
          <w:sz w:val="21"/>
          <w:szCs w:val="21"/>
        </w:rPr>
      </w:pPr>
      <w:r w:rsidDel="00000000" w:rsidR="00000000" w:rsidRPr="00000000">
        <w:rPr>
          <w:b w:val="1"/>
          <w:bCs w:val="1"/>
          <w:color w:val="202020"/>
          <w:sz w:val="21"/>
          <w:szCs w:val="21"/>
          <w:rtl w:val="0"/>
        </w:rPr>
        <w:t xml:space="preserve">Primer semestre:</w:t>
      </w:r>
      <w:r w:rsidDel="00000000" w:rsidR="00000000" w:rsidRPr="00000000">
        <w:rPr>
          <w:color w:val="202020"/>
          <w:sz w:val="21"/>
          <w:szCs w:val="21"/>
          <w:rtl w:val="0"/>
        </w:rPr>
        <w:t xml:space="preserve"> Neumonía (46), ITU (44), ACV (13), insuficiencia respiratoria aguda (12). </w:t>
      </w:r>
      <w:r w:rsidDel="00000000" w:rsidR="00000000" w:rsidRPr="00000000">
        <w:rPr>
          <w:b w:val="1"/>
          <w:bCs w:val="1"/>
          <w:color w:val="202020"/>
          <w:sz w:val="21"/>
          <w:szCs w:val="21"/>
          <w:rtl w:val="0"/>
        </w:rPr>
        <w:t xml:space="preserve">Segundo semestre:</w:t>
      </w:r>
      <w:r w:rsidDel="00000000" w:rsidR="00000000" w:rsidRPr="00000000">
        <w:rPr>
          <w:color w:val="202020"/>
          <w:sz w:val="21"/>
          <w:szCs w:val="21"/>
          <w:rtl w:val="0"/>
        </w:rPr>
        <w:t xml:space="preserve"> ITU (52), neumonía (35), ACV (14), bronconeumonía (11).</w:t>
      </w:r>
    </w:p>
    <w:p w:rsidR="00000000" w:rsidDel="00000000" w:rsidP="00000000" w:rsidRDefault="00000000" w:rsidRPr="00000000" w14:paraId="00000137">
      <w:pPr>
        <w:spacing w:after="240" w:lineRule="auto"/>
        <w:rPr>
          <w:color w:val="202020"/>
          <w:sz w:val="21"/>
          <w:szCs w:val="21"/>
        </w:rPr>
      </w:pPr>
      <w:r w:rsidDel="00000000" w:rsidR="00000000" w:rsidRPr="00000000">
        <w:rPr>
          <w:color w:val="202020"/>
          <w:sz w:val="21"/>
          <w:szCs w:val="21"/>
          <w:rtl w:val="0"/>
        </w:rPr>
        <w:t xml:space="preserve">La neumonía predomina en el primer semestre (estaciones de otoño–invierno temprano), mientras que las ITU se distribuyen de forma más uniforme con leve predominio en el segundo semestre. Los ACV mantienen una frecuencia estable durante todo el año.</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pBdr>
          <w:bottom w:color="auto" w:space="5" w:sz="0" w:val="none"/>
        </w:pBdr>
        <w:spacing w:after="240" w:line="300" w:lineRule="auto"/>
        <w:rPr>
          <w:b w:val="1"/>
          <w:bCs w:val="1"/>
          <w:color w:val="202020"/>
          <w:sz w:val="34"/>
          <w:szCs w:val="34"/>
        </w:rPr>
      </w:pPr>
      <w:bookmarkStart w:colFirst="0" w:colLast="0" w:name="_agiakt9zob20" w:id="17"/>
      <w:bookmarkEnd w:id="17"/>
      <w:r w:rsidDel="00000000" w:rsidR="00000000" w:rsidRPr="00000000">
        <w:rPr>
          <w:b w:val="1"/>
          <w:bCs w:val="1"/>
          <w:color w:val="202020"/>
          <w:sz w:val="34"/>
          <w:szCs w:val="34"/>
          <w:rtl w:val="0"/>
        </w:rPr>
        <w:t xml:space="preserve">5. Estadía Hospitalaria Domiciliaria</w:t>
      </w:r>
    </w:p>
    <w:p w:rsidR="00000000" w:rsidDel="00000000" w:rsidP="00000000" w:rsidRDefault="00000000" w:rsidRPr="00000000" w14:paraId="0000013A">
      <w:pPr>
        <w:pStyle w:val="Heading3"/>
        <w:keepNext w:val="0"/>
        <w:keepLines w:val="0"/>
        <w:spacing w:after="240" w:before="360" w:line="300" w:lineRule="auto"/>
        <w:rPr>
          <w:b w:val="1"/>
          <w:bCs w:val="1"/>
          <w:color w:val="202020"/>
          <w:sz w:val="33"/>
          <w:szCs w:val="33"/>
        </w:rPr>
      </w:pPr>
      <w:bookmarkStart w:colFirst="0" w:colLast="0" w:name="_bqd0qa3dxxo5" w:id="18"/>
      <w:bookmarkEnd w:id="18"/>
      <w:r w:rsidDel="00000000" w:rsidR="00000000" w:rsidRPr="00000000">
        <w:rPr>
          <w:b w:val="1"/>
          <w:bCs w:val="1"/>
          <w:color w:val="202020"/>
          <w:sz w:val="33"/>
          <w:szCs w:val="33"/>
          <w:rtl w:val="0"/>
        </w:rPr>
        <w:t xml:space="preserve">5.1 Distribución de Estadía</w:t>
      </w:r>
    </w:p>
    <w:tbl>
      <w:tblPr>
        <w:tblStyle w:val="Table10"/>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0"/>
        <w:gridCol w:w="930"/>
        <w:tblGridChange w:id="0">
          <w:tblGrid>
            <w:gridCol w:w="2085"/>
            <w:gridCol w:w="690"/>
            <w:gridCol w:w="93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color w:val="202020"/>
                <w:sz w:val="21"/>
                <w:szCs w:val="21"/>
              </w:rPr>
            </w:pPr>
            <w:r w:rsidDel="00000000" w:rsidR="00000000" w:rsidRPr="00000000">
              <w:rPr>
                <w:b w:val="1"/>
                <w:bCs w:val="1"/>
                <w:color w:val="202020"/>
                <w:sz w:val="21"/>
                <w:szCs w:val="21"/>
                <w:rtl w:val="0"/>
              </w:rPr>
              <w:t xml:space="preserve">Rango de estadía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color w:val="202020"/>
                <w:sz w:val="21"/>
                <w:szCs w:val="21"/>
              </w:rPr>
            </w:pPr>
            <w:r w:rsidDel="00000000" w:rsidR="00000000" w:rsidRPr="00000000">
              <w:rPr>
                <w:b w:val="1"/>
                <w:bCs w:val="1"/>
                <w:color w:val="202020"/>
                <w:sz w:val="21"/>
                <w:szCs w:val="21"/>
                <w:rtl w:val="0"/>
              </w:rPr>
              <w:t xml:space="preserv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color w:val="202020"/>
                <w:sz w:val="21"/>
                <w:szCs w:val="21"/>
              </w:rPr>
            </w:pPr>
            <w:r w:rsidDel="00000000" w:rsidR="00000000" w:rsidRPr="00000000">
              <w:rPr>
                <w:color w:val="202020"/>
                <w:sz w:val="21"/>
                <w:szCs w:val="21"/>
                <w:rtl w:val="0"/>
              </w:rPr>
              <w:t xml:space="preserve">1–3 días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color w:val="202020"/>
                <w:sz w:val="21"/>
                <w:szCs w:val="21"/>
              </w:rPr>
            </w:pPr>
            <w:r w:rsidDel="00000000" w:rsidR="00000000" w:rsidRPr="00000000">
              <w:rPr>
                <w:color w:val="202020"/>
                <w:sz w:val="21"/>
                <w:szCs w:val="21"/>
                <w:rtl w:val="0"/>
              </w:rPr>
              <w:t xml:space="preserve">31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color w:val="202020"/>
                <w:sz w:val="21"/>
                <w:szCs w:val="21"/>
              </w:rPr>
            </w:pPr>
            <w:r w:rsidDel="00000000" w:rsidR="00000000" w:rsidRPr="00000000">
              <w:rPr>
                <w:color w:val="202020"/>
                <w:sz w:val="21"/>
                <w:szCs w:val="21"/>
                <w:rtl w:val="0"/>
              </w:rPr>
              <w:t xml:space="preserve">4,9%</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color w:val="202020"/>
                <w:sz w:val="21"/>
                <w:szCs w:val="21"/>
              </w:rPr>
            </w:pPr>
            <w:r w:rsidDel="00000000" w:rsidR="00000000" w:rsidRPr="00000000">
              <w:rPr>
                <w:color w:val="202020"/>
                <w:sz w:val="21"/>
                <w:szCs w:val="21"/>
                <w:rtl w:val="0"/>
              </w:rPr>
              <w:t xml:space="preserve">4–7 días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color w:val="202020"/>
                <w:sz w:val="21"/>
                <w:szCs w:val="21"/>
              </w:rPr>
            </w:pPr>
            <w:r w:rsidDel="00000000" w:rsidR="00000000" w:rsidRPr="00000000">
              <w:rPr>
                <w:color w:val="202020"/>
                <w:sz w:val="21"/>
                <w:szCs w:val="21"/>
                <w:rtl w:val="0"/>
              </w:rPr>
              <w:t xml:space="preserve">193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color w:val="202020"/>
                <w:sz w:val="21"/>
                <w:szCs w:val="21"/>
              </w:rPr>
            </w:pPr>
            <w:r w:rsidDel="00000000" w:rsidR="00000000" w:rsidRPr="00000000">
              <w:rPr>
                <w:color w:val="202020"/>
                <w:sz w:val="21"/>
                <w:szCs w:val="21"/>
                <w:rtl w:val="0"/>
              </w:rPr>
              <w:t xml:space="preserve">30,4%</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color w:val="202020"/>
                <w:sz w:val="21"/>
                <w:szCs w:val="21"/>
              </w:rPr>
            </w:pPr>
            <w:r w:rsidDel="00000000" w:rsidR="00000000" w:rsidRPr="00000000">
              <w:rPr>
                <w:color w:val="202020"/>
                <w:sz w:val="21"/>
                <w:szCs w:val="21"/>
                <w:rtl w:val="0"/>
              </w:rPr>
              <w:t xml:space="preserve">8–14 días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color w:val="202020"/>
                <w:sz w:val="21"/>
                <w:szCs w:val="21"/>
              </w:rPr>
            </w:pPr>
            <w:r w:rsidDel="00000000" w:rsidR="00000000" w:rsidRPr="00000000">
              <w:rPr>
                <w:color w:val="202020"/>
                <w:sz w:val="21"/>
                <w:szCs w:val="21"/>
                <w:rtl w:val="0"/>
              </w:rPr>
              <w:t xml:space="preserve">336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color w:val="202020"/>
                <w:sz w:val="21"/>
                <w:szCs w:val="21"/>
              </w:rPr>
            </w:pPr>
            <w:r w:rsidDel="00000000" w:rsidR="00000000" w:rsidRPr="00000000">
              <w:rPr>
                <w:color w:val="202020"/>
                <w:sz w:val="21"/>
                <w:szCs w:val="21"/>
                <w:rtl w:val="0"/>
              </w:rPr>
              <w:t xml:space="preserve">53,0%</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color w:val="202020"/>
                <w:sz w:val="21"/>
                <w:szCs w:val="21"/>
              </w:rPr>
            </w:pPr>
            <w:r w:rsidDel="00000000" w:rsidR="00000000" w:rsidRPr="00000000">
              <w:rPr>
                <w:color w:val="202020"/>
                <w:sz w:val="21"/>
                <w:szCs w:val="21"/>
                <w:rtl w:val="0"/>
              </w:rPr>
              <w:t xml:space="preserve">15–30 días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color w:val="202020"/>
                <w:sz w:val="21"/>
                <w:szCs w:val="21"/>
              </w:rPr>
            </w:pPr>
            <w:r w:rsidDel="00000000" w:rsidR="00000000" w:rsidRPr="00000000">
              <w:rPr>
                <w:color w:val="202020"/>
                <w:sz w:val="21"/>
                <w:szCs w:val="21"/>
                <w:rtl w:val="0"/>
              </w:rPr>
              <w:t xml:space="preserve">63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rPr>
                <w:color w:val="202020"/>
                <w:sz w:val="21"/>
                <w:szCs w:val="21"/>
              </w:rPr>
            </w:pPr>
            <w:r w:rsidDel="00000000" w:rsidR="00000000" w:rsidRPr="00000000">
              <w:rPr>
                <w:color w:val="202020"/>
                <w:sz w:val="21"/>
                <w:szCs w:val="21"/>
                <w:rtl w:val="0"/>
              </w:rPr>
              <w:t xml:space="preserve">9,9%</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rPr>
                <w:color w:val="202020"/>
                <w:sz w:val="21"/>
                <w:szCs w:val="21"/>
              </w:rPr>
            </w:pPr>
            <w:r w:rsidDel="00000000" w:rsidR="00000000" w:rsidRPr="00000000">
              <w:rPr>
                <w:color w:val="202020"/>
                <w:sz w:val="21"/>
                <w:szCs w:val="21"/>
                <w:rtl w:val="0"/>
              </w:rPr>
              <w:t xml:space="preserve">31+ días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color w:val="202020"/>
                <w:sz w:val="21"/>
                <w:szCs w:val="21"/>
              </w:rPr>
            </w:pPr>
            <w:r w:rsidDel="00000000" w:rsidR="00000000" w:rsidRPr="00000000">
              <w:rPr>
                <w:color w:val="202020"/>
                <w:sz w:val="21"/>
                <w:szCs w:val="21"/>
                <w:rtl w:val="0"/>
              </w:rPr>
              <w:t xml:space="preserve">11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rPr>
                <w:color w:val="202020"/>
                <w:sz w:val="21"/>
                <w:szCs w:val="21"/>
              </w:rPr>
            </w:pPr>
            <w:r w:rsidDel="00000000" w:rsidR="00000000" w:rsidRPr="00000000">
              <w:rPr>
                <w:color w:val="202020"/>
                <w:sz w:val="21"/>
                <w:szCs w:val="21"/>
                <w:rtl w:val="0"/>
              </w:rPr>
              <w:t xml:space="preserve">1,7%</w:t>
            </w:r>
          </w:p>
        </w:tc>
      </w:tr>
    </w:tbl>
    <w:p w:rsidR="00000000" w:rsidDel="00000000" w:rsidP="00000000" w:rsidRDefault="00000000" w:rsidRPr="00000000" w14:paraId="0000014D">
      <w:pPr>
        <w:rPr>
          <w:color w:val="202020"/>
          <w:sz w:val="21"/>
          <w:szCs w:val="21"/>
        </w:rPr>
      </w:pPr>
      <w:r w:rsidDel="00000000" w:rsidR="00000000" w:rsidRPr="00000000">
        <w:rPr>
          <w:rtl w:val="0"/>
        </w:rPr>
      </w:r>
    </w:p>
    <w:tbl>
      <w:tblPr>
        <w:tblStyle w:val="Table11"/>
        <w:tblW w:w="2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155"/>
        <w:tblGridChange w:id="0">
          <w:tblGrid>
            <w:gridCol w:w="1470"/>
            <w:gridCol w:w="115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lineRule="auto"/>
              <w:rPr>
                <w:color w:val="202020"/>
                <w:sz w:val="21"/>
                <w:szCs w:val="21"/>
              </w:rPr>
            </w:pPr>
            <w:r w:rsidDel="00000000" w:rsidR="00000000" w:rsidRPr="00000000">
              <w:rPr>
                <w:b w:val="1"/>
                <w:bCs w:val="1"/>
                <w:color w:val="202020"/>
                <w:sz w:val="21"/>
                <w:szCs w:val="21"/>
                <w:rtl w:val="0"/>
              </w:rPr>
              <w:t xml:space="preserve">Estadístico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rPr>
                <w:color w:val="202020"/>
                <w:sz w:val="21"/>
                <w:szCs w:val="21"/>
              </w:rPr>
            </w:pPr>
            <w:r w:rsidDel="00000000" w:rsidR="00000000" w:rsidRPr="00000000">
              <w:rPr>
                <w:b w:val="1"/>
                <w:bCs w:val="1"/>
                <w:color w:val="202020"/>
                <w:sz w:val="21"/>
                <w:szCs w:val="21"/>
                <w:rtl w:val="0"/>
              </w:rPr>
              <w:t xml:space="preserve">Valor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spacing w:after="160" w:lineRule="auto"/>
              <w:rPr>
                <w:color w:val="202020"/>
                <w:sz w:val="21"/>
                <w:szCs w:val="21"/>
              </w:rPr>
            </w:pPr>
            <w:r w:rsidDel="00000000" w:rsidR="00000000" w:rsidRPr="00000000">
              <w:rPr>
                <w:color w:val="202020"/>
                <w:sz w:val="21"/>
                <w:szCs w:val="21"/>
                <w:rtl w:val="0"/>
              </w:rPr>
              <w:t xml:space="preserve">Media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rPr>
                <w:color w:val="202020"/>
                <w:sz w:val="21"/>
                <w:szCs w:val="21"/>
              </w:rPr>
            </w:pPr>
            <w:r w:rsidDel="00000000" w:rsidR="00000000" w:rsidRPr="00000000">
              <w:rPr>
                <w:color w:val="202020"/>
                <w:sz w:val="21"/>
                <w:szCs w:val="21"/>
                <w:rtl w:val="0"/>
              </w:rPr>
              <w:t xml:space="preserve">10,0 días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rPr>
                <w:color w:val="202020"/>
                <w:sz w:val="21"/>
                <w:szCs w:val="21"/>
              </w:rPr>
            </w:pPr>
            <w:r w:rsidDel="00000000" w:rsidR="00000000" w:rsidRPr="00000000">
              <w:rPr>
                <w:color w:val="202020"/>
                <w:sz w:val="21"/>
                <w:szCs w:val="21"/>
                <w:rtl w:val="0"/>
              </w:rPr>
              <w:t xml:space="preserve">Mediana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rPr>
                <w:color w:val="202020"/>
                <w:sz w:val="21"/>
                <w:szCs w:val="21"/>
              </w:rPr>
            </w:pPr>
            <w:r w:rsidDel="00000000" w:rsidR="00000000" w:rsidRPr="00000000">
              <w:rPr>
                <w:color w:val="202020"/>
                <w:sz w:val="21"/>
                <w:szCs w:val="21"/>
                <w:rtl w:val="0"/>
              </w:rPr>
              <w:t xml:space="preserve">9 días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color w:val="202020"/>
                <w:sz w:val="21"/>
                <w:szCs w:val="21"/>
              </w:rPr>
            </w:pPr>
            <w:r w:rsidDel="00000000" w:rsidR="00000000" w:rsidRPr="00000000">
              <w:rPr>
                <w:color w:val="202020"/>
                <w:sz w:val="21"/>
                <w:szCs w:val="21"/>
                <w:rtl w:val="0"/>
              </w:rPr>
              <w:t xml:space="preserve">Percentil 25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color w:val="202020"/>
                <w:sz w:val="21"/>
                <w:szCs w:val="21"/>
              </w:rPr>
            </w:pPr>
            <w:r w:rsidDel="00000000" w:rsidR="00000000" w:rsidRPr="00000000">
              <w:rPr>
                <w:color w:val="202020"/>
                <w:sz w:val="21"/>
                <w:szCs w:val="21"/>
                <w:rtl w:val="0"/>
              </w:rPr>
              <w:t xml:space="preserve">6 días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color w:val="202020"/>
                <w:sz w:val="21"/>
                <w:szCs w:val="21"/>
              </w:rPr>
            </w:pPr>
            <w:r w:rsidDel="00000000" w:rsidR="00000000" w:rsidRPr="00000000">
              <w:rPr>
                <w:color w:val="202020"/>
                <w:sz w:val="21"/>
                <w:szCs w:val="21"/>
                <w:rtl w:val="0"/>
              </w:rPr>
              <w:t xml:space="preserve">Percentil 75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color w:val="202020"/>
                <w:sz w:val="21"/>
                <w:szCs w:val="21"/>
              </w:rPr>
            </w:pPr>
            <w:r w:rsidDel="00000000" w:rsidR="00000000" w:rsidRPr="00000000">
              <w:rPr>
                <w:color w:val="202020"/>
                <w:sz w:val="21"/>
                <w:szCs w:val="21"/>
                <w:rtl w:val="0"/>
              </w:rPr>
              <w:t xml:space="preserve">12 días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color w:val="202020"/>
                <w:sz w:val="21"/>
                <w:szCs w:val="21"/>
              </w:rPr>
            </w:pPr>
            <w:r w:rsidDel="00000000" w:rsidR="00000000" w:rsidRPr="00000000">
              <w:rPr>
                <w:color w:val="202020"/>
                <w:sz w:val="21"/>
                <w:szCs w:val="21"/>
                <w:rtl w:val="0"/>
              </w:rPr>
              <w:t xml:space="preserve">Percentil 90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color w:val="202020"/>
                <w:sz w:val="21"/>
                <w:szCs w:val="21"/>
              </w:rPr>
            </w:pPr>
            <w:r w:rsidDel="00000000" w:rsidR="00000000" w:rsidRPr="00000000">
              <w:rPr>
                <w:color w:val="202020"/>
                <w:sz w:val="21"/>
                <w:szCs w:val="21"/>
                <w:rtl w:val="0"/>
              </w:rPr>
              <w:t xml:space="preserve">15 días</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color w:val="202020"/>
                <w:sz w:val="21"/>
                <w:szCs w:val="21"/>
              </w:rPr>
            </w:pPr>
            <w:r w:rsidDel="00000000" w:rsidR="00000000" w:rsidRPr="00000000">
              <w:rPr>
                <w:color w:val="202020"/>
                <w:sz w:val="21"/>
                <w:szCs w:val="21"/>
                <w:rtl w:val="0"/>
              </w:rPr>
              <w:t xml:space="preserve">Máximo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color w:val="202020"/>
                <w:sz w:val="21"/>
                <w:szCs w:val="21"/>
              </w:rPr>
            </w:pPr>
            <w:r w:rsidDel="00000000" w:rsidR="00000000" w:rsidRPr="00000000">
              <w:rPr>
                <w:color w:val="202020"/>
                <w:sz w:val="21"/>
                <w:szCs w:val="21"/>
                <w:rtl w:val="0"/>
              </w:rPr>
              <w:t xml:space="preserve">97 días</w:t>
            </w:r>
          </w:p>
        </w:tc>
      </w:tr>
    </w:tbl>
    <w:p w:rsidR="00000000" w:rsidDel="00000000" w:rsidP="00000000" w:rsidRDefault="00000000" w:rsidRPr="00000000" w14:paraId="0000015C">
      <w:pPr>
        <w:spacing w:after="240" w:lineRule="auto"/>
        <w:rPr>
          <w:color w:val="202020"/>
          <w:sz w:val="21"/>
          <w:szCs w:val="21"/>
        </w:rPr>
      </w:pPr>
      <w:r w:rsidDel="00000000" w:rsidR="00000000" w:rsidRPr="00000000">
        <w:rPr>
          <w:color w:val="202020"/>
          <w:sz w:val="21"/>
          <w:szCs w:val="21"/>
          <w:rtl w:val="0"/>
        </w:rPr>
        <w:t xml:space="preserve">La distribución de estadía muestra una concentración saludable en el rango de 8 a 14 días (53%), que es el período típico de resolución de patologías agudas manejables en domicilio. Solo el 1,7% de los pacientes superó los 30 días de hospitalización domiciliaria.</w:t>
      </w:r>
    </w:p>
    <w:p w:rsidR="00000000" w:rsidDel="00000000" w:rsidP="00000000" w:rsidRDefault="00000000" w:rsidRPr="00000000" w14:paraId="0000015D">
      <w:pPr>
        <w:pStyle w:val="Heading3"/>
        <w:keepNext w:val="0"/>
        <w:keepLines w:val="0"/>
        <w:spacing w:after="240" w:before="360" w:line="300" w:lineRule="auto"/>
        <w:rPr>
          <w:b w:val="1"/>
          <w:bCs w:val="1"/>
          <w:color w:val="202020"/>
          <w:sz w:val="33"/>
          <w:szCs w:val="33"/>
        </w:rPr>
      </w:pPr>
      <w:bookmarkStart w:colFirst="0" w:colLast="0" w:name="_z9kyc1t9hyjz" w:id="19"/>
      <w:bookmarkEnd w:id="19"/>
      <w:r w:rsidDel="00000000" w:rsidR="00000000" w:rsidRPr="00000000">
        <w:rPr>
          <w:b w:val="1"/>
          <w:bCs w:val="1"/>
          <w:color w:val="202020"/>
          <w:sz w:val="33"/>
          <w:szCs w:val="33"/>
          <w:rtl w:val="0"/>
        </w:rPr>
        <w:t xml:space="preserve">5.2 Estadía por Grupo Diagnóstico</w:t>
      </w:r>
    </w:p>
    <w:tbl>
      <w:tblPr>
        <w:tblStyle w:val="Table12"/>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755"/>
        <w:gridCol w:w="1995"/>
        <w:tblGridChange w:id="0">
          <w:tblGrid>
            <w:gridCol w:w="2670"/>
            <w:gridCol w:w="1755"/>
            <w:gridCol w:w="199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rPr>
                <w:color w:val="202020"/>
                <w:sz w:val="21"/>
                <w:szCs w:val="21"/>
              </w:rPr>
            </w:pPr>
            <w:r w:rsidDel="00000000" w:rsidR="00000000" w:rsidRPr="00000000">
              <w:rPr>
                <w:b w:val="1"/>
                <w:bCs w:val="1"/>
                <w:color w:val="202020"/>
                <w:sz w:val="21"/>
                <w:szCs w:val="21"/>
                <w:rtl w:val="0"/>
              </w:rPr>
              <w:t xml:space="preserve">Grupo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color w:val="202020"/>
                <w:sz w:val="21"/>
                <w:szCs w:val="21"/>
              </w:rPr>
            </w:pPr>
            <w:r w:rsidDel="00000000" w:rsidR="00000000" w:rsidRPr="00000000">
              <w:rPr>
                <w:b w:val="1"/>
                <w:bCs w:val="1"/>
                <w:color w:val="202020"/>
                <w:sz w:val="21"/>
                <w:szCs w:val="21"/>
                <w:rtl w:val="0"/>
              </w:rPr>
              <w:t xml:space="preserve">Estadía media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rPr>
                <w:color w:val="202020"/>
                <w:sz w:val="21"/>
                <w:szCs w:val="21"/>
              </w:rPr>
            </w:pPr>
            <w:r w:rsidDel="00000000" w:rsidR="00000000" w:rsidRPr="00000000">
              <w:rPr>
                <w:b w:val="1"/>
                <w:bCs w:val="1"/>
                <w:color w:val="202020"/>
                <w:sz w:val="21"/>
                <w:szCs w:val="21"/>
                <w:rtl w:val="0"/>
              </w:rPr>
              <w:t xml:space="preserve">Estadía mediana</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rPr>
                <w:color w:val="202020"/>
                <w:sz w:val="21"/>
                <w:szCs w:val="21"/>
              </w:rPr>
            </w:pPr>
            <w:r w:rsidDel="00000000" w:rsidR="00000000" w:rsidRPr="00000000">
              <w:rPr>
                <w:color w:val="202020"/>
                <w:sz w:val="21"/>
                <w:szCs w:val="21"/>
                <w:rtl w:val="0"/>
              </w:rPr>
              <w:t xml:space="preserve">ITU / Pielonefritis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color w:val="202020"/>
                <w:sz w:val="21"/>
                <w:szCs w:val="21"/>
              </w:rPr>
            </w:pPr>
            <w:r w:rsidDel="00000000" w:rsidR="00000000" w:rsidRPr="00000000">
              <w:rPr>
                <w:color w:val="202020"/>
                <w:sz w:val="21"/>
                <w:szCs w:val="21"/>
                <w:rtl w:val="0"/>
              </w:rPr>
              <w:t xml:space="preserve">8,9 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rPr>
                <w:color w:val="202020"/>
                <w:sz w:val="21"/>
                <w:szCs w:val="21"/>
              </w:rPr>
            </w:pPr>
            <w:r w:rsidDel="00000000" w:rsidR="00000000" w:rsidRPr="00000000">
              <w:rPr>
                <w:color w:val="202020"/>
                <w:sz w:val="21"/>
                <w:szCs w:val="21"/>
                <w:rtl w:val="0"/>
              </w:rPr>
              <w:t xml:space="preserve">8 d</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rPr>
                <w:color w:val="202020"/>
                <w:sz w:val="21"/>
                <w:szCs w:val="21"/>
              </w:rPr>
            </w:pPr>
            <w:r w:rsidDel="00000000" w:rsidR="00000000" w:rsidRPr="00000000">
              <w:rPr>
                <w:color w:val="202020"/>
                <w:sz w:val="21"/>
                <w:szCs w:val="21"/>
                <w:rtl w:val="0"/>
              </w:rPr>
              <w:t xml:space="preserve">Neumonía / BNM</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rPr>
                <w:color w:val="202020"/>
                <w:sz w:val="21"/>
                <w:szCs w:val="21"/>
              </w:rPr>
            </w:pPr>
            <w:r w:rsidDel="00000000" w:rsidR="00000000" w:rsidRPr="00000000">
              <w:rPr>
                <w:color w:val="202020"/>
                <w:sz w:val="21"/>
                <w:szCs w:val="21"/>
                <w:rtl w:val="0"/>
              </w:rPr>
              <w:t xml:space="preserve">5,9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rPr>
                <w:color w:val="202020"/>
                <w:sz w:val="21"/>
                <w:szCs w:val="21"/>
              </w:rPr>
            </w:pPr>
            <w:r w:rsidDel="00000000" w:rsidR="00000000" w:rsidRPr="00000000">
              <w:rPr>
                <w:color w:val="202020"/>
                <w:sz w:val="21"/>
                <w:szCs w:val="21"/>
                <w:rtl w:val="0"/>
              </w:rPr>
              <w:t xml:space="preserve">8 d</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color w:val="202020"/>
                <w:sz w:val="21"/>
                <w:szCs w:val="21"/>
              </w:rPr>
            </w:pPr>
            <w:r w:rsidDel="00000000" w:rsidR="00000000" w:rsidRPr="00000000">
              <w:rPr>
                <w:color w:val="202020"/>
                <w:sz w:val="21"/>
                <w:szCs w:val="21"/>
                <w:rtl w:val="0"/>
              </w:rPr>
              <w:t xml:space="preserve">ACV / Cerebrovascular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rPr>
                <w:color w:val="202020"/>
                <w:sz w:val="21"/>
                <w:szCs w:val="21"/>
              </w:rPr>
            </w:pPr>
            <w:r w:rsidDel="00000000" w:rsidR="00000000" w:rsidRPr="00000000">
              <w:rPr>
                <w:color w:val="202020"/>
                <w:sz w:val="21"/>
                <w:szCs w:val="21"/>
                <w:rtl w:val="0"/>
              </w:rPr>
              <w:t xml:space="preserve">12,4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color w:val="202020"/>
                <w:sz w:val="21"/>
                <w:szCs w:val="21"/>
              </w:rPr>
            </w:pPr>
            <w:r w:rsidDel="00000000" w:rsidR="00000000" w:rsidRPr="00000000">
              <w:rPr>
                <w:color w:val="202020"/>
                <w:sz w:val="21"/>
                <w:szCs w:val="21"/>
                <w:rtl w:val="0"/>
              </w:rPr>
              <w:t xml:space="preserve">12 d</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color w:val="202020"/>
                <w:sz w:val="21"/>
                <w:szCs w:val="21"/>
              </w:rPr>
            </w:pPr>
            <w:r w:rsidDel="00000000" w:rsidR="00000000" w:rsidRPr="00000000">
              <w:rPr>
                <w:color w:val="202020"/>
                <w:sz w:val="21"/>
                <w:szCs w:val="21"/>
                <w:rtl w:val="0"/>
              </w:rPr>
              <w:t xml:space="preserve">Fracturas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rPr>
                <w:color w:val="202020"/>
                <w:sz w:val="21"/>
                <w:szCs w:val="21"/>
              </w:rPr>
            </w:pPr>
            <w:r w:rsidDel="00000000" w:rsidR="00000000" w:rsidRPr="00000000">
              <w:rPr>
                <w:color w:val="202020"/>
                <w:sz w:val="21"/>
                <w:szCs w:val="21"/>
                <w:rtl w:val="0"/>
              </w:rPr>
              <w:t xml:space="preserve">13,2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color w:val="202020"/>
                <w:sz w:val="21"/>
                <w:szCs w:val="21"/>
              </w:rPr>
            </w:pPr>
            <w:r w:rsidDel="00000000" w:rsidR="00000000" w:rsidRPr="00000000">
              <w:rPr>
                <w:color w:val="202020"/>
                <w:sz w:val="21"/>
                <w:szCs w:val="21"/>
                <w:rtl w:val="0"/>
              </w:rPr>
              <w:t xml:space="preserve">13 d</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rPr>
                <w:color w:val="202020"/>
                <w:sz w:val="21"/>
                <w:szCs w:val="21"/>
              </w:rPr>
            </w:pPr>
            <w:r w:rsidDel="00000000" w:rsidR="00000000" w:rsidRPr="00000000">
              <w:rPr>
                <w:color w:val="202020"/>
                <w:sz w:val="21"/>
                <w:szCs w:val="21"/>
                <w:rtl w:val="0"/>
              </w:rPr>
              <w:t xml:space="preserve">Insuficiencia respiratoria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rPr>
                <w:color w:val="202020"/>
                <w:sz w:val="21"/>
                <w:szCs w:val="21"/>
              </w:rPr>
            </w:pPr>
            <w:r w:rsidDel="00000000" w:rsidR="00000000" w:rsidRPr="00000000">
              <w:rPr>
                <w:color w:val="202020"/>
                <w:sz w:val="21"/>
                <w:szCs w:val="21"/>
                <w:rtl w:val="0"/>
              </w:rPr>
              <w:t xml:space="preserve">8,8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rPr>
                <w:color w:val="202020"/>
                <w:sz w:val="21"/>
                <w:szCs w:val="21"/>
              </w:rPr>
            </w:pPr>
            <w:r w:rsidDel="00000000" w:rsidR="00000000" w:rsidRPr="00000000">
              <w:rPr>
                <w:color w:val="202020"/>
                <w:sz w:val="21"/>
                <w:szCs w:val="21"/>
                <w:rtl w:val="0"/>
              </w:rPr>
              <w:t xml:space="preserve">9 d</w:t>
            </w:r>
          </w:p>
        </w:tc>
      </w:tr>
    </w:tbl>
    <w:p w:rsidR="00000000" w:rsidDel="00000000" w:rsidP="00000000" w:rsidRDefault="00000000" w:rsidRPr="00000000" w14:paraId="00000170">
      <w:pPr>
        <w:spacing w:after="240" w:lineRule="auto"/>
        <w:rPr>
          <w:color w:val="202020"/>
          <w:sz w:val="21"/>
          <w:szCs w:val="21"/>
        </w:rPr>
      </w:pPr>
      <w:r w:rsidDel="00000000" w:rsidR="00000000" w:rsidRPr="00000000">
        <w:rPr>
          <w:color w:val="202020"/>
          <w:sz w:val="21"/>
          <w:szCs w:val="21"/>
          <w:rtl w:val="0"/>
        </w:rPr>
        <w:t xml:space="preserve">Las patologías traumatológicas y cerebrovasculares requieren estadías 50% más prolongadas que las infecciones agudas, lo que debe considerarse en la planificación de cupos y en la asignación de recursos de rehabilitación domiciliaria.</w:t>
      </w:r>
    </w:p>
    <w:p w:rsidR="00000000" w:rsidDel="00000000" w:rsidP="00000000" w:rsidRDefault="00000000" w:rsidRPr="00000000" w14:paraId="00000171">
      <w:pPr>
        <w:pStyle w:val="Heading3"/>
        <w:keepNext w:val="0"/>
        <w:keepLines w:val="0"/>
        <w:spacing w:after="240" w:before="360" w:line="300" w:lineRule="auto"/>
        <w:rPr>
          <w:b w:val="1"/>
          <w:bCs w:val="1"/>
          <w:color w:val="202020"/>
          <w:sz w:val="33"/>
          <w:szCs w:val="33"/>
        </w:rPr>
      </w:pPr>
      <w:bookmarkStart w:colFirst="0" w:colLast="0" w:name="_huiz3sg4nwwm" w:id="20"/>
      <w:bookmarkEnd w:id="20"/>
      <w:r w:rsidDel="00000000" w:rsidR="00000000" w:rsidRPr="00000000">
        <w:rPr>
          <w:b w:val="1"/>
          <w:bCs w:val="1"/>
          <w:color w:val="202020"/>
          <w:sz w:val="33"/>
          <w:szCs w:val="33"/>
          <w:rtl w:val="0"/>
        </w:rPr>
        <w:t xml:space="preserve">5.3 Estancias Prolongadas (&gt;30 días)</w:t>
      </w:r>
    </w:p>
    <w:p w:rsidR="00000000" w:rsidDel="00000000" w:rsidP="00000000" w:rsidRDefault="00000000" w:rsidRPr="00000000" w14:paraId="00000172">
      <w:pPr>
        <w:spacing w:after="240" w:lineRule="auto"/>
        <w:rPr>
          <w:color w:val="202020"/>
          <w:sz w:val="21"/>
          <w:szCs w:val="21"/>
        </w:rPr>
      </w:pPr>
      <w:r w:rsidDel="00000000" w:rsidR="00000000" w:rsidRPr="00000000">
        <w:rPr>
          <w:color w:val="202020"/>
          <w:sz w:val="21"/>
          <w:szCs w:val="21"/>
          <w:rtl w:val="0"/>
        </w:rPr>
        <w:t xml:space="preserve">Se registraron 11 estancias superiores a 30 días, que representan el 1,7% del total pero consumen un volumen significativo de días-persona. Los casos más prolongados:</w:t>
      </w:r>
    </w:p>
    <w:tbl>
      <w:tblPr>
        <w:tblStyle w:val="Table1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750"/>
        <w:gridCol w:w="1665"/>
        <w:tblGridChange w:id="0">
          <w:tblGrid>
            <w:gridCol w:w="3585"/>
            <w:gridCol w:w="750"/>
            <w:gridCol w:w="166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rPr>
                <w:color w:val="202020"/>
                <w:sz w:val="21"/>
                <w:szCs w:val="21"/>
              </w:rPr>
            </w:pPr>
            <w:r w:rsidDel="00000000" w:rsidR="00000000" w:rsidRPr="00000000">
              <w:rPr>
                <w:b w:val="1"/>
                <w:bCs w:val="1"/>
                <w:color w:val="202020"/>
                <w:sz w:val="21"/>
                <w:szCs w:val="21"/>
                <w:rtl w:val="0"/>
              </w:rPr>
              <w:t xml:space="preserve">Paciente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color w:val="202020"/>
                <w:sz w:val="21"/>
                <w:szCs w:val="21"/>
              </w:rPr>
            </w:pPr>
            <w:r w:rsidDel="00000000" w:rsidR="00000000" w:rsidRPr="00000000">
              <w:rPr>
                <w:b w:val="1"/>
                <w:bCs w:val="1"/>
                <w:color w:val="202020"/>
                <w:sz w:val="21"/>
                <w:szCs w:val="21"/>
                <w:rtl w:val="0"/>
              </w:rPr>
              <w:t xml:space="preserve">Días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color w:val="202020"/>
                <w:sz w:val="21"/>
                <w:szCs w:val="21"/>
              </w:rPr>
            </w:pPr>
            <w:r w:rsidDel="00000000" w:rsidR="00000000" w:rsidRPr="00000000">
              <w:rPr>
                <w:b w:val="1"/>
                <w:bCs w:val="1"/>
                <w:color w:val="202020"/>
                <w:sz w:val="21"/>
                <w:szCs w:val="21"/>
                <w:rtl w:val="0"/>
              </w:rPr>
              <w:t xml:space="preserve">Diagnóstico</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rPr>
                <w:color w:val="202020"/>
                <w:sz w:val="21"/>
                <w:szCs w:val="21"/>
              </w:rPr>
            </w:pPr>
            <w:r w:rsidDel="00000000" w:rsidR="00000000" w:rsidRPr="00000000">
              <w:rPr>
                <w:color w:val="202020"/>
                <w:sz w:val="21"/>
                <w:szCs w:val="21"/>
                <w:rtl w:val="0"/>
              </w:rPr>
              <w:t xml:space="preserve">MARIA GUTIERREZ SALGADO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rPr>
                <w:color w:val="202020"/>
                <w:sz w:val="21"/>
                <w:szCs w:val="21"/>
              </w:rPr>
            </w:pPr>
            <w:r w:rsidDel="00000000" w:rsidR="00000000" w:rsidRPr="00000000">
              <w:rPr>
                <w:color w:val="202020"/>
                <w:sz w:val="21"/>
                <w:szCs w:val="21"/>
                <w:rtl w:val="0"/>
              </w:rPr>
              <w:t xml:space="preserve">97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color w:val="202020"/>
                <w:sz w:val="21"/>
                <w:szCs w:val="21"/>
              </w:rPr>
            </w:pPr>
            <w:r w:rsidDel="00000000" w:rsidR="00000000" w:rsidRPr="00000000">
              <w:rPr>
                <w:color w:val="202020"/>
                <w:sz w:val="21"/>
                <w:szCs w:val="21"/>
                <w:rtl w:val="0"/>
              </w:rPr>
              <w:t xml:space="preserve">ITU (fallecida)</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color w:val="202020"/>
                <w:sz w:val="21"/>
                <w:szCs w:val="21"/>
              </w:rPr>
            </w:pPr>
            <w:r w:rsidDel="00000000" w:rsidR="00000000" w:rsidRPr="00000000">
              <w:rPr>
                <w:color w:val="202020"/>
                <w:sz w:val="21"/>
                <w:szCs w:val="21"/>
                <w:rtl w:val="0"/>
              </w:rPr>
              <w:t xml:space="preserve">LUIS MALDONADO BURGOS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color w:val="202020"/>
                <w:sz w:val="21"/>
                <w:szCs w:val="21"/>
              </w:rPr>
            </w:pPr>
            <w:r w:rsidDel="00000000" w:rsidR="00000000" w:rsidRPr="00000000">
              <w:rPr>
                <w:color w:val="202020"/>
                <w:sz w:val="21"/>
                <w:szCs w:val="21"/>
                <w:rtl w:val="0"/>
              </w:rPr>
              <w:t xml:space="preserve">81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color w:val="202020"/>
                <w:sz w:val="21"/>
                <w:szCs w:val="21"/>
              </w:rPr>
            </w:pPr>
            <w:r w:rsidDel="00000000" w:rsidR="00000000" w:rsidRPr="00000000">
              <w:rPr>
                <w:color w:val="202020"/>
                <w:sz w:val="21"/>
                <w:szCs w:val="21"/>
                <w:rtl w:val="0"/>
              </w:rPr>
              <w:t xml:space="preserve">Osteomielitis</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color w:val="202020"/>
                <w:sz w:val="21"/>
                <w:szCs w:val="21"/>
              </w:rPr>
            </w:pPr>
            <w:r w:rsidDel="00000000" w:rsidR="00000000" w:rsidRPr="00000000">
              <w:rPr>
                <w:color w:val="202020"/>
                <w:sz w:val="21"/>
                <w:szCs w:val="21"/>
                <w:rtl w:val="0"/>
              </w:rPr>
              <w:t xml:space="preserve">JUAN GUTIERREZ BAHAMONDEZ</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rPr>
                <w:color w:val="202020"/>
                <w:sz w:val="21"/>
                <w:szCs w:val="21"/>
              </w:rPr>
            </w:pPr>
            <w:r w:rsidDel="00000000" w:rsidR="00000000" w:rsidRPr="00000000">
              <w:rPr>
                <w:color w:val="202020"/>
                <w:sz w:val="21"/>
                <w:szCs w:val="21"/>
                <w:rtl w:val="0"/>
              </w:rPr>
              <w:t xml:space="preserve">70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rPr>
                <w:color w:val="202020"/>
                <w:sz w:val="21"/>
                <w:szCs w:val="21"/>
              </w:rPr>
            </w:pPr>
            <w:r w:rsidDel="00000000" w:rsidR="00000000" w:rsidRPr="00000000">
              <w:rPr>
                <w:color w:val="202020"/>
                <w:sz w:val="21"/>
                <w:szCs w:val="21"/>
                <w:rtl w:val="0"/>
              </w:rPr>
              <w:t xml:space="preserve">ACV</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rPr>
                <w:color w:val="202020"/>
                <w:sz w:val="21"/>
                <w:szCs w:val="21"/>
              </w:rPr>
            </w:pPr>
            <w:r w:rsidDel="00000000" w:rsidR="00000000" w:rsidRPr="00000000">
              <w:rPr>
                <w:color w:val="202020"/>
                <w:sz w:val="21"/>
                <w:szCs w:val="21"/>
                <w:rtl w:val="0"/>
              </w:rPr>
              <w:t xml:space="preserve">ULISES BELMAR BELMAR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rPr>
                <w:color w:val="202020"/>
                <w:sz w:val="21"/>
                <w:szCs w:val="21"/>
              </w:rPr>
            </w:pPr>
            <w:r w:rsidDel="00000000" w:rsidR="00000000" w:rsidRPr="00000000">
              <w:rPr>
                <w:color w:val="202020"/>
                <w:sz w:val="21"/>
                <w:szCs w:val="21"/>
                <w:rtl w:val="0"/>
              </w:rPr>
              <w:t xml:space="preserve">48</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rPr>
                <w:color w:val="202020"/>
                <w:sz w:val="21"/>
                <w:szCs w:val="21"/>
              </w:rPr>
            </w:pPr>
            <w:r w:rsidDel="00000000" w:rsidR="00000000" w:rsidRPr="00000000">
              <w:rPr>
                <w:color w:val="202020"/>
                <w:sz w:val="21"/>
                <w:szCs w:val="21"/>
                <w:rtl w:val="0"/>
              </w:rPr>
              <w:t xml:space="preserve">Neumonía</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rPr>
                <w:color w:val="202020"/>
                <w:sz w:val="21"/>
                <w:szCs w:val="21"/>
              </w:rPr>
            </w:pPr>
            <w:r w:rsidDel="00000000" w:rsidR="00000000" w:rsidRPr="00000000">
              <w:rPr>
                <w:color w:val="202020"/>
                <w:sz w:val="21"/>
                <w:szCs w:val="21"/>
                <w:rtl w:val="0"/>
              </w:rPr>
              <w:t xml:space="preserve">PEDRO TORRES CONTRERAS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rPr>
                <w:color w:val="202020"/>
                <w:sz w:val="21"/>
                <w:szCs w:val="21"/>
              </w:rPr>
            </w:pPr>
            <w:r w:rsidDel="00000000" w:rsidR="00000000" w:rsidRPr="00000000">
              <w:rPr>
                <w:color w:val="202020"/>
                <w:sz w:val="21"/>
                <w:szCs w:val="21"/>
                <w:rtl w:val="0"/>
              </w:rPr>
              <w:t xml:space="preserve">41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rPr>
                <w:color w:val="202020"/>
                <w:sz w:val="21"/>
                <w:szCs w:val="21"/>
              </w:rPr>
            </w:pPr>
            <w:r w:rsidDel="00000000" w:rsidR="00000000" w:rsidRPr="00000000">
              <w:rPr>
                <w:color w:val="202020"/>
                <w:sz w:val="21"/>
                <w:szCs w:val="21"/>
                <w:rtl w:val="0"/>
              </w:rPr>
              <w:t xml:space="preserve">ITU</w:t>
            </w:r>
          </w:p>
        </w:tc>
      </w:tr>
    </w:tbl>
    <w:p w:rsidR="00000000" w:rsidDel="00000000" w:rsidP="00000000" w:rsidRDefault="00000000" w:rsidRPr="00000000" w14:paraId="00000185">
      <w:pPr>
        <w:spacing w:after="240" w:lineRule="auto"/>
        <w:rPr>
          <w:color w:val="202020"/>
          <w:sz w:val="21"/>
          <w:szCs w:val="21"/>
        </w:rPr>
      </w:pPr>
      <w:r w:rsidDel="00000000" w:rsidR="00000000" w:rsidRPr="00000000">
        <w:rPr>
          <w:color w:val="202020"/>
          <w:sz w:val="21"/>
          <w:szCs w:val="21"/>
          <w:rtl w:val="0"/>
        </w:rPr>
        <w:t xml:space="preserve">Estos 5 pacientes acumularon 337 días-persona (5,4% del total anual), lo que evidencia la concentración de recursos en un pequeño número de pacientes de alta complejidad. Se recomienda establecer un protocolo de revisión para estancias que superen los 21 días, con evaluación multidisciplinaria de la pertinencia de continuidad en modalidad domiciliaria.</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pBdr>
          <w:bottom w:color="auto" w:space="5" w:sz="0" w:val="none"/>
        </w:pBdr>
        <w:spacing w:after="240" w:line="300" w:lineRule="auto"/>
        <w:rPr>
          <w:b w:val="1"/>
          <w:bCs w:val="1"/>
          <w:color w:val="202020"/>
          <w:sz w:val="34"/>
          <w:szCs w:val="34"/>
        </w:rPr>
      </w:pPr>
      <w:bookmarkStart w:colFirst="0" w:colLast="0" w:name="_j1sdndsqd6bi" w:id="21"/>
      <w:bookmarkEnd w:id="21"/>
      <w:r w:rsidDel="00000000" w:rsidR="00000000" w:rsidRPr="00000000">
        <w:rPr>
          <w:b w:val="1"/>
          <w:bCs w:val="1"/>
          <w:color w:val="202020"/>
          <w:sz w:val="34"/>
          <w:szCs w:val="34"/>
          <w:rtl w:val="0"/>
        </w:rPr>
        <w:t xml:space="preserve">6. Resultados Clínicos</w:t>
      </w:r>
    </w:p>
    <w:p w:rsidR="00000000" w:rsidDel="00000000" w:rsidP="00000000" w:rsidRDefault="00000000" w:rsidRPr="00000000" w14:paraId="00000188">
      <w:pPr>
        <w:pStyle w:val="Heading3"/>
        <w:keepNext w:val="0"/>
        <w:keepLines w:val="0"/>
        <w:spacing w:after="240" w:before="360" w:line="300" w:lineRule="auto"/>
        <w:rPr>
          <w:b w:val="1"/>
          <w:bCs w:val="1"/>
          <w:color w:val="202020"/>
          <w:sz w:val="33"/>
          <w:szCs w:val="33"/>
        </w:rPr>
      </w:pPr>
      <w:bookmarkStart w:colFirst="0" w:colLast="0" w:name="_9tsho666wm6d" w:id="22"/>
      <w:bookmarkEnd w:id="22"/>
      <w:r w:rsidDel="00000000" w:rsidR="00000000" w:rsidRPr="00000000">
        <w:rPr>
          <w:b w:val="1"/>
          <w:bCs w:val="1"/>
          <w:color w:val="202020"/>
          <w:sz w:val="33"/>
          <w:szCs w:val="33"/>
          <w:rtl w:val="0"/>
        </w:rPr>
        <w:t xml:space="preserve">6.1 Motivos de Egreso</w:t>
      </w:r>
    </w:p>
    <w:tbl>
      <w:tblPr>
        <w:tblStyle w:val="Table14"/>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690"/>
        <w:gridCol w:w="930"/>
        <w:tblGridChange w:id="0">
          <w:tblGrid>
            <w:gridCol w:w="4005"/>
            <w:gridCol w:w="690"/>
            <w:gridCol w:w="93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rPr>
                <w:color w:val="202020"/>
                <w:sz w:val="21"/>
                <w:szCs w:val="21"/>
              </w:rPr>
            </w:pPr>
            <w:r w:rsidDel="00000000" w:rsidR="00000000" w:rsidRPr="00000000">
              <w:rPr>
                <w:b w:val="1"/>
                <w:bCs w:val="1"/>
                <w:color w:val="202020"/>
                <w:sz w:val="21"/>
                <w:szCs w:val="21"/>
                <w:rtl w:val="0"/>
              </w:rPr>
              <w:t xml:space="preserve">Motivo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rPr>
                <w:color w:val="202020"/>
                <w:sz w:val="21"/>
                <w:szCs w:val="21"/>
              </w:rPr>
            </w:pPr>
            <w:r w:rsidDel="00000000" w:rsidR="00000000" w:rsidRPr="00000000">
              <w:rPr>
                <w:b w:val="1"/>
                <w:bCs w:val="1"/>
                <w:color w:val="202020"/>
                <w:sz w:val="21"/>
                <w:szCs w:val="21"/>
                <w:rtl w:val="0"/>
              </w:rPr>
              <w:t xml:space="preserv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color w:val="202020"/>
                <w:sz w:val="21"/>
                <w:szCs w:val="21"/>
              </w:rPr>
            </w:pPr>
            <w:r w:rsidDel="00000000" w:rsidR="00000000" w:rsidRPr="00000000">
              <w:rPr>
                <w:color w:val="202020"/>
                <w:sz w:val="21"/>
                <w:szCs w:val="21"/>
                <w:rtl w:val="0"/>
              </w:rPr>
              <w:t xml:space="preserve">Alta clínica/administrativa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rPr>
                <w:color w:val="202020"/>
                <w:sz w:val="21"/>
                <w:szCs w:val="21"/>
              </w:rPr>
            </w:pPr>
            <w:r w:rsidDel="00000000" w:rsidR="00000000" w:rsidRPr="00000000">
              <w:rPr>
                <w:color w:val="202020"/>
                <w:sz w:val="21"/>
                <w:szCs w:val="21"/>
                <w:rtl w:val="0"/>
              </w:rPr>
              <w:t xml:space="preserve">590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rPr>
                <w:color w:val="202020"/>
                <w:sz w:val="21"/>
                <w:szCs w:val="21"/>
              </w:rPr>
            </w:pPr>
            <w:r w:rsidDel="00000000" w:rsidR="00000000" w:rsidRPr="00000000">
              <w:rPr>
                <w:color w:val="202020"/>
                <w:sz w:val="21"/>
                <w:szCs w:val="21"/>
                <w:rtl w:val="0"/>
              </w:rPr>
              <w:t xml:space="preserve">92,6%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rPr>
                <w:color w:val="202020"/>
                <w:sz w:val="21"/>
                <w:szCs w:val="21"/>
              </w:rPr>
            </w:pPr>
            <w:r w:rsidDel="00000000" w:rsidR="00000000" w:rsidRPr="00000000">
              <w:rPr>
                <w:color w:val="202020"/>
                <w:sz w:val="21"/>
                <w:szCs w:val="21"/>
                <w:rtl w:val="0"/>
              </w:rPr>
              <w:t xml:space="preserve">Reingreso a hospitalización tradicional</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rPr>
                <w:color w:val="202020"/>
                <w:sz w:val="21"/>
                <w:szCs w:val="21"/>
              </w:rPr>
            </w:pPr>
            <w:r w:rsidDel="00000000" w:rsidR="00000000" w:rsidRPr="00000000">
              <w:rPr>
                <w:color w:val="202020"/>
                <w:sz w:val="21"/>
                <w:szCs w:val="21"/>
                <w:rtl w:val="0"/>
              </w:rPr>
              <w:t xml:space="preserve">29</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rPr>
                <w:color w:val="202020"/>
                <w:sz w:val="21"/>
                <w:szCs w:val="21"/>
              </w:rPr>
            </w:pPr>
            <w:r w:rsidDel="00000000" w:rsidR="00000000" w:rsidRPr="00000000">
              <w:rPr>
                <w:color w:val="202020"/>
                <w:sz w:val="21"/>
                <w:szCs w:val="21"/>
                <w:rtl w:val="0"/>
              </w:rPr>
              <w:t xml:space="preserve">4,6%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rPr>
                <w:color w:val="202020"/>
                <w:sz w:val="21"/>
                <w:szCs w:val="21"/>
              </w:rPr>
            </w:pPr>
            <w:r w:rsidDel="00000000" w:rsidR="00000000" w:rsidRPr="00000000">
              <w:rPr>
                <w:color w:val="202020"/>
                <w:sz w:val="21"/>
                <w:szCs w:val="21"/>
                <w:rtl w:val="0"/>
              </w:rPr>
              <w:t xml:space="preserve">Fallecidos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rPr>
                <w:color w:val="202020"/>
                <w:sz w:val="21"/>
                <w:szCs w:val="21"/>
              </w:rPr>
            </w:pPr>
            <w:r w:rsidDel="00000000" w:rsidR="00000000" w:rsidRPr="00000000">
              <w:rPr>
                <w:color w:val="202020"/>
                <w:sz w:val="21"/>
                <w:szCs w:val="21"/>
                <w:rtl w:val="0"/>
              </w:rPr>
              <w:t xml:space="preserve">11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rPr>
                <w:color w:val="202020"/>
                <w:sz w:val="21"/>
                <w:szCs w:val="21"/>
              </w:rPr>
            </w:pPr>
            <w:r w:rsidDel="00000000" w:rsidR="00000000" w:rsidRPr="00000000">
              <w:rPr>
                <w:color w:val="202020"/>
                <w:sz w:val="21"/>
                <w:szCs w:val="21"/>
                <w:rtl w:val="0"/>
              </w:rPr>
              <w:t xml:space="preserve">1,7%</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rPr>
                <w:color w:val="202020"/>
                <w:sz w:val="21"/>
                <w:szCs w:val="21"/>
              </w:rPr>
            </w:pPr>
            <w:r w:rsidDel="00000000" w:rsidR="00000000" w:rsidRPr="00000000">
              <w:rPr>
                <w:color w:val="202020"/>
                <w:sz w:val="21"/>
                <w:szCs w:val="21"/>
                <w:rtl w:val="0"/>
              </w:rPr>
              <w:t xml:space="preserve">Sin clasificación</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rPr>
                <w:color w:val="202020"/>
                <w:sz w:val="21"/>
                <w:szCs w:val="21"/>
              </w:rPr>
            </w:pPr>
            <w:r w:rsidDel="00000000" w:rsidR="00000000" w:rsidRPr="00000000">
              <w:rPr>
                <w:color w:val="202020"/>
                <w:sz w:val="21"/>
                <w:szCs w:val="21"/>
                <w:rtl w:val="0"/>
              </w:rPr>
              <w:t xml:space="preserve">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rPr>
                <w:color w:val="202020"/>
                <w:sz w:val="21"/>
                <w:szCs w:val="21"/>
              </w:rPr>
            </w:pPr>
            <w:r w:rsidDel="00000000" w:rsidR="00000000" w:rsidRPr="00000000">
              <w:rPr>
                <w:color w:val="202020"/>
                <w:sz w:val="21"/>
                <w:szCs w:val="21"/>
                <w:rtl w:val="0"/>
              </w:rPr>
              <w:t xml:space="preserve">1,1%</w:t>
            </w:r>
          </w:p>
        </w:tc>
      </w:tr>
    </w:tbl>
    <w:p w:rsidR="00000000" w:rsidDel="00000000" w:rsidP="00000000" w:rsidRDefault="00000000" w:rsidRPr="00000000" w14:paraId="00000198">
      <w:pPr>
        <w:pStyle w:val="Heading3"/>
        <w:keepNext w:val="0"/>
        <w:keepLines w:val="0"/>
        <w:spacing w:after="240" w:before="360" w:line="300" w:lineRule="auto"/>
        <w:rPr>
          <w:b w:val="1"/>
          <w:bCs w:val="1"/>
          <w:color w:val="202020"/>
          <w:sz w:val="33"/>
          <w:szCs w:val="33"/>
        </w:rPr>
      </w:pPr>
      <w:bookmarkStart w:colFirst="0" w:colLast="0" w:name="_3y0btmwoavm0" w:id="23"/>
      <w:bookmarkEnd w:id="23"/>
      <w:r w:rsidDel="00000000" w:rsidR="00000000" w:rsidRPr="00000000">
        <w:rPr>
          <w:b w:val="1"/>
          <w:bCs w:val="1"/>
          <w:color w:val="202020"/>
          <w:sz w:val="33"/>
          <w:szCs w:val="33"/>
          <w:rtl w:val="0"/>
        </w:rPr>
        <w:t xml:space="preserve">6.2 Mortalidad</w:t>
      </w:r>
    </w:p>
    <w:p w:rsidR="00000000" w:rsidDel="00000000" w:rsidP="00000000" w:rsidRDefault="00000000" w:rsidRPr="00000000" w14:paraId="00000199">
      <w:pPr>
        <w:spacing w:after="240" w:lineRule="auto"/>
        <w:rPr>
          <w:color w:val="202020"/>
          <w:sz w:val="21"/>
          <w:szCs w:val="21"/>
        </w:rPr>
      </w:pPr>
      <w:r w:rsidDel="00000000" w:rsidR="00000000" w:rsidRPr="00000000">
        <w:rPr>
          <w:color w:val="202020"/>
          <w:sz w:val="21"/>
          <w:szCs w:val="21"/>
          <w:rtl w:val="0"/>
        </w:rPr>
        <w:t xml:space="preserve">La </w:t>
      </w:r>
      <w:r w:rsidDel="00000000" w:rsidR="00000000" w:rsidRPr="00000000">
        <w:rPr>
          <w:b w:val="1"/>
          <w:bCs w:val="1"/>
          <w:color w:val="202020"/>
          <w:sz w:val="21"/>
          <w:szCs w:val="21"/>
          <w:rtl w:val="0"/>
        </w:rPr>
        <w:t xml:space="preserve">tasa de mortalidad</w:t>
      </w:r>
      <w:r w:rsidDel="00000000" w:rsidR="00000000" w:rsidRPr="00000000">
        <w:rPr>
          <w:color w:val="202020"/>
          <w:sz w:val="21"/>
          <w:szCs w:val="21"/>
          <w:rtl w:val="0"/>
        </w:rPr>
        <w:t xml:space="preserve"> del programa fue del </w:t>
      </w:r>
      <w:r w:rsidDel="00000000" w:rsidR="00000000" w:rsidRPr="00000000">
        <w:rPr>
          <w:b w:val="1"/>
          <w:bCs w:val="1"/>
          <w:color w:val="202020"/>
          <w:sz w:val="21"/>
          <w:szCs w:val="21"/>
          <w:rtl w:val="0"/>
        </w:rPr>
        <w:t xml:space="preserve">1,7%</w:t>
      </w:r>
      <w:r w:rsidDel="00000000" w:rsidR="00000000" w:rsidRPr="00000000">
        <w:rPr>
          <w:color w:val="202020"/>
          <w:sz w:val="21"/>
          <w:szCs w:val="21"/>
          <w:rtl w:val="0"/>
        </w:rPr>
        <w:t xml:space="preserve"> (11 fallecidos sobre 637 ingresos). Todos los fallecidos fueron clasificados como </w:t>
      </w:r>
      <w:r w:rsidDel="00000000" w:rsidR="00000000" w:rsidRPr="00000000">
        <w:rPr>
          <w:b w:val="1"/>
          <w:bCs w:val="1"/>
          <w:color w:val="202020"/>
          <w:sz w:val="21"/>
          <w:szCs w:val="21"/>
          <w:rtl w:val="0"/>
        </w:rPr>
        <w:t xml:space="preserve">no esperados</w:t>
      </w:r>
      <w:r w:rsidDel="00000000" w:rsidR="00000000" w:rsidRPr="00000000">
        <w:rPr>
          <w:color w:val="202020"/>
          <w:sz w:val="21"/>
          <w:szCs w:val="21"/>
          <w:rtl w:val="0"/>
        </w:rPr>
        <w:t xml:space="preserve"> (pacientes que ingresaron con objetivo terapéutico de recuperación).</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825"/>
        <w:gridCol w:w="735"/>
        <w:gridCol w:w="1065"/>
        <w:gridCol w:w="3120"/>
        <w:tblGridChange w:id="0">
          <w:tblGrid>
            <w:gridCol w:w="3120"/>
            <w:gridCol w:w="825"/>
            <w:gridCol w:w="735"/>
            <w:gridCol w:w="1065"/>
            <w:gridCol w:w="312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lineRule="auto"/>
              <w:rPr>
                <w:color w:val="202020"/>
                <w:sz w:val="21"/>
                <w:szCs w:val="21"/>
              </w:rPr>
            </w:pPr>
            <w:r w:rsidDel="00000000" w:rsidR="00000000" w:rsidRPr="00000000">
              <w:rPr>
                <w:b w:val="1"/>
                <w:bCs w:val="1"/>
                <w:color w:val="202020"/>
                <w:sz w:val="21"/>
                <w:szCs w:val="21"/>
                <w:rtl w:val="0"/>
              </w:rPr>
              <w:t xml:space="preserve">Paciente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spacing w:after="160" w:lineRule="auto"/>
              <w:rPr>
                <w:color w:val="202020"/>
                <w:sz w:val="21"/>
                <w:szCs w:val="21"/>
              </w:rPr>
            </w:pPr>
            <w:r w:rsidDel="00000000" w:rsidR="00000000" w:rsidRPr="00000000">
              <w:rPr>
                <w:b w:val="1"/>
                <w:bCs w:val="1"/>
                <w:color w:val="202020"/>
                <w:sz w:val="21"/>
                <w:szCs w:val="21"/>
                <w:rtl w:val="0"/>
              </w:rPr>
              <w:t xml:space="preserve">Edad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spacing w:after="160" w:lineRule="auto"/>
              <w:rPr>
                <w:color w:val="202020"/>
                <w:sz w:val="21"/>
                <w:szCs w:val="21"/>
              </w:rPr>
            </w:pPr>
            <w:r w:rsidDel="00000000" w:rsidR="00000000" w:rsidRPr="00000000">
              <w:rPr>
                <w:b w:val="1"/>
                <w:bCs w:val="1"/>
                <w:color w:val="202020"/>
                <w:sz w:val="21"/>
                <w:szCs w:val="21"/>
                <w:rtl w:val="0"/>
              </w:rPr>
              <w:t xml:space="preserve">Mes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spacing w:after="160" w:lineRule="auto"/>
              <w:rPr>
                <w:color w:val="202020"/>
                <w:sz w:val="21"/>
                <w:szCs w:val="21"/>
              </w:rPr>
            </w:pPr>
            <w:r w:rsidDel="00000000" w:rsidR="00000000" w:rsidRPr="00000000">
              <w:rPr>
                <w:b w:val="1"/>
                <w:bCs w:val="1"/>
                <w:color w:val="202020"/>
                <w:sz w:val="21"/>
                <w:szCs w:val="21"/>
                <w:rtl w:val="0"/>
              </w:rPr>
              <w:t xml:space="preserve">Estadía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spacing w:after="160" w:lineRule="auto"/>
              <w:rPr>
                <w:color w:val="202020"/>
                <w:sz w:val="21"/>
                <w:szCs w:val="21"/>
              </w:rPr>
            </w:pPr>
            <w:r w:rsidDel="00000000" w:rsidR="00000000" w:rsidRPr="00000000">
              <w:rPr>
                <w:b w:val="1"/>
                <w:bCs w:val="1"/>
                <w:color w:val="202020"/>
                <w:sz w:val="21"/>
                <w:szCs w:val="21"/>
                <w:rtl w:val="0"/>
              </w:rPr>
              <w:t xml:space="preserve">Diagnóstico</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spacing w:after="160" w:lineRule="auto"/>
              <w:rPr>
                <w:color w:val="202020"/>
                <w:sz w:val="21"/>
                <w:szCs w:val="21"/>
              </w:rPr>
            </w:pPr>
            <w:r w:rsidDel="00000000" w:rsidR="00000000" w:rsidRPr="00000000">
              <w:rPr>
                <w:color w:val="202020"/>
                <w:sz w:val="21"/>
                <w:szCs w:val="21"/>
                <w:rtl w:val="0"/>
              </w:rPr>
              <w:t xml:space="preserve">ALEJANDRO CONTRERAS 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spacing w:after="160" w:lineRule="auto"/>
              <w:rPr>
                <w:color w:val="202020"/>
                <w:sz w:val="21"/>
                <w:szCs w:val="21"/>
              </w:rPr>
            </w:pPr>
            <w:r w:rsidDel="00000000" w:rsidR="00000000" w:rsidRPr="00000000">
              <w:rPr>
                <w:color w:val="202020"/>
                <w:sz w:val="21"/>
                <w:szCs w:val="21"/>
                <w:rtl w:val="0"/>
              </w:rPr>
              <w:t xml:space="preserve">Feb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spacing w:after="160" w:lineRule="auto"/>
              <w:rPr>
                <w:color w:val="202020"/>
                <w:sz w:val="21"/>
                <w:szCs w:val="21"/>
              </w:rPr>
            </w:pPr>
            <w:r w:rsidDel="00000000" w:rsidR="00000000" w:rsidRPr="00000000">
              <w:rPr>
                <w:color w:val="202020"/>
                <w:sz w:val="21"/>
                <w:szCs w:val="21"/>
                <w:rtl w:val="0"/>
              </w:rPr>
              <w:t xml:space="preserve">3 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color w:val="202020"/>
                <w:sz w:val="21"/>
                <w:szCs w:val="21"/>
              </w:rPr>
            </w:pPr>
            <w:r w:rsidDel="00000000" w:rsidR="00000000" w:rsidRPr="00000000">
              <w:rPr>
                <w:color w:val="202020"/>
                <w:sz w:val="21"/>
                <w:szCs w:val="21"/>
                <w:rtl w:val="0"/>
              </w:rPr>
              <w:t xml:space="preserve">Insuficiencia respiratoria aguda</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color w:val="202020"/>
                <w:sz w:val="21"/>
                <w:szCs w:val="21"/>
              </w:rPr>
            </w:pPr>
            <w:r w:rsidDel="00000000" w:rsidR="00000000" w:rsidRPr="00000000">
              <w:rPr>
                <w:color w:val="202020"/>
                <w:sz w:val="21"/>
                <w:szCs w:val="21"/>
                <w:rtl w:val="0"/>
              </w:rPr>
              <w:t xml:space="preserve">PEDRO FLORES SANDOVAL</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color w:val="202020"/>
                <w:sz w:val="21"/>
                <w:szCs w:val="21"/>
              </w:rPr>
            </w:pPr>
            <w:r w:rsidDel="00000000" w:rsidR="00000000" w:rsidRPr="00000000">
              <w:rPr>
                <w:color w:val="202020"/>
                <w:sz w:val="21"/>
                <w:szCs w:val="21"/>
                <w:rtl w:val="0"/>
              </w:rPr>
              <w:t xml:space="preserve">Feb</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color w:val="202020"/>
                <w:sz w:val="21"/>
                <w:szCs w:val="21"/>
              </w:rPr>
            </w:pPr>
            <w:r w:rsidDel="00000000" w:rsidR="00000000" w:rsidRPr="00000000">
              <w:rPr>
                <w:color w:val="202020"/>
                <w:sz w:val="21"/>
                <w:szCs w:val="21"/>
                <w:rtl w:val="0"/>
              </w:rPr>
              <w:t xml:space="preserve">3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color w:val="202020"/>
                <w:sz w:val="21"/>
                <w:szCs w:val="21"/>
              </w:rPr>
            </w:pPr>
            <w:r w:rsidDel="00000000" w:rsidR="00000000" w:rsidRPr="00000000">
              <w:rPr>
                <w:color w:val="202020"/>
                <w:sz w:val="21"/>
                <w:szCs w:val="21"/>
                <w:rtl w:val="0"/>
              </w:rPr>
              <w:t xml:space="preserve">Candidiasis esofágica</w:t>
            </w:r>
          </w:p>
        </w:tc>
      </w:tr>
      <w:tr>
        <w:trPr>
          <w:cantSplit w:val="0"/>
          <w:trHeight w:val="66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color w:val="202020"/>
                <w:sz w:val="21"/>
                <w:szCs w:val="21"/>
              </w:rPr>
            </w:pPr>
            <w:r w:rsidDel="00000000" w:rsidR="00000000" w:rsidRPr="00000000">
              <w:rPr>
                <w:color w:val="202020"/>
                <w:sz w:val="21"/>
                <w:szCs w:val="21"/>
                <w:rtl w:val="0"/>
              </w:rPr>
              <w:t xml:space="preserve">RAMIRO MUÑOZ MOLINA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lineRule="auto"/>
              <w:rPr>
                <w:color w:val="202020"/>
                <w:sz w:val="21"/>
                <w:szCs w:val="21"/>
              </w:rPr>
            </w:pPr>
            <w:r w:rsidDel="00000000" w:rsidR="00000000" w:rsidRPr="00000000">
              <w:rPr>
                <w:color w:val="202020"/>
                <w:sz w:val="21"/>
                <w:szCs w:val="21"/>
                <w:rtl w:val="0"/>
              </w:rPr>
              <w:t xml:space="preserve">Abr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lineRule="auto"/>
              <w:rPr>
                <w:color w:val="202020"/>
                <w:sz w:val="21"/>
                <w:szCs w:val="21"/>
              </w:rPr>
            </w:pPr>
            <w:r w:rsidDel="00000000" w:rsidR="00000000" w:rsidRPr="00000000">
              <w:rPr>
                <w:color w:val="202020"/>
                <w:sz w:val="21"/>
                <w:szCs w:val="21"/>
                <w:rtl w:val="0"/>
              </w:rPr>
              <w:t xml:space="preserve">6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lineRule="auto"/>
              <w:rPr>
                <w:color w:val="202020"/>
                <w:sz w:val="21"/>
                <w:szCs w:val="21"/>
              </w:rPr>
            </w:pPr>
            <w:r w:rsidDel="00000000" w:rsidR="00000000" w:rsidRPr="00000000">
              <w:rPr>
                <w:color w:val="202020"/>
                <w:sz w:val="21"/>
                <w:szCs w:val="21"/>
                <w:rtl w:val="0"/>
              </w:rPr>
              <w:t xml:space="preserve">Anemia por deficiencia de fierro</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rPr>
                <w:color w:val="202020"/>
                <w:sz w:val="21"/>
                <w:szCs w:val="21"/>
              </w:rPr>
            </w:pPr>
            <w:r w:rsidDel="00000000" w:rsidR="00000000" w:rsidRPr="00000000">
              <w:rPr>
                <w:color w:val="202020"/>
                <w:sz w:val="21"/>
                <w:szCs w:val="21"/>
                <w:rtl w:val="0"/>
              </w:rPr>
              <w:t xml:space="preserve">GLADYS CAMPOS SOTO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rPr>
                <w:color w:val="202020"/>
                <w:sz w:val="21"/>
                <w:szCs w:val="21"/>
              </w:rPr>
            </w:pPr>
            <w:r w:rsidDel="00000000" w:rsidR="00000000" w:rsidRPr="00000000">
              <w:rPr>
                <w:color w:val="202020"/>
                <w:sz w:val="21"/>
                <w:szCs w:val="21"/>
                <w:rtl w:val="0"/>
              </w:rPr>
              <w:t xml:space="preserve">Abr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rPr>
                <w:color w:val="202020"/>
                <w:sz w:val="21"/>
                <w:szCs w:val="21"/>
              </w:rPr>
            </w:pPr>
            <w:r w:rsidDel="00000000" w:rsidR="00000000" w:rsidRPr="00000000">
              <w:rPr>
                <w:color w:val="202020"/>
                <w:sz w:val="21"/>
                <w:szCs w:val="21"/>
                <w:rtl w:val="0"/>
              </w:rPr>
              <w:t xml:space="preserve">5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rPr>
                <w:color w:val="202020"/>
                <w:sz w:val="21"/>
                <w:szCs w:val="21"/>
              </w:rPr>
            </w:pPr>
            <w:r w:rsidDel="00000000" w:rsidR="00000000" w:rsidRPr="00000000">
              <w:rPr>
                <w:color w:val="202020"/>
                <w:sz w:val="21"/>
                <w:szCs w:val="21"/>
                <w:rtl w:val="0"/>
              </w:rPr>
              <w:t xml:space="preserve">Presencia de angioplastia</w:t>
            </w:r>
          </w:p>
        </w:tc>
      </w:tr>
      <w:tr>
        <w:trPr>
          <w:cantSplit w:val="0"/>
          <w:trHeight w:val="66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rPr>
                <w:color w:val="202020"/>
                <w:sz w:val="21"/>
                <w:szCs w:val="21"/>
              </w:rPr>
            </w:pPr>
            <w:r w:rsidDel="00000000" w:rsidR="00000000" w:rsidRPr="00000000">
              <w:rPr>
                <w:color w:val="202020"/>
                <w:sz w:val="21"/>
                <w:szCs w:val="21"/>
                <w:rtl w:val="0"/>
              </w:rPr>
              <w:t xml:space="preserve">MANUEL ANTONIO ELGUETA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rPr>
                <w:color w:val="202020"/>
                <w:sz w:val="21"/>
                <w:szCs w:val="21"/>
              </w:rPr>
            </w:pPr>
            <w:r w:rsidDel="00000000" w:rsidR="00000000" w:rsidRPr="00000000">
              <w:rPr>
                <w:color w:val="202020"/>
                <w:sz w:val="21"/>
                <w:szCs w:val="21"/>
                <w:rtl w:val="0"/>
              </w:rPr>
              <w:t xml:space="preserve">Abr</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rPr>
                <w:color w:val="202020"/>
                <w:sz w:val="21"/>
                <w:szCs w:val="21"/>
              </w:rPr>
            </w:pPr>
            <w:r w:rsidDel="00000000" w:rsidR="00000000" w:rsidRPr="00000000">
              <w:rPr>
                <w:color w:val="202020"/>
                <w:sz w:val="21"/>
                <w:szCs w:val="21"/>
                <w:rtl w:val="0"/>
              </w:rPr>
              <w:t xml:space="preserve">2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rPr>
                <w:color w:val="202020"/>
                <w:sz w:val="21"/>
                <w:szCs w:val="21"/>
              </w:rPr>
            </w:pPr>
            <w:r w:rsidDel="00000000" w:rsidR="00000000" w:rsidRPr="00000000">
              <w:rPr>
                <w:color w:val="202020"/>
                <w:sz w:val="21"/>
                <w:szCs w:val="21"/>
                <w:rtl w:val="0"/>
              </w:rPr>
              <w:t xml:space="preserve">Neumonía no especificada</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rPr>
                <w:color w:val="202020"/>
                <w:sz w:val="21"/>
                <w:szCs w:val="21"/>
              </w:rPr>
            </w:pPr>
            <w:r w:rsidDel="00000000" w:rsidR="00000000" w:rsidRPr="00000000">
              <w:rPr>
                <w:color w:val="202020"/>
                <w:sz w:val="21"/>
                <w:szCs w:val="21"/>
                <w:rtl w:val="0"/>
              </w:rPr>
              <w:t xml:space="preserve">MARIA SAEZ GREZ</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rPr>
                <w:color w:val="202020"/>
                <w:sz w:val="21"/>
                <w:szCs w:val="21"/>
              </w:rPr>
            </w:pPr>
            <w:r w:rsidDel="00000000" w:rsidR="00000000" w:rsidRPr="00000000">
              <w:rPr>
                <w:color w:val="202020"/>
                <w:sz w:val="21"/>
                <w:szCs w:val="21"/>
                <w:rtl w:val="0"/>
              </w:rPr>
              <w:t xml:space="preserve">May</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color w:val="202020"/>
                <w:sz w:val="21"/>
                <w:szCs w:val="21"/>
              </w:rPr>
            </w:pPr>
            <w:r w:rsidDel="00000000" w:rsidR="00000000" w:rsidRPr="00000000">
              <w:rPr>
                <w:color w:val="202020"/>
                <w:sz w:val="21"/>
                <w:szCs w:val="21"/>
                <w:rtl w:val="0"/>
              </w:rPr>
              <w:t xml:space="preserve">19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color w:val="202020"/>
                <w:sz w:val="21"/>
                <w:szCs w:val="21"/>
              </w:rPr>
            </w:pPr>
            <w:r w:rsidDel="00000000" w:rsidR="00000000" w:rsidRPr="00000000">
              <w:rPr>
                <w:color w:val="202020"/>
                <w:sz w:val="21"/>
                <w:szCs w:val="21"/>
                <w:rtl w:val="0"/>
              </w:rPr>
              <w:t xml:space="preserve">Disnea</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color w:val="202020"/>
                <w:sz w:val="21"/>
                <w:szCs w:val="21"/>
              </w:rPr>
            </w:pPr>
            <w:r w:rsidDel="00000000" w:rsidR="00000000" w:rsidRPr="00000000">
              <w:rPr>
                <w:color w:val="202020"/>
                <w:sz w:val="21"/>
                <w:szCs w:val="21"/>
                <w:rtl w:val="0"/>
              </w:rPr>
              <w:t xml:space="preserve">MARIA LABRIN CANALES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color w:val="202020"/>
                <w:sz w:val="21"/>
                <w:szCs w:val="21"/>
              </w:rPr>
            </w:pPr>
            <w:r w:rsidDel="00000000" w:rsidR="00000000" w:rsidRPr="00000000">
              <w:rPr>
                <w:color w:val="202020"/>
                <w:sz w:val="21"/>
                <w:szCs w:val="21"/>
                <w:rtl w:val="0"/>
              </w:rPr>
              <w:t xml:space="preserve">May</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rPr>
                <w:color w:val="202020"/>
                <w:sz w:val="21"/>
                <w:szCs w:val="21"/>
              </w:rPr>
            </w:pPr>
            <w:r w:rsidDel="00000000" w:rsidR="00000000" w:rsidRPr="00000000">
              <w:rPr>
                <w:color w:val="202020"/>
                <w:sz w:val="21"/>
                <w:szCs w:val="21"/>
                <w:rtl w:val="0"/>
              </w:rPr>
              <w:t xml:space="preserve">8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color w:val="202020"/>
                <w:sz w:val="21"/>
                <w:szCs w:val="21"/>
              </w:rPr>
            </w:pPr>
            <w:r w:rsidDel="00000000" w:rsidR="00000000" w:rsidRPr="00000000">
              <w:rPr>
                <w:color w:val="202020"/>
                <w:sz w:val="21"/>
                <w:szCs w:val="21"/>
                <w:rtl w:val="0"/>
              </w:rPr>
              <w:t xml:space="preserve">ITU</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color w:val="202020"/>
                <w:sz w:val="21"/>
                <w:szCs w:val="21"/>
              </w:rPr>
            </w:pPr>
            <w:r w:rsidDel="00000000" w:rsidR="00000000" w:rsidRPr="00000000">
              <w:rPr>
                <w:color w:val="202020"/>
                <w:sz w:val="21"/>
                <w:szCs w:val="21"/>
                <w:rtl w:val="0"/>
              </w:rPr>
              <w:t xml:space="preserve">MARTA RIVERA LABRA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color w:val="202020"/>
                <w:sz w:val="21"/>
                <w:szCs w:val="21"/>
              </w:rPr>
            </w:pPr>
            <w:r w:rsidDel="00000000" w:rsidR="00000000" w:rsidRPr="00000000">
              <w:rPr>
                <w:color w:val="202020"/>
                <w:sz w:val="21"/>
                <w:szCs w:val="21"/>
                <w:rtl w:val="0"/>
              </w:rPr>
              <w:t xml:space="preserve">Oct</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color w:val="202020"/>
                <w:sz w:val="21"/>
                <w:szCs w:val="21"/>
              </w:rPr>
            </w:pPr>
            <w:r w:rsidDel="00000000" w:rsidR="00000000" w:rsidRPr="00000000">
              <w:rPr>
                <w:color w:val="202020"/>
                <w:sz w:val="21"/>
                <w:szCs w:val="21"/>
                <w:rtl w:val="0"/>
              </w:rPr>
              <w:t xml:space="preserve">6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color w:val="202020"/>
                <w:sz w:val="21"/>
                <w:szCs w:val="21"/>
              </w:rPr>
            </w:pPr>
            <w:r w:rsidDel="00000000" w:rsidR="00000000" w:rsidRPr="00000000">
              <w:rPr>
                <w:color w:val="202020"/>
                <w:sz w:val="21"/>
                <w:szCs w:val="21"/>
                <w:rtl w:val="0"/>
              </w:rPr>
              <w:t xml:space="preserve">Bronconeumonía</w:t>
            </w:r>
          </w:p>
        </w:tc>
      </w:tr>
      <w:tr>
        <w:trPr>
          <w:cantSplit w:val="0"/>
          <w:trHeight w:val="66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color w:val="202020"/>
                <w:sz w:val="21"/>
                <w:szCs w:val="21"/>
              </w:rPr>
            </w:pPr>
            <w:r w:rsidDel="00000000" w:rsidR="00000000" w:rsidRPr="00000000">
              <w:rPr>
                <w:color w:val="202020"/>
                <w:sz w:val="21"/>
                <w:szCs w:val="21"/>
                <w:rtl w:val="0"/>
              </w:rPr>
              <w:t xml:space="preserve">GUILLERMO QUEZADA MENDEZ</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rPr>
                <w:color w:val="202020"/>
                <w:sz w:val="21"/>
                <w:szCs w:val="21"/>
              </w:rPr>
            </w:pPr>
            <w:r w:rsidDel="00000000" w:rsidR="00000000" w:rsidRPr="00000000">
              <w:rPr>
                <w:color w:val="202020"/>
                <w:sz w:val="21"/>
                <w:szCs w:val="21"/>
                <w:rtl w:val="0"/>
              </w:rPr>
              <w:t xml:space="preserve">70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rPr>
                <w:color w:val="202020"/>
                <w:sz w:val="21"/>
                <w:szCs w:val="21"/>
              </w:rPr>
            </w:pPr>
            <w:r w:rsidDel="00000000" w:rsidR="00000000" w:rsidRPr="00000000">
              <w:rPr>
                <w:color w:val="202020"/>
                <w:sz w:val="21"/>
                <w:szCs w:val="21"/>
                <w:rtl w:val="0"/>
              </w:rPr>
              <w:t xml:space="preserve">Oct</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rPr>
                <w:color w:val="202020"/>
                <w:sz w:val="21"/>
                <w:szCs w:val="21"/>
              </w:rPr>
            </w:pPr>
            <w:r w:rsidDel="00000000" w:rsidR="00000000" w:rsidRPr="00000000">
              <w:rPr>
                <w:color w:val="202020"/>
                <w:sz w:val="21"/>
                <w:szCs w:val="21"/>
                <w:rtl w:val="0"/>
              </w:rPr>
              <w:t xml:space="preserve">5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rPr>
                <w:color w:val="202020"/>
                <w:sz w:val="21"/>
                <w:szCs w:val="21"/>
              </w:rPr>
            </w:pPr>
            <w:r w:rsidDel="00000000" w:rsidR="00000000" w:rsidRPr="00000000">
              <w:rPr>
                <w:color w:val="202020"/>
                <w:sz w:val="21"/>
                <w:szCs w:val="21"/>
                <w:rtl w:val="0"/>
              </w:rPr>
              <w:t xml:space="preserve">ITU BLEE</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rPr>
                <w:color w:val="202020"/>
                <w:sz w:val="21"/>
                <w:szCs w:val="21"/>
              </w:rPr>
            </w:pPr>
            <w:r w:rsidDel="00000000" w:rsidR="00000000" w:rsidRPr="00000000">
              <w:rPr>
                <w:color w:val="202020"/>
                <w:sz w:val="21"/>
                <w:szCs w:val="21"/>
                <w:rtl w:val="0"/>
              </w:rPr>
              <w:t xml:space="preserve">LUIS ANDRADES VERGARA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rPr>
                <w:color w:val="202020"/>
                <w:sz w:val="21"/>
                <w:szCs w:val="21"/>
              </w:rPr>
            </w:pPr>
            <w:r w:rsidDel="00000000" w:rsidR="00000000" w:rsidRPr="00000000">
              <w:rPr>
                <w:color w:val="202020"/>
                <w:sz w:val="21"/>
                <w:szCs w:val="21"/>
                <w:rtl w:val="0"/>
              </w:rPr>
              <w:t xml:space="preserve">Nov</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rPr>
                <w:color w:val="202020"/>
                <w:sz w:val="21"/>
                <w:szCs w:val="21"/>
              </w:rPr>
            </w:pPr>
            <w:r w:rsidDel="00000000" w:rsidR="00000000" w:rsidRPr="00000000">
              <w:rPr>
                <w:color w:val="202020"/>
                <w:sz w:val="21"/>
                <w:szCs w:val="21"/>
                <w:rtl w:val="0"/>
              </w:rPr>
              <w:t xml:space="preserve">2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rPr>
                <w:color w:val="202020"/>
                <w:sz w:val="21"/>
                <w:szCs w:val="21"/>
              </w:rPr>
            </w:pPr>
            <w:r w:rsidDel="00000000" w:rsidR="00000000" w:rsidRPr="00000000">
              <w:rPr>
                <w:color w:val="202020"/>
                <w:sz w:val="21"/>
                <w:szCs w:val="21"/>
                <w:rtl w:val="0"/>
              </w:rPr>
              <w:t xml:space="preserve">ACV</w:t>
            </w:r>
          </w:p>
        </w:tc>
      </w:tr>
      <w:tr>
        <w:trPr>
          <w:cantSplit w:val="0"/>
          <w:trHeight w:val="64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rPr>
                <w:color w:val="202020"/>
                <w:sz w:val="21"/>
                <w:szCs w:val="21"/>
              </w:rPr>
            </w:pPr>
            <w:r w:rsidDel="00000000" w:rsidR="00000000" w:rsidRPr="00000000">
              <w:rPr>
                <w:color w:val="202020"/>
                <w:sz w:val="21"/>
                <w:szCs w:val="21"/>
                <w:rtl w:val="0"/>
              </w:rPr>
              <w:t xml:space="preserve">MARIA GUTIERREZ SALGADO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color w:val="202020"/>
                <w:sz w:val="21"/>
                <w:szCs w:val="21"/>
              </w:rPr>
            </w:pPr>
            <w:r w:rsidDel="00000000" w:rsidR="00000000" w:rsidRPr="00000000">
              <w:rPr>
                <w:color w:val="202020"/>
                <w:sz w:val="21"/>
                <w:szCs w:val="21"/>
                <w:rtl w:val="0"/>
              </w:rPr>
              <w:t xml:space="preserv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rPr>
                <w:color w:val="202020"/>
                <w:sz w:val="21"/>
                <w:szCs w:val="21"/>
              </w:rPr>
            </w:pPr>
            <w:r w:rsidDel="00000000" w:rsidR="00000000" w:rsidRPr="00000000">
              <w:rPr>
                <w:color w:val="202020"/>
                <w:sz w:val="21"/>
                <w:szCs w:val="21"/>
                <w:rtl w:val="0"/>
              </w:rPr>
              <w:t xml:space="preserve">Dic</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rPr>
                <w:color w:val="202020"/>
                <w:sz w:val="21"/>
                <w:szCs w:val="21"/>
              </w:rPr>
            </w:pPr>
            <w:r w:rsidDel="00000000" w:rsidR="00000000" w:rsidRPr="00000000">
              <w:rPr>
                <w:color w:val="202020"/>
                <w:sz w:val="21"/>
                <w:szCs w:val="21"/>
                <w:rtl w:val="0"/>
              </w:rPr>
              <w:t xml:space="preserve">97 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rPr>
                <w:color w:val="202020"/>
                <w:sz w:val="21"/>
                <w:szCs w:val="21"/>
              </w:rPr>
            </w:pPr>
            <w:r w:rsidDel="00000000" w:rsidR="00000000" w:rsidRPr="00000000">
              <w:rPr>
                <w:color w:val="202020"/>
                <w:sz w:val="21"/>
                <w:szCs w:val="21"/>
                <w:rtl w:val="0"/>
              </w:rPr>
              <w:t xml:space="preserve">ITU</w:t>
            </w:r>
          </w:p>
        </w:tc>
      </w:tr>
    </w:tbl>
    <w:p w:rsidR="00000000" w:rsidDel="00000000" w:rsidP="00000000" w:rsidRDefault="00000000" w:rsidRPr="00000000" w14:paraId="000001D6">
      <w:pPr>
        <w:spacing w:after="240" w:lineRule="auto"/>
        <w:rPr>
          <w:color w:val="202020"/>
          <w:sz w:val="21"/>
          <w:szCs w:val="21"/>
        </w:rPr>
      </w:pPr>
      <w:r w:rsidDel="00000000" w:rsidR="00000000" w:rsidRPr="00000000">
        <w:rPr>
          <w:b w:val="1"/>
          <w:bCs w:val="1"/>
          <w:color w:val="202020"/>
          <w:sz w:val="21"/>
          <w:szCs w:val="21"/>
          <w:rtl w:val="0"/>
        </w:rPr>
        <w:t xml:space="preserve">Análisis:</w:t>
      </w:r>
      <w:r w:rsidDel="00000000" w:rsidR="00000000" w:rsidRPr="00000000">
        <w:rPr>
          <w:color w:val="202020"/>
          <w:sz w:val="21"/>
          <w:szCs w:val="21"/>
          <w:rtl w:val="0"/>
        </w:rPr>
        <w:t xml:space="preserve"> La mortalidad se concentró en los meses de abril (3 casos), febrero (2) y octubre (2). Tres de los 11 fallecidos tuvieron estadías muy cortas (2–3 días), lo que sugiere deterioro clínico rápido posterior al ingreso. El caso de MARIA GUTIERREZ SALGADO (97 días) corresponde a una paciente en hospitalización continua desde diciembre 2025 hasta su fallecimiento en marzo 2026.</w:t>
      </w:r>
    </w:p>
    <w:p w:rsidR="00000000" w:rsidDel="00000000" w:rsidP="00000000" w:rsidRDefault="00000000" w:rsidRPr="00000000" w14:paraId="000001D7">
      <w:pPr>
        <w:spacing w:after="240" w:lineRule="auto"/>
        <w:rPr>
          <w:color w:val="202020"/>
          <w:sz w:val="21"/>
          <w:szCs w:val="21"/>
        </w:rPr>
      </w:pPr>
      <w:r w:rsidDel="00000000" w:rsidR="00000000" w:rsidRPr="00000000">
        <w:rPr>
          <w:color w:val="202020"/>
          <w:sz w:val="21"/>
          <w:szCs w:val="21"/>
          <w:rtl w:val="0"/>
        </w:rPr>
        <w:t xml:space="preserve">No se registraron fallecidos esperados (pacientes ingresados con plan de cuidados paliativos domiciliarios para fin de vida), lo que podría indicar una subregistración de esta categoría o bien que los pacientes con pronóstico reservado están siendo derivados a otros dispositivos de cuidado.</w:t>
      </w:r>
    </w:p>
    <w:p w:rsidR="00000000" w:rsidDel="00000000" w:rsidP="00000000" w:rsidRDefault="00000000" w:rsidRPr="00000000" w14:paraId="000001D8">
      <w:pPr>
        <w:pStyle w:val="Heading3"/>
        <w:keepNext w:val="0"/>
        <w:keepLines w:val="0"/>
        <w:spacing w:after="240" w:before="360" w:line="300" w:lineRule="auto"/>
        <w:rPr>
          <w:b w:val="1"/>
          <w:bCs w:val="1"/>
          <w:color w:val="202020"/>
          <w:sz w:val="33"/>
          <w:szCs w:val="33"/>
        </w:rPr>
      </w:pPr>
      <w:bookmarkStart w:colFirst="0" w:colLast="0" w:name="_fltx4exwtwto" w:id="24"/>
      <w:bookmarkEnd w:id="24"/>
      <w:r w:rsidDel="00000000" w:rsidR="00000000" w:rsidRPr="00000000">
        <w:rPr>
          <w:b w:val="1"/>
          <w:bCs w:val="1"/>
          <w:color w:val="202020"/>
          <w:sz w:val="33"/>
          <w:szCs w:val="33"/>
          <w:rtl w:val="0"/>
        </w:rPr>
        <w:t xml:space="preserve">6.3 Reingresos a Hospitalización Tradicional</w:t>
      </w:r>
    </w:p>
    <w:p w:rsidR="00000000" w:rsidDel="00000000" w:rsidP="00000000" w:rsidRDefault="00000000" w:rsidRPr="00000000" w14:paraId="000001D9">
      <w:pPr>
        <w:spacing w:after="240" w:lineRule="auto"/>
        <w:rPr>
          <w:color w:val="202020"/>
          <w:sz w:val="21"/>
          <w:szCs w:val="21"/>
        </w:rPr>
      </w:pPr>
      <w:r w:rsidDel="00000000" w:rsidR="00000000" w:rsidRPr="00000000">
        <w:rPr>
          <w:color w:val="202020"/>
          <w:sz w:val="21"/>
          <w:szCs w:val="21"/>
          <w:rtl w:val="0"/>
        </w:rPr>
        <w:t xml:space="preserve">Se registraron </w:t>
      </w:r>
      <w:r w:rsidDel="00000000" w:rsidR="00000000" w:rsidRPr="00000000">
        <w:rPr>
          <w:b w:val="1"/>
          <w:bCs w:val="1"/>
          <w:color w:val="202020"/>
          <w:sz w:val="21"/>
          <w:szCs w:val="21"/>
          <w:rtl w:val="0"/>
        </w:rPr>
        <w:t xml:space="preserve">29 reingresos</w:t>
      </w:r>
      <w:r w:rsidDel="00000000" w:rsidR="00000000" w:rsidRPr="00000000">
        <w:rPr>
          <w:color w:val="202020"/>
          <w:sz w:val="21"/>
          <w:szCs w:val="21"/>
          <w:rtl w:val="0"/>
        </w:rPr>
        <w:t xml:space="preserve"> (tasa del </w:t>
      </w:r>
      <w:r w:rsidDel="00000000" w:rsidR="00000000" w:rsidRPr="00000000">
        <w:rPr>
          <w:b w:val="1"/>
          <w:bCs w:val="1"/>
          <w:color w:val="202020"/>
          <w:sz w:val="21"/>
          <w:szCs w:val="21"/>
          <w:rtl w:val="0"/>
        </w:rPr>
        <w:t xml:space="preserve">4,6%</w:t>
      </w:r>
      <w:r w:rsidDel="00000000" w:rsidR="00000000" w:rsidRPr="00000000">
        <w:rPr>
          <w:color w:val="202020"/>
          <w:sz w:val="21"/>
          <w:szCs w:val="21"/>
          <w:rtl w:val="0"/>
        </w:rPr>
        <w:t xml:space="preserve">), distribuidos de la siguiente manera:</w:t>
      </w:r>
    </w:p>
    <w:tbl>
      <w:tblPr>
        <w:tblStyle w:val="Table16"/>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525"/>
        <w:tblGridChange w:id="0">
          <w:tblGrid>
            <w:gridCol w:w="4650"/>
            <w:gridCol w:w="52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rPr>
                <w:color w:val="202020"/>
                <w:sz w:val="21"/>
                <w:szCs w:val="21"/>
              </w:rPr>
            </w:pPr>
            <w:r w:rsidDel="00000000" w:rsidR="00000000" w:rsidRPr="00000000">
              <w:rPr>
                <w:b w:val="1"/>
                <w:bCs w:val="1"/>
                <w:color w:val="202020"/>
                <w:sz w:val="21"/>
                <w:szCs w:val="21"/>
                <w:rtl w:val="0"/>
              </w:rPr>
              <w:t xml:space="preserve">Motivo de reingreso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rPr>
                <w:color w:val="202020"/>
                <w:sz w:val="21"/>
                <w:szCs w:val="21"/>
              </w:rPr>
            </w:pPr>
            <w:r w:rsidDel="00000000" w:rsidR="00000000" w:rsidRPr="00000000">
              <w:rPr>
                <w:b w:val="1"/>
                <w:bCs w:val="1"/>
                <w:color w:val="202020"/>
                <w:sz w:val="21"/>
                <w:szCs w:val="21"/>
                <w:rtl w:val="0"/>
              </w:rPr>
              <w:t xml:space="preserve">N</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rPr>
                <w:color w:val="202020"/>
                <w:sz w:val="21"/>
                <w:szCs w:val="21"/>
              </w:rPr>
            </w:pPr>
            <w:r w:rsidDel="00000000" w:rsidR="00000000" w:rsidRPr="00000000">
              <w:rPr>
                <w:color w:val="202020"/>
                <w:sz w:val="21"/>
                <w:szCs w:val="21"/>
                <w:rtl w:val="0"/>
              </w:rPr>
              <w:t xml:space="preserve">Rehospitalización (deterioro clínico)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rPr>
                <w:color w:val="202020"/>
                <w:sz w:val="21"/>
                <w:szCs w:val="21"/>
              </w:rPr>
            </w:pPr>
            <w:r w:rsidDel="00000000" w:rsidR="00000000" w:rsidRPr="00000000">
              <w:rPr>
                <w:color w:val="202020"/>
                <w:sz w:val="21"/>
                <w:szCs w:val="21"/>
                <w:rtl w:val="0"/>
              </w:rPr>
              <w:t xml:space="preserve">21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rPr>
                <w:color w:val="202020"/>
                <w:sz w:val="21"/>
                <w:szCs w:val="21"/>
              </w:rPr>
            </w:pPr>
            <w:r w:rsidDel="00000000" w:rsidR="00000000" w:rsidRPr="00000000">
              <w:rPr>
                <w:color w:val="202020"/>
                <w:sz w:val="21"/>
                <w:szCs w:val="21"/>
                <w:rtl w:val="0"/>
              </w:rPr>
              <w:t xml:space="preserve">Alta por hospitalización (necesidad de cama)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rPr>
                <w:color w:val="202020"/>
                <w:sz w:val="21"/>
                <w:szCs w:val="21"/>
              </w:rPr>
            </w:pPr>
            <w:r w:rsidDel="00000000" w:rsidR="00000000" w:rsidRPr="00000000">
              <w:rPr>
                <w:color w:val="202020"/>
                <w:sz w:val="21"/>
                <w:szCs w:val="21"/>
                <w:rtl w:val="0"/>
              </w:rPr>
              <w:t xml:space="preserve">4</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rPr>
                <w:color w:val="202020"/>
                <w:sz w:val="21"/>
                <w:szCs w:val="21"/>
              </w:rPr>
            </w:pPr>
            <w:r w:rsidDel="00000000" w:rsidR="00000000" w:rsidRPr="00000000">
              <w:rPr>
                <w:color w:val="202020"/>
                <w:sz w:val="21"/>
                <w:szCs w:val="21"/>
                <w:rtl w:val="0"/>
              </w:rPr>
              <w:t xml:space="preserve">Traslado a otro establecimiento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rPr>
                <w:color w:val="202020"/>
                <w:sz w:val="21"/>
                <w:szCs w:val="21"/>
              </w:rPr>
            </w:pPr>
            <w:r w:rsidDel="00000000" w:rsidR="00000000" w:rsidRPr="00000000">
              <w:rPr>
                <w:color w:val="202020"/>
                <w:sz w:val="21"/>
                <w:szCs w:val="21"/>
                <w:rtl w:val="0"/>
              </w:rPr>
              <w:t xml:space="preserve">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rPr>
                <w:color w:val="202020"/>
                <w:sz w:val="21"/>
                <w:szCs w:val="21"/>
              </w:rPr>
            </w:pPr>
            <w:r w:rsidDel="00000000" w:rsidR="00000000" w:rsidRPr="00000000">
              <w:rPr>
                <w:color w:val="202020"/>
                <w:sz w:val="21"/>
                <w:szCs w:val="21"/>
                <w:rtl w:val="0"/>
              </w:rPr>
              <w:t xml:space="preserve">Cirugía ambulatoria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rPr>
                <w:color w:val="202020"/>
                <w:sz w:val="21"/>
                <w:szCs w:val="21"/>
              </w:rPr>
            </w:pPr>
            <w:r w:rsidDel="00000000" w:rsidR="00000000" w:rsidRPr="00000000">
              <w:rPr>
                <w:color w:val="202020"/>
                <w:sz w:val="21"/>
                <w:szCs w:val="21"/>
                <w:rtl w:val="0"/>
              </w:rPr>
              <w:t xml:space="preserve">1</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rPr>
                <w:color w:val="202020"/>
                <w:sz w:val="21"/>
                <w:szCs w:val="21"/>
              </w:rPr>
            </w:pPr>
            <w:r w:rsidDel="00000000" w:rsidR="00000000" w:rsidRPr="00000000">
              <w:rPr>
                <w:color w:val="202020"/>
                <w:sz w:val="21"/>
                <w:szCs w:val="21"/>
                <w:rtl w:val="0"/>
              </w:rPr>
              <w:t xml:space="preserve">Rehospitalización tras alta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rPr>
                <w:color w:val="202020"/>
                <w:sz w:val="21"/>
                <w:szCs w:val="21"/>
              </w:rPr>
            </w:pPr>
            <w:r w:rsidDel="00000000" w:rsidR="00000000" w:rsidRPr="00000000">
              <w:rPr>
                <w:color w:val="202020"/>
                <w:sz w:val="21"/>
                <w:szCs w:val="21"/>
                <w:rtl w:val="0"/>
              </w:rPr>
              <w:t xml:space="preserve">2</w:t>
            </w:r>
          </w:p>
        </w:tc>
      </w:tr>
    </w:tbl>
    <w:p w:rsidR="00000000" w:rsidDel="00000000" w:rsidP="00000000" w:rsidRDefault="00000000" w:rsidRPr="00000000" w14:paraId="000001E6">
      <w:pPr>
        <w:spacing w:after="240" w:lineRule="auto"/>
        <w:rPr>
          <w:color w:val="202020"/>
          <w:sz w:val="21"/>
          <w:szCs w:val="21"/>
        </w:rPr>
      </w:pPr>
      <w:r w:rsidDel="00000000" w:rsidR="00000000" w:rsidRPr="00000000">
        <w:rPr>
          <w:b w:val="1"/>
          <w:bCs w:val="1"/>
          <w:color w:val="202020"/>
          <w:sz w:val="21"/>
          <w:szCs w:val="21"/>
          <w:rtl w:val="0"/>
        </w:rPr>
        <w:t xml:space="preserve">Diagnósticos asociados a reingresos:</w:t>
      </w:r>
      <w:r w:rsidDel="00000000" w:rsidR="00000000" w:rsidRPr="00000000">
        <w:rPr>
          <w:color w:val="202020"/>
          <w:sz w:val="21"/>
          <w:szCs w:val="21"/>
          <w:rtl w:val="0"/>
        </w:rPr>
        <w:t xml:space="preserve"> Neumonía (5), fracturas (4), ACV (2), ITU (3), insuficiencia respiratoria (2), otros (13).</w:t>
      </w:r>
    </w:p>
    <w:p w:rsidR="00000000" w:rsidDel="00000000" w:rsidP="00000000" w:rsidRDefault="00000000" w:rsidRPr="00000000" w14:paraId="000001E7">
      <w:pPr>
        <w:spacing w:after="240" w:lineRule="auto"/>
        <w:rPr>
          <w:color w:val="202020"/>
          <w:sz w:val="21"/>
          <w:szCs w:val="21"/>
        </w:rPr>
      </w:pPr>
      <w:r w:rsidDel="00000000" w:rsidR="00000000" w:rsidRPr="00000000">
        <w:rPr>
          <w:color w:val="202020"/>
          <w:sz w:val="21"/>
          <w:szCs w:val="21"/>
          <w:rtl w:val="0"/>
        </w:rPr>
        <w:t xml:space="preserve">La tasa de reingreso del 4,6% se encuentra dentro de los estándares internacionales para programas de hospitalización domiciliaria (rango reportado: 3–8%). Los reingresos fueron más frecuentes en el segundo semestre (20 vs. 9), coincidiendo con el aumento de la complejidad promedio de los pacientes atendidos.</w:t>
      </w:r>
    </w:p>
    <w:p w:rsidR="00000000" w:rsidDel="00000000" w:rsidP="00000000" w:rsidRDefault="00000000" w:rsidRPr="00000000" w14:paraId="000001E8">
      <w:pPr>
        <w:pStyle w:val="Heading3"/>
        <w:keepNext w:val="0"/>
        <w:keepLines w:val="0"/>
        <w:spacing w:after="240" w:before="360" w:line="300" w:lineRule="auto"/>
        <w:rPr>
          <w:b w:val="1"/>
          <w:bCs w:val="1"/>
          <w:color w:val="202020"/>
          <w:sz w:val="33"/>
          <w:szCs w:val="33"/>
        </w:rPr>
      </w:pPr>
      <w:bookmarkStart w:colFirst="0" w:colLast="0" w:name="_3avafqxykxiz" w:id="25"/>
      <w:bookmarkEnd w:id="25"/>
      <w:r w:rsidDel="00000000" w:rsidR="00000000" w:rsidRPr="00000000">
        <w:rPr>
          <w:b w:val="1"/>
          <w:bCs w:val="1"/>
          <w:color w:val="202020"/>
          <w:sz w:val="33"/>
          <w:szCs w:val="33"/>
          <w:rtl w:val="0"/>
        </w:rPr>
        <w:t xml:space="preserve">6.4 Recurrencia</w:t>
      </w:r>
    </w:p>
    <w:tbl>
      <w:tblPr>
        <w:tblStyle w:val="Table17"/>
        <w:tblW w:w="4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20"/>
        <w:gridCol w:w="930"/>
        <w:tblGridChange w:id="0">
          <w:tblGrid>
            <w:gridCol w:w="2130"/>
            <w:gridCol w:w="1320"/>
            <w:gridCol w:w="93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rPr>
                <w:color w:val="202020"/>
                <w:sz w:val="21"/>
                <w:szCs w:val="21"/>
              </w:rPr>
            </w:pPr>
            <w:r w:rsidDel="00000000" w:rsidR="00000000" w:rsidRPr="00000000">
              <w:rPr>
                <w:b w:val="1"/>
                <w:bCs w:val="1"/>
                <w:color w:val="202020"/>
                <w:sz w:val="21"/>
                <w:szCs w:val="21"/>
                <w:rtl w:val="0"/>
              </w:rPr>
              <w:t xml:space="preserve">Patrón de ingreso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rPr>
                <w:color w:val="202020"/>
                <w:sz w:val="21"/>
                <w:szCs w:val="21"/>
              </w:rPr>
            </w:pPr>
            <w:r w:rsidDel="00000000" w:rsidR="00000000" w:rsidRPr="00000000">
              <w:rPr>
                <w:b w:val="1"/>
                <w:bCs w:val="1"/>
                <w:color w:val="202020"/>
                <w:sz w:val="21"/>
                <w:szCs w:val="21"/>
                <w:rtl w:val="0"/>
              </w:rPr>
              <w:t xml:space="preserve">Pacientes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rPr>
                <w:color w:val="202020"/>
                <w:sz w:val="21"/>
                <w:szCs w:val="21"/>
              </w:rPr>
            </w:pPr>
            <w:r w:rsidDel="00000000" w:rsidR="00000000" w:rsidRPr="00000000">
              <w:rPr>
                <w:color w:val="202020"/>
                <w:sz w:val="21"/>
                <w:szCs w:val="21"/>
                <w:rtl w:val="0"/>
              </w:rPr>
              <w:t xml:space="preserve">1 ingreso en el año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rPr>
                <w:color w:val="202020"/>
                <w:sz w:val="21"/>
                <w:szCs w:val="21"/>
              </w:rPr>
            </w:pPr>
            <w:r w:rsidDel="00000000" w:rsidR="00000000" w:rsidRPr="00000000">
              <w:rPr>
                <w:color w:val="202020"/>
                <w:sz w:val="21"/>
                <w:szCs w:val="21"/>
                <w:rtl w:val="0"/>
              </w:rPr>
              <w:t xml:space="preserve">499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rPr>
                <w:color w:val="202020"/>
                <w:sz w:val="21"/>
                <w:szCs w:val="21"/>
              </w:rPr>
            </w:pPr>
            <w:r w:rsidDel="00000000" w:rsidR="00000000" w:rsidRPr="00000000">
              <w:rPr>
                <w:color w:val="202020"/>
                <w:sz w:val="21"/>
                <w:szCs w:val="21"/>
                <w:rtl w:val="0"/>
              </w:rPr>
              <w:t xml:space="preserve">90,2%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rPr>
                <w:color w:val="202020"/>
                <w:sz w:val="21"/>
                <w:szCs w:val="21"/>
              </w:rPr>
            </w:pPr>
            <w:r w:rsidDel="00000000" w:rsidR="00000000" w:rsidRPr="00000000">
              <w:rPr>
                <w:color w:val="202020"/>
                <w:sz w:val="21"/>
                <w:szCs w:val="21"/>
                <w:rtl w:val="0"/>
              </w:rPr>
              <w:t xml:space="preserve">2 ingresos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rPr>
                <w:color w:val="202020"/>
                <w:sz w:val="21"/>
                <w:szCs w:val="21"/>
              </w:rPr>
            </w:pPr>
            <w:r w:rsidDel="00000000" w:rsidR="00000000" w:rsidRPr="00000000">
              <w:rPr>
                <w:color w:val="202020"/>
                <w:sz w:val="21"/>
                <w:szCs w:val="21"/>
                <w:rtl w:val="0"/>
              </w:rPr>
              <w:t xml:space="preserve">43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rPr>
                <w:color w:val="202020"/>
                <w:sz w:val="21"/>
                <w:szCs w:val="21"/>
              </w:rPr>
            </w:pPr>
            <w:r w:rsidDel="00000000" w:rsidR="00000000" w:rsidRPr="00000000">
              <w:rPr>
                <w:color w:val="202020"/>
                <w:sz w:val="21"/>
                <w:szCs w:val="21"/>
                <w:rtl w:val="0"/>
              </w:rPr>
              <w:t xml:space="preserve">7,8%</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rPr>
                <w:color w:val="202020"/>
                <w:sz w:val="21"/>
                <w:szCs w:val="21"/>
              </w:rPr>
            </w:pPr>
            <w:r w:rsidDel="00000000" w:rsidR="00000000" w:rsidRPr="00000000">
              <w:rPr>
                <w:color w:val="202020"/>
                <w:sz w:val="21"/>
                <w:szCs w:val="21"/>
                <w:rtl w:val="0"/>
              </w:rPr>
              <w:t xml:space="preserve">3 o más ingresos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rPr>
                <w:color w:val="202020"/>
                <w:sz w:val="21"/>
                <w:szCs w:val="21"/>
              </w:rPr>
            </w:pPr>
            <w:r w:rsidDel="00000000" w:rsidR="00000000" w:rsidRPr="00000000">
              <w:rPr>
                <w:color w:val="202020"/>
                <w:sz w:val="21"/>
                <w:szCs w:val="21"/>
                <w:rtl w:val="0"/>
              </w:rPr>
              <w:t xml:space="preserve">11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rPr>
                <w:color w:val="202020"/>
                <w:sz w:val="21"/>
                <w:szCs w:val="21"/>
              </w:rPr>
            </w:pPr>
            <w:r w:rsidDel="00000000" w:rsidR="00000000" w:rsidRPr="00000000">
              <w:rPr>
                <w:color w:val="202020"/>
                <w:sz w:val="21"/>
                <w:szCs w:val="21"/>
                <w:rtl w:val="0"/>
              </w:rPr>
              <w:t xml:space="preserve">2,0%</w:t>
            </w:r>
          </w:p>
        </w:tc>
      </w:tr>
    </w:tbl>
    <w:p w:rsidR="00000000" w:rsidDel="00000000" w:rsidP="00000000" w:rsidRDefault="00000000" w:rsidRPr="00000000" w14:paraId="000001F5">
      <w:pPr>
        <w:spacing w:after="240" w:lineRule="auto"/>
        <w:rPr>
          <w:color w:val="202020"/>
          <w:sz w:val="21"/>
          <w:szCs w:val="21"/>
        </w:rPr>
      </w:pPr>
      <w:r w:rsidDel="00000000" w:rsidR="00000000" w:rsidRPr="00000000">
        <w:rPr>
          <w:color w:val="202020"/>
          <w:sz w:val="21"/>
          <w:szCs w:val="21"/>
          <w:rtl w:val="0"/>
        </w:rPr>
        <w:t xml:space="preserve">Los 54 pacientes recurrentes (9,8%) acumularon 138 ingresos (21,7% del total), lo que indica que un grupo relativamente pequeño de pacientes con patología crónica recurrente tiene un peso significativo en la carga asistencial del programa. Las patologías más frecuentes en pacientes recurrentes son: ITU (en pacientes con uropatía obstructiva o vejiga neurógena), ACV (reingresos por complicaciones), EPOC exacerbado y fracturas recurrentes.</w:t>
      </w:r>
    </w:p>
    <w:p w:rsidR="00000000" w:rsidDel="00000000" w:rsidP="00000000" w:rsidRDefault="00000000" w:rsidRPr="00000000" w14:paraId="000001F6">
      <w:pPr>
        <w:spacing w:after="240" w:lineRule="auto"/>
        <w:rPr>
          <w:b w:val="1"/>
          <w:bCs w:val="1"/>
          <w:color w:val="202020"/>
          <w:sz w:val="21"/>
          <w:szCs w:val="21"/>
        </w:rPr>
      </w:pPr>
      <w:r w:rsidDel="00000000" w:rsidR="00000000" w:rsidRPr="00000000">
        <w:rPr>
          <w:b w:val="1"/>
          <w:bCs w:val="1"/>
          <w:color w:val="202020"/>
          <w:sz w:val="21"/>
          <w:szCs w:val="21"/>
          <w:rtl w:val="0"/>
        </w:rPr>
        <w:t xml:space="preserve">Pacientes con mayor recurrencia:</w:t>
      </w:r>
    </w:p>
    <w:p w:rsidR="00000000" w:rsidDel="00000000" w:rsidP="00000000" w:rsidRDefault="00000000" w:rsidRPr="00000000" w14:paraId="000001F7">
      <w:pPr>
        <w:numPr>
          <w:ilvl w:val="0"/>
          <w:numId w:val="5"/>
        </w:numPr>
        <w:spacing w:after="0" w:afterAutospacing="0" w:lineRule="auto"/>
        <w:ind w:left="720" w:hanging="360"/>
      </w:pPr>
      <w:r w:rsidDel="00000000" w:rsidR="00000000" w:rsidRPr="00000000">
        <w:rPr>
          <w:color w:val="202020"/>
          <w:sz w:val="21"/>
          <w:szCs w:val="21"/>
          <w:rtl w:val="0"/>
        </w:rPr>
        <w:t xml:space="preserve">INELDA MERINO BASTIAS (4 ingresos) — EPOC exacerbado</w:t>
      </w:r>
    </w:p>
    <w:p w:rsidR="00000000" w:rsidDel="00000000" w:rsidP="00000000" w:rsidRDefault="00000000" w:rsidRPr="00000000" w14:paraId="000001F8">
      <w:pPr>
        <w:numPr>
          <w:ilvl w:val="0"/>
          <w:numId w:val="5"/>
        </w:numPr>
        <w:spacing w:after="0" w:afterAutospacing="0" w:lineRule="auto"/>
        <w:ind w:left="720" w:hanging="360"/>
      </w:pPr>
      <w:r w:rsidDel="00000000" w:rsidR="00000000" w:rsidRPr="00000000">
        <w:rPr>
          <w:color w:val="202020"/>
          <w:sz w:val="21"/>
          <w:szCs w:val="21"/>
          <w:rtl w:val="0"/>
        </w:rPr>
        <w:t xml:space="preserve">ALICIA PEREIRA SEPULVEDA (4 ingresos) — ACV</w:t>
      </w:r>
    </w:p>
    <w:p w:rsidR="00000000" w:rsidDel="00000000" w:rsidP="00000000" w:rsidRDefault="00000000" w:rsidRPr="00000000" w14:paraId="000001F9">
      <w:pPr>
        <w:numPr>
          <w:ilvl w:val="0"/>
          <w:numId w:val="5"/>
        </w:numPr>
        <w:spacing w:after="140" w:lineRule="auto"/>
        <w:ind w:left="720" w:hanging="360"/>
      </w:pPr>
      <w:r w:rsidDel="00000000" w:rsidR="00000000" w:rsidRPr="00000000">
        <w:rPr>
          <w:color w:val="202020"/>
          <w:sz w:val="21"/>
          <w:szCs w:val="21"/>
          <w:rtl w:val="0"/>
        </w:rPr>
        <w:t xml:space="preserve">SILVIA CANDIA ESPINOZA (4 ingresos) — ITU</w:t>
      </w:r>
    </w:p>
    <w:p w:rsidR="00000000" w:rsidDel="00000000" w:rsidP="00000000" w:rsidRDefault="00000000" w:rsidRPr="00000000" w14:paraId="000001FA">
      <w:pPr>
        <w:spacing w:after="240" w:lineRule="auto"/>
        <w:rPr>
          <w:color w:val="202020"/>
          <w:sz w:val="21"/>
          <w:szCs w:val="21"/>
        </w:rPr>
      </w:pPr>
      <w:r w:rsidDel="00000000" w:rsidR="00000000" w:rsidRPr="00000000">
        <w:rPr>
          <w:color w:val="202020"/>
          <w:sz w:val="21"/>
          <w:szCs w:val="21"/>
          <w:rtl w:val="0"/>
        </w:rPr>
        <w:t xml:space="preserve">Se sugiere implementar un plan de seguimiento post-egreso diferenciado para pacientes con 2 o más ingresos en los últimos 12 meses, articulado con la Atención Primaria de Salud para gestión de crónicos en el domicilio.</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pBdr>
          <w:bottom w:color="auto" w:space="5" w:sz="0" w:val="none"/>
        </w:pBdr>
        <w:spacing w:after="240" w:line="300" w:lineRule="auto"/>
        <w:rPr>
          <w:b w:val="1"/>
          <w:bCs w:val="1"/>
          <w:color w:val="202020"/>
          <w:sz w:val="34"/>
          <w:szCs w:val="34"/>
        </w:rPr>
      </w:pPr>
      <w:bookmarkStart w:colFirst="0" w:colLast="0" w:name="_irdpahwenc9v" w:id="26"/>
      <w:bookmarkEnd w:id="26"/>
      <w:r w:rsidDel="00000000" w:rsidR="00000000" w:rsidRPr="00000000">
        <w:rPr>
          <w:b w:val="1"/>
          <w:bCs w:val="1"/>
          <w:color w:val="202020"/>
          <w:sz w:val="34"/>
          <w:szCs w:val="34"/>
          <w:rtl w:val="0"/>
        </w:rPr>
        <w:t xml:space="preserve">7. Origen de Derivación</w:t>
      </w:r>
    </w:p>
    <w:tbl>
      <w:tblPr>
        <w:tblStyle w:val="Table18"/>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1200"/>
        <w:gridCol w:w="900"/>
        <w:tblGridChange w:id="0">
          <w:tblGrid>
            <w:gridCol w:w="3180"/>
            <w:gridCol w:w="1200"/>
            <w:gridCol w:w="90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spacing w:after="160" w:lineRule="auto"/>
              <w:rPr>
                <w:color w:val="202020"/>
                <w:sz w:val="21"/>
                <w:szCs w:val="21"/>
              </w:rPr>
            </w:pPr>
            <w:r w:rsidDel="00000000" w:rsidR="00000000" w:rsidRPr="00000000">
              <w:rPr>
                <w:b w:val="1"/>
                <w:bCs w:val="1"/>
                <w:color w:val="202020"/>
                <w:sz w:val="21"/>
                <w:szCs w:val="21"/>
                <w:rtl w:val="0"/>
              </w:rPr>
              <w:t xml:space="preserve">Origen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spacing w:after="160" w:lineRule="auto"/>
              <w:rPr>
                <w:color w:val="202020"/>
                <w:sz w:val="21"/>
                <w:szCs w:val="21"/>
              </w:rPr>
            </w:pPr>
            <w:r w:rsidDel="00000000" w:rsidR="00000000" w:rsidRPr="00000000">
              <w:rPr>
                <w:color w:val="202020"/>
                <w:sz w:val="21"/>
                <w:szCs w:val="21"/>
                <w:rtl w:val="0"/>
              </w:rPr>
              <w:t xml:space="preserve">Áreas de hospitalización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rPr>
                <w:color w:val="202020"/>
                <w:sz w:val="21"/>
                <w:szCs w:val="21"/>
              </w:rPr>
            </w:pPr>
            <w:r w:rsidDel="00000000" w:rsidR="00000000" w:rsidRPr="00000000">
              <w:rPr>
                <w:color w:val="202020"/>
                <w:sz w:val="21"/>
                <w:szCs w:val="21"/>
                <w:rtl w:val="0"/>
              </w:rPr>
              <w:t xml:space="preserve">430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lineRule="auto"/>
              <w:rPr>
                <w:color w:val="202020"/>
                <w:sz w:val="21"/>
                <w:szCs w:val="21"/>
              </w:rPr>
            </w:pPr>
            <w:r w:rsidDel="00000000" w:rsidR="00000000" w:rsidRPr="00000000">
              <w:rPr>
                <w:color w:val="202020"/>
                <w:sz w:val="21"/>
                <w:szCs w:val="21"/>
                <w:rtl w:val="0"/>
              </w:rPr>
              <w:t xml:space="preserve">67,5%</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lineRule="auto"/>
              <w:rPr>
                <w:color w:val="202020"/>
                <w:sz w:val="21"/>
                <w:szCs w:val="21"/>
              </w:rPr>
            </w:pPr>
            <w:r w:rsidDel="00000000" w:rsidR="00000000" w:rsidRPr="00000000">
              <w:rPr>
                <w:color w:val="202020"/>
                <w:sz w:val="21"/>
                <w:szCs w:val="21"/>
                <w:rtl w:val="0"/>
              </w:rPr>
              <w:t xml:space="preserve">Urgencia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lineRule="auto"/>
              <w:rPr>
                <w:color w:val="202020"/>
                <w:sz w:val="21"/>
                <w:szCs w:val="21"/>
              </w:rPr>
            </w:pPr>
            <w:r w:rsidDel="00000000" w:rsidR="00000000" w:rsidRPr="00000000">
              <w:rPr>
                <w:color w:val="202020"/>
                <w:sz w:val="21"/>
                <w:szCs w:val="21"/>
                <w:rtl w:val="0"/>
              </w:rPr>
              <w:t xml:space="preserve">176</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lineRule="auto"/>
              <w:rPr>
                <w:color w:val="202020"/>
                <w:sz w:val="21"/>
                <w:szCs w:val="21"/>
              </w:rPr>
            </w:pPr>
            <w:r w:rsidDel="00000000" w:rsidR="00000000" w:rsidRPr="00000000">
              <w:rPr>
                <w:color w:val="202020"/>
                <w:sz w:val="21"/>
                <w:szCs w:val="21"/>
                <w:rtl w:val="0"/>
              </w:rPr>
              <w:t xml:space="preserve">27,6%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lineRule="auto"/>
              <w:rPr>
                <w:color w:val="202020"/>
                <w:sz w:val="21"/>
                <w:szCs w:val="21"/>
              </w:rPr>
            </w:pPr>
            <w:r w:rsidDel="00000000" w:rsidR="00000000" w:rsidRPr="00000000">
              <w:rPr>
                <w:color w:val="202020"/>
                <w:sz w:val="21"/>
                <w:szCs w:val="21"/>
                <w:rtl w:val="0"/>
              </w:rPr>
              <w:t xml:space="preserve">Ambulatorio (CDT, CMA, CMI)</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lineRule="auto"/>
              <w:rPr>
                <w:color w:val="202020"/>
                <w:sz w:val="21"/>
                <w:szCs w:val="21"/>
              </w:rPr>
            </w:pPr>
            <w:r w:rsidDel="00000000" w:rsidR="00000000" w:rsidRPr="00000000">
              <w:rPr>
                <w:color w:val="202020"/>
                <w:sz w:val="21"/>
                <w:szCs w:val="21"/>
                <w:rtl w:val="0"/>
              </w:rPr>
              <w:t xml:space="preserve">11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spacing w:after="160" w:lineRule="auto"/>
              <w:rPr>
                <w:color w:val="202020"/>
                <w:sz w:val="21"/>
                <w:szCs w:val="21"/>
              </w:rPr>
            </w:pPr>
            <w:r w:rsidDel="00000000" w:rsidR="00000000" w:rsidRPr="00000000">
              <w:rPr>
                <w:color w:val="202020"/>
                <w:sz w:val="21"/>
                <w:szCs w:val="21"/>
                <w:rtl w:val="0"/>
              </w:rPr>
              <w:t xml:space="preserve">1,7%</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lineRule="auto"/>
              <w:rPr>
                <w:color w:val="202020"/>
                <w:sz w:val="21"/>
                <w:szCs w:val="21"/>
              </w:rPr>
            </w:pPr>
            <w:r w:rsidDel="00000000" w:rsidR="00000000" w:rsidRPr="00000000">
              <w:rPr>
                <w:color w:val="202020"/>
                <w:sz w:val="21"/>
                <w:szCs w:val="21"/>
                <w:rtl w:val="0"/>
              </w:rPr>
              <w:t xml:space="preserve">Atención Primaria (APS)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rPr>
                <w:color w:val="202020"/>
                <w:sz w:val="21"/>
                <w:szCs w:val="21"/>
              </w:rPr>
            </w:pPr>
            <w:r w:rsidDel="00000000" w:rsidR="00000000" w:rsidRPr="00000000">
              <w:rPr>
                <w:color w:val="202020"/>
                <w:sz w:val="21"/>
                <w:szCs w:val="21"/>
                <w:rtl w:val="0"/>
              </w:rPr>
              <w:t xml:space="preserve">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rPr>
                <w:color w:val="202020"/>
                <w:sz w:val="21"/>
                <w:szCs w:val="21"/>
              </w:rPr>
            </w:pPr>
            <w:r w:rsidDel="00000000" w:rsidR="00000000" w:rsidRPr="00000000">
              <w:rPr>
                <w:color w:val="202020"/>
                <w:sz w:val="21"/>
                <w:szCs w:val="21"/>
                <w:rtl w:val="0"/>
              </w:rPr>
              <w:t xml:space="preserve">0,5%</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spacing w:after="160" w:lineRule="auto"/>
              <w:rPr>
                <w:color w:val="202020"/>
                <w:sz w:val="21"/>
                <w:szCs w:val="21"/>
              </w:rPr>
            </w:pPr>
            <w:r w:rsidDel="00000000" w:rsidR="00000000" w:rsidRPr="00000000">
              <w:rPr>
                <w:color w:val="202020"/>
                <w:sz w:val="21"/>
                <w:szCs w:val="21"/>
                <w:rtl w:val="0"/>
              </w:rPr>
              <w:t xml:space="preserve">Sin dato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spacing w:after="160" w:lineRule="auto"/>
              <w:rPr>
                <w:color w:val="202020"/>
                <w:sz w:val="21"/>
                <w:szCs w:val="21"/>
              </w:rPr>
            </w:pPr>
            <w:r w:rsidDel="00000000" w:rsidR="00000000" w:rsidRPr="00000000">
              <w:rPr>
                <w:color w:val="202020"/>
                <w:sz w:val="21"/>
                <w:szCs w:val="21"/>
                <w:rtl w:val="0"/>
              </w:rPr>
              <w:t xml:space="preserve">17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spacing w:after="160" w:lineRule="auto"/>
              <w:rPr>
                <w:color w:val="202020"/>
                <w:sz w:val="21"/>
                <w:szCs w:val="21"/>
              </w:rPr>
            </w:pPr>
            <w:r w:rsidDel="00000000" w:rsidR="00000000" w:rsidRPr="00000000">
              <w:rPr>
                <w:color w:val="202020"/>
                <w:sz w:val="21"/>
                <w:szCs w:val="21"/>
                <w:rtl w:val="0"/>
              </w:rPr>
              <w:t xml:space="preserve">2,7%</w:t>
            </w:r>
          </w:p>
        </w:tc>
      </w:tr>
    </w:tbl>
    <w:p w:rsidR="00000000" w:rsidDel="00000000" w:rsidP="00000000" w:rsidRDefault="00000000" w:rsidRPr="00000000" w14:paraId="0000020F">
      <w:pPr>
        <w:spacing w:after="240" w:lineRule="auto"/>
        <w:rPr>
          <w:color w:val="202020"/>
          <w:sz w:val="21"/>
          <w:szCs w:val="21"/>
        </w:rPr>
      </w:pPr>
      <w:r w:rsidDel="00000000" w:rsidR="00000000" w:rsidRPr="00000000">
        <w:rPr>
          <w:color w:val="202020"/>
          <w:sz w:val="21"/>
          <w:szCs w:val="21"/>
          <w:rtl w:val="0"/>
        </w:rPr>
        <w:t xml:space="preserve">Dos tercios de los ingresos (67,5%) provienen de las áreas de hospitalización del propio hospital, lo que es consistente con el modelo de hospitalización domiciliaria como alternativa a la permanencia hospitalaria prolongada. El programa funciona primariamente como mecanismo de descompresión de camas hospitalarias.</w:t>
      </w:r>
    </w:p>
    <w:p w:rsidR="00000000" w:rsidDel="00000000" w:rsidP="00000000" w:rsidRDefault="00000000" w:rsidRPr="00000000" w14:paraId="00000210">
      <w:pPr>
        <w:spacing w:after="240" w:lineRule="auto"/>
        <w:rPr>
          <w:color w:val="202020"/>
          <w:sz w:val="21"/>
          <w:szCs w:val="21"/>
        </w:rPr>
      </w:pPr>
      <w:r w:rsidDel="00000000" w:rsidR="00000000" w:rsidRPr="00000000">
        <w:rPr>
          <w:color w:val="202020"/>
          <w:sz w:val="21"/>
          <w:szCs w:val="21"/>
          <w:rtl w:val="0"/>
        </w:rPr>
        <w:t xml:space="preserve">La derivación desde Urgencia (27,6%) representa un flujo relevante y sugiere que el programa está siendo utilizado también como alternativa directa a la hospitalización convencional para pacientes evaluados en urgencia que cumplen criterios de estabilidad para manejo domiciliario.</w:t>
      </w:r>
    </w:p>
    <w:p w:rsidR="00000000" w:rsidDel="00000000" w:rsidP="00000000" w:rsidRDefault="00000000" w:rsidRPr="00000000" w14:paraId="00000211">
      <w:pPr>
        <w:spacing w:after="240" w:lineRule="auto"/>
        <w:rPr>
          <w:color w:val="202020"/>
          <w:sz w:val="21"/>
          <w:szCs w:val="21"/>
        </w:rPr>
      </w:pPr>
      <w:r w:rsidDel="00000000" w:rsidR="00000000" w:rsidRPr="00000000">
        <w:rPr>
          <w:color w:val="202020"/>
          <w:sz w:val="21"/>
          <w:szCs w:val="21"/>
          <w:rtl w:val="0"/>
        </w:rPr>
        <w:t xml:space="preserve">La muy baja derivación desde APS (0,5%) y desde ambulatorio (1,7%) evidencia una oportunidad de articulación pendiente con la red de atención primaria, que podría permitir el ingreso precoz de pacientes descompensados desde la comunidad sin necesidad de pasar por la urgencia hospitalaria.</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pBdr>
          <w:bottom w:color="auto" w:space="5" w:sz="0" w:val="none"/>
        </w:pBdr>
        <w:spacing w:after="240" w:line="300" w:lineRule="auto"/>
        <w:rPr>
          <w:b w:val="1"/>
          <w:bCs w:val="1"/>
          <w:color w:val="202020"/>
          <w:sz w:val="34"/>
          <w:szCs w:val="34"/>
        </w:rPr>
      </w:pPr>
      <w:bookmarkStart w:colFirst="0" w:colLast="0" w:name="_sm3r54cnnhw9" w:id="27"/>
      <w:bookmarkEnd w:id="27"/>
      <w:r w:rsidDel="00000000" w:rsidR="00000000" w:rsidRPr="00000000">
        <w:rPr>
          <w:b w:val="1"/>
          <w:bCs w:val="1"/>
          <w:color w:val="202020"/>
          <w:sz w:val="34"/>
          <w:szCs w:val="34"/>
          <w:rtl w:val="0"/>
        </w:rPr>
        <w:t xml:space="preserve">8. Cobertura Territorial</w:t>
      </w:r>
    </w:p>
    <w:p w:rsidR="00000000" w:rsidDel="00000000" w:rsidP="00000000" w:rsidRDefault="00000000" w:rsidRPr="00000000" w14:paraId="00000214">
      <w:pPr>
        <w:spacing w:after="240" w:lineRule="auto"/>
        <w:rPr>
          <w:color w:val="202020"/>
          <w:sz w:val="21"/>
          <w:szCs w:val="21"/>
        </w:rPr>
      </w:pPr>
      <w:r w:rsidDel="00000000" w:rsidR="00000000" w:rsidRPr="00000000">
        <w:rPr>
          <w:color w:val="202020"/>
          <w:sz w:val="21"/>
          <w:szCs w:val="21"/>
          <w:rtl w:val="0"/>
        </w:rPr>
        <w:t xml:space="preserve">La Unidad de Hospitalización Domiciliaria cubre la comuna de San Carlos y las localidades rurales de su territorio de referencia. Las principales áreas atendidas fueron:</w:t>
      </w:r>
    </w:p>
    <w:tbl>
      <w:tblPr>
        <w:tblStyle w:val="Table19"/>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1200"/>
        <w:gridCol w:w="885"/>
        <w:tblGridChange w:id="0">
          <w:tblGrid>
            <w:gridCol w:w="3525"/>
            <w:gridCol w:w="1200"/>
            <w:gridCol w:w="88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rPr>
                <w:color w:val="202020"/>
                <w:sz w:val="21"/>
                <w:szCs w:val="21"/>
              </w:rPr>
            </w:pPr>
            <w:r w:rsidDel="00000000" w:rsidR="00000000" w:rsidRPr="00000000">
              <w:rPr>
                <w:b w:val="1"/>
                <w:bCs w:val="1"/>
                <w:color w:val="202020"/>
                <w:sz w:val="21"/>
                <w:szCs w:val="21"/>
                <w:rtl w:val="0"/>
              </w:rPr>
              <w:t xml:space="preserve">Territorio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rPr>
                <w:color w:val="202020"/>
                <w:sz w:val="21"/>
                <w:szCs w:val="21"/>
              </w:rPr>
            </w:pPr>
            <w:r w:rsidDel="00000000" w:rsidR="00000000" w:rsidRPr="00000000">
              <w:rPr>
                <w:color w:val="202020"/>
                <w:sz w:val="21"/>
                <w:szCs w:val="21"/>
                <w:rtl w:val="0"/>
              </w:rPr>
              <w:t xml:space="preserve">San Carlos (urbano)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rPr>
                <w:color w:val="202020"/>
                <w:sz w:val="21"/>
                <w:szCs w:val="21"/>
              </w:rPr>
            </w:pPr>
            <w:r w:rsidDel="00000000" w:rsidR="00000000" w:rsidRPr="00000000">
              <w:rPr>
                <w:color w:val="202020"/>
                <w:sz w:val="21"/>
                <w:szCs w:val="21"/>
                <w:rtl w:val="0"/>
              </w:rPr>
              <w:t xml:space="preserve">116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rPr>
                <w:color w:val="202020"/>
                <w:sz w:val="21"/>
                <w:szCs w:val="21"/>
              </w:rPr>
            </w:pPr>
            <w:r w:rsidDel="00000000" w:rsidR="00000000" w:rsidRPr="00000000">
              <w:rPr>
                <w:color w:val="202020"/>
                <w:sz w:val="21"/>
                <w:szCs w:val="21"/>
                <w:rtl w:val="0"/>
              </w:rPr>
              <w:t xml:space="preserve">18,2%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rPr>
                <w:color w:val="202020"/>
                <w:sz w:val="21"/>
                <w:szCs w:val="21"/>
              </w:rPr>
            </w:pPr>
            <w:r w:rsidDel="00000000" w:rsidR="00000000" w:rsidRPr="00000000">
              <w:rPr>
                <w:color w:val="202020"/>
                <w:sz w:val="21"/>
                <w:szCs w:val="21"/>
                <w:rtl w:val="0"/>
              </w:rPr>
              <w:t xml:space="preserve">C. Teresa Baldechi / C.T. Baldechi</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rPr>
                <w:color w:val="202020"/>
                <w:sz w:val="21"/>
                <w:szCs w:val="21"/>
              </w:rPr>
            </w:pPr>
            <w:r w:rsidDel="00000000" w:rsidR="00000000" w:rsidRPr="00000000">
              <w:rPr>
                <w:color w:val="202020"/>
                <w:sz w:val="21"/>
                <w:szCs w:val="21"/>
                <w:rtl w:val="0"/>
              </w:rPr>
              <w:t xml:space="preserve">141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rPr>
                <w:color w:val="202020"/>
                <w:sz w:val="21"/>
                <w:szCs w:val="21"/>
              </w:rPr>
            </w:pPr>
            <w:r w:rsidDel="00000000" w:rsidR="00000000" w:rsidRPr="00000000">
              <w:rPr>
                <w:color w:val="202020"/>
                <w:sz w:val="21"/>
                <w:szCs w:val="21"/>
                <w:rtl w:val="0"/>
              </w:rPr>
              <w:t xml:space="preserve">22,1%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rPr>
                <w:color w:val="202020"/>
                <w:sz w:val="21"/>
                <w:szCs w:val="21"/>
              </w:rPr>
            </w:pPr>
            <w:r w:rsidDel="00000000" w:rsidR="00000000" w:rsidRPr="00000000">
              <w:rPr>
                <w:color w:val="202020"/>
                <w:sz w:val="21"/>
                <w:szCs w:val="21"/>
                <w:rtl w:val="0"/>
              </w:rPr>
              <w:t xml:space="preserve">C. Durán Trujillo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rPr>
                <w:color w:val="202020"/>
                <w:sz w:val="21"/>
                <w:szCs w:val="21"/>
              </w:rPr>
            </w:pPr>
            <w:r w:rsidDel="00000000" w:rsidR="00000000" w:rsidRPr="00000000">
              <w:rPr>
                <w:color w:val="202020"/>
                <w:sz w:val="21"/>
                <w:szCs w:val="21"/>
                <w:rtl w:val="0"/>
              </w:rPr>
              <w:t xml:space="preserve">77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rPr>
                <w:color w:val="202020"/>
                <w:sz w:val="21"/>
                <w:szCs w:val="21"/>
              </w:rPr>
            </w:pPr>
            <w:r w:rsidDel="00000000" w:rsidR="00000000" w:rsidRPr="00000000">
              <w:rPr>
                <w:color w:val="202020"/>
                <w:sz w:val="21"/>
                <w:szCs w:val="21"/>
                <w:rtl w:val="0"/>
              </w:rPr>
              <w:t xml:space="preserve">12,1%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rPr>
                <w:color w:val="202020"/>
                <w:sz w:val="21"/>
                <w:szCs w:val="21"/>
              </w:rPr>
            </w:pPr>
            <w:r w:rsidDel="00000000" w:rsidR="00000000" w:rsidRPr="00000000">
              <w:rPr>
                <w:color w:val="202020"/>
                <w:sz w:val="21"/>
                <w:szCs w:val="21"/>
                <w:rtl w:val="0"/>
              </w:rPr>
              <w:t xml:space="preserve">C. Ñiquén</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rPr>
                <w:color w:val="202020"/>
                <w:sz w:val="21"/>
                <w:szCs w:val="21"/>
              </w:rPr>
            </w:pPr>
            <w:r w:rsidDel="00000000" w:rsidR="00000000" w:rsidRPr="00000000">
              <w:rPr>
                <w:color w:val="202020"/>
                <w:sz w:val="21"/>
                <w:szCs w:val="21"/>
                <w:rtl w:val="0"/>
              </w:rPr>
              <w:t xml:space="preserve">31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rPr>
                <w:color w:val="202020"/>
                <w:sz w:val="21"/>
                <w:szCs w:val="21"/>
              </w:rPr>
            </w:pPr>
            <w:r w:rsidDel="00000000" w:rsidR="00000000" w:rsidRPr="00000000">
              <w:rPr>
                <w:color w:val="202020"/>
                <w:sz w:val="21"/>
                <w:szCs w:val="21"/>
                <w:rtl w:val="0"/>
              </w:rPr>
              <w:t xml:space="preserve">4,9%</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rPr>
                <w:color w:val="202020"/>
                <w:sz w:val="21"/>
                <w:szCs w:val="21"/>
              </w:rPr>
            </w:pPr>
            <w:r w:rsidDel="00000000" w:rsidR="00000000" w:rsidRPr="00000000">
              <w:rPr>
                <w:color w:val="202020"/>
                <w:sz w:val="21"/>
                <w:szCs w:val="21"/>
                <w:rtl w:val="0"/>
              </w:rPr>
              <w:t xml:space="preserve">C. San Nicolás</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rPr>
                <w:color w:val="202020"/>
                <w:sz w:val="21"/>
                <w:szCs w:val="21"/>
              </w:rPr>
            </w:pPr>
            <w:r w:rsidDel="00000000" w:rsidR="00000000" w:rsidRPr="00000000">
              <w:rPr>
                <w:color w:val="202020"/>
                <w:sz w:val="21"/>
                <w:szCs w:val="21"/>
                <w:rtl w:val="0"/>
              </w:rPr>
              <w:t xml:space="preserve">32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rPr>
                <w:color w:val="202020"/>
                <w:sz w:val="21"/>
                <w:szCs w:val="21"/>
              </w:rPr>
            </w:pPr>
            <w:r w:rsidDel="00000000" w:rsidR="00000000" w:rsidRPr="00000000">
              <w:rPr>
                <w:color w:val="202020"/>
                <w:sz w:val="21"/>
                <w:szCs w:val="21"/>
                <w:rtl w:val="0"/>
              </w:rPr>
              <w:t xml:space="preserve">5,0%</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rPr>
                <w:color w:val="202020"/>
                <w:sz w:val="21"/>
                <w:szCs w:val="21"/>
              </w:rPr>
            </w:pPr>
            <w:r w:rsidDel="00000000" w:rsidR="00000000" w:rsidRPr="00000000">
              <w:rPr>
                <w:color w:val="202020"/>
                <w:sz w:val="21"/>
                <w:szCs w:val="21"/>
                <w:rtl w:val="0"/>
              </w:rPr>
              <w:t xml:space="preserve">Otros/Sin dato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rPr>
                <w:color w:val="202020"/>
                <w:sz w:val="21"/>
                <w:szCs w:val="21"/>
              </w:rPr>
            </w:pPr>
            <w:r w:rsidDel="00000000" w:rsidR="00000000" w:rsidRPr="00000000">
              <w:rPr>
                <w:color w:val="202020"/>
                <w:sz w:val="21"/>
                <w:szCs w:val="21"/>
                <w:rtl w:val="0"/>
              </w:rPr>
              <w:t xml:space="preserve">240</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rPr>
                <w:color w:val="202020"/>
                <w:sz w:val="21"/>
                <w:szCs w:val="21"/>
              </w:rPr>
            </w:pPr>
            <w:r w:rsidDel="00000000" w:rsidR="00000000" w:rsidRPr="00000000">
              <w:rPr>
                <w:color w:val="202020"/>
                <w:sz w:val="21"/>
                <w:szCs w:val="21"/>
                <w:rtl w:val="0"/>
              </w:rPr>
              <w:t xml:space="preserve">37,7%</w:t>
            </w:r>
          </w:p>
        </w:tc>
      </w:tr>
    </w:tbl>
    <w:p w:rsidR="00000000" w:rsidDel="00000000" w:rsidP="00000000" w:rsidRDefault="00000000" w:rsidRPr="00000000" w14:paraId="0000022A">
      <w:pPr>
        <w:spacing w:after="240" w:lineRule="auto"/>
        <w:rPr>
          <w:color w:val="202020"/>
          <w:sz w:val="21"/>
          <w:szCs w:val="21"/>
        </w:rPr>
      </w:pPr>
      <w:r w:rsidDel="00000000" w:rsidR="00000000" w:rsidRPr="00000000">
        <w:rPr>
          <w:color w:val="202020"/>
          <w:sz w:val="21"/>
          <w:szCs w:val="21"/>
          <w:rtl w:val="0"/>
        </w:rPr>
        <w:t xml:space="preserve">La dispersión geográfica de los pacientes, con un componente rural importante (&gt;60%), tiene implicancias directas sobre los tiempos de traslado del equipo de salud y la capacidad efectiva de visitas diarias, factor que debe considerarse en la planificación de cupos.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pBdr>
          <w:bottom w:color="auto" w:space="5" w:sz="0" w:val="none"/>
        </w:pBdr>
        <w:spacing w:after="240" w:line="300" w:lineRule="auto"/>
        <w:rPr>
          <w:b w:val="1"/>
          <w:bCs w:val="1"/>
          <w:color w:val="202020"/>
          <w:sz w:val="34"/>
          <w:szCs w:val="34"/>
        </w:rPr>
      </w:pPr>
      <w:bookmarkStart w:colFirst="0" w:colLast="0" w:name="_7olfvsvxuqni" w:id="28"/>
      <w:bookmarkEnd w:id="28"/>
      <w:r w:rsidDel="00000000" w:rsidR="00000000" w:rsidRPr="00000000">
        <w:rPr>
          <w:b w:val="1"/>
          <w:bCs w:val="1"/>
          <w:color w:val="202020"/>
          <w:sz w:val="34"/>
          <w:szCs w:val="34"/>
          <w:rtl w:val="0"/>
        </w:rPr>
        <w:t xml:space="preserve">9. Equipo de Gestión de Cuidados</w:t>
      </w:r>
    </w:p>
    <w:p w:rsidR="00000000" w:rsidDel="00000000" w:rsidP="00000000" w:rsidRDefault="00000000" w:rsidRPr="00000000" w14:paraId="0000022D">
      <w:pPr>
        <w:spacing w:after="240" w:lineRule="auto"/>
        <w:rPr>
          <w:color w:val="202020"/>
          <w:sz w:val="21"/>
          <w:szCs w:val="21"/>
        </w:rPr>
      </w:pPr>
      <w:r w:rsidDel="00000000" w:rsidR="00000000" w:rsidRPr="00000000">
        <w:rPr>
          <w:color w:val="202020"/>
          <w:sz w:val="21"/>
          <w:szCs w:val="21"/>
          <w:rtl w:val="0"/>
        </w:rPr>
        <w:t xml:space="preserve">Las gestoras del programa coordinaron la atención de los 637 ingresos:</w:t>
      </w:r>
    </w:p>
    <w:tbl>
      <w:tblPr>
        <w:tblStyle w:val="Table20"/>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200"/>
        <w:gridCol w:w="900"/>
        <w:tblGridChange w:id="0">
          <w:tblGrid>
            <w:gridCol w:w="2175"/>
            <w:gridCol w:w="1200"/>
            <w:gridCol w:w="900"/>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rPr>
                <w:color w:val="202020"/>
                <w:sz w:val="21"/>
                <w:szCs w:val="21"/>
              </w:rPr>
            </w:pPr>
            <w:r w:rsidDel="00000000" w:rsidR="00000000" w:rsidRPr="00000000">
              <w:rPr>
                <w:b w:val="1"/>
                <w:bCs w:val="1"/>
                <w:color w:val="202020"/>
                <w:sz w:val="21"/>
                <w:szCs w:val="21"/>
                <w:rtl w:val="0"/>
              </w:rPr>
              <w:t xml:space="preserve">Gestora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rPr>
                <w:color w:val="202020"/>
                <w:sz w:val="21"/>
                <w:szCs w:val="21"/>
              </w:rPr>
            </w:pPr>
            <w:r w:rsidDel="00000000" w:rsidR="00000000" w:rsidRPr="00000000">
              <w:rPr>
                <w:b w:val="1"/>
                <w:bCs w:val="1"/>
                <w:color w:val="202020"/>
                <w:sz w:val="21"/>
                <w:szCs w:val="21"/>
                <w:rtl w:val="0"/>
              </w:rPr>
              <w:t xml:space="preserve">Ingresos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rPr>
                <w:color w:val="202020"/>
                <w:sz w:val="21"/>
                <w:szCs w:val="21"/>
              </w:rPr>
            </w:pPr>
            <w:r w:rsidDel="00000000" w:rsidR="00000000" w:rsidRPr="00000000">
              <w:rPr>
                <w:b w:val="1"/>
                <w:bCs w:val="1"/>
                <w:color w:val="202020"/>
                <w:sz w:val="21"/>
                <w:szCs w:val="21"/>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spacing w:after="160" w:lineRule="auto"/>
              <w:rPr>
                <w:color w:val="202020"/>
                <w:sz w:val="21"/>
                <w:szCs w:val="21"/>
              </w:rPr>
            </w:pPr>
            <w:r w:rsidDel="00000000" w:rsidR="00000000" w:rsidRPr="00000000">
              <w:rPr>
                <w:color w:val="202020"/>
                <w:sz w:val="21"/>
                <w:szCs w:val="21"/>
                <w:rtl w:val="0"/>
              </w:rPr>
              <w:t xml:space="preserve">Melissa Sepúlveda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spacing w:after="160" w:lineRule="auto"/>
              <w:rPr>
                <w:color w:val="202020"/>
                <w:sz w:val="21"/>
                <w:szCs w:val="21"/>
              </w:rPr>
            </w:pPr>
            <w:r w:rsidDel="00000000" w:rsidR="00000000" w:rsidRPr="00000000">
              <w:rPr>
                <w:color w:val="202020"/>
                <w:sz w:val="21"/>
                <w:szCs w:val="21"/>
                <w:rtl w:val="0"/>
              </w:rPr>
              <w:t xml:space="preserve">127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spacing w:after="160" w:lineRule="auto"/>
              <w:rPr>
                <w:color w:val="202020"/>
                <w:sz w:val="21"/>
                <w:szCs w:val="21"/>
              </w:rPr>
            </w:pPr>
            <w:r w:rsidDel="00000000" w:rsidR="00000000" w:rsidRPr="00000000">
              <w:rPr>
                <w:color w:val="202020"/>
                <w:sz w:val="21"/>
                <w:szCs w:val="21"/>
                <w:rtl w:val="0"/>
              </w:rPr>
              <w:t xml:space="preserve">19,9%</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spacing w:after="160" w:lineRule="auto"/>
              <w:rPr>
                <w:color w:val="202020"/>
                <w:sz w:val="21"/>
                <w:szCs w:val="21"/>
              </w:rPr>
            </w:pPr>
            <w:r w:rsidDel="00000000" w:rsidR="00000000" w:rsidRPr="00000000">
              <w:rPr>
                <w:color w:val="202020"/>
                <w:sz w:val="21"/>
                <w:szCs w:val="21"/>
                <w:rtl w:val="0"/>
              </w:rPr>
              <w:t xml:space="preserve">Doris González</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spacing w:after="160" w:lineRule="auto"/>
              <w:rPr>
                <w:color w:val="202020"/>
                <w:sz w:val="21"/>
                <w:szCs w:val="21"/>
              </w:rPr>
            </w:pPr>
            <w:r w:rsidDel="00000000" w:rsidR="00000000" w:rsidRPr="00000000">
              <w:rPr>
                <w:color w:val="202020"/>
                <w:sz w:val="21"/>
                <w:szCs w:val="21"/>
                <w:rtl w:val="0"/>
              </w:rPr>
              <w:t xml:space="preserve">107</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spacing w:after="160" w:lineRule="auto"/>
              <w:rPr>
                <w:color w:val="202020"/>
                <w:sz w:val="21"/>
                <w:szCs w:val="21"/>
              </w:rPr>
            </w:pPr>
            <w:r w:rsidDel="00000000" w:rsidR="00000000" w:rsidRPr="00000000">
              <w:rPr>
                <w:color w:val="202020"/>
                <w:sz w:val="21"/>
                <w:szCs w:val="21"/>
                <w:rtl w:val="0"/>
              </w:rPr>
              <w:t xml:space="preserve">16,8%</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spacing w:after="160" w:lineRule="auto"/>
              <w:rPr>
                <w:color w:val="202020"/>
                <w:sz w:val="21"/>
                <w:szCs w:val="21"/>
              </w:rPr>
            </w:pPr>
            <w:r w:rsidDel="00000000" w:rsidR="00000000" w:rsidRPr="00000000">
              <w:rPr>
                <w:color w:val="202020"/>
                <w:sz w:val="21"/>
                <w:szCs w:val="21"/>
                <w:rtl w:val="0"/>
              </w:rPr>
              <w:t xml:space="preserve">Helen López</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spacing w:after="160" w:lineRule="auto"/>
              <w:rPr>
                <w:color w:val="202020"/>
                <w:sz w:val="21"/>
                <w:szCs w:val="21"/>
              </w:rPr>
            </w:pPr>
            <w:r w:rsidDel="00000000" w:rsidR="00000000" w:rsidRPr="00000000">
              <w:rPr>
                <w:color w:val="202020"/>
                <w:sz w:val="21"/>
                <w:szCs w:val="21"/>
                <w:rtl w:val="0"/>
              </w:rPr>
              <w:t xml:space="preserve">73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spacing w:after="160" w:lineRule="auto"/>
              <w:rPr>
                <w:color w:val="202020"/>
                <w:sz w:val="21"/>
                <w:szCs w:val="21"/>
              </w:rPr>
            </w:pPr>
            <w:r w:rsidDel="00000000" w:rsidR="00000000" w:rsidRPr="00000000">
              <w:rPr>
                <w:color w:val="202020"/>
                <w:sz w:val="21"/>
                <w:szCs w:val="21"/>
                <w:rtl w:val="0"/>
              </w:rPr>
              <w:t xml:space="preserve">11,5%</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rPr>
                <w:color w:val="202020"/>
                <w:sz w:val="21"/>
                <w:szCs w:val="21"/>
              </w:rPr>
            </w:pPr>
            <w:r w:rsidDel="00000000" w:rsidR="00000000" w:rsidRPr="00000000">
              <w:rPr>
                <w:color w:val="202020"/>
                <w:sz w:val="21"/>
                <w:szCs w:val="21"/>
                <w:rtl w:val="0"/>
              </w:rPr>
              <w:t xml:space="preserve">Melissa Rivera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rPr>
                <w:color w:val="202020"/>
                <w:sz w:val="21"/>
                <w:szCs w:val="21"/>
              </w:rPr>
            </w:pPr>
            <w:r w:rsidDel="00000000" w:rsidR="00000000" w:rsidRPr="00000000">
              <w:rPr>
                <w:color w:val="202020"/>
                <w:sz w:val="21"/>
                <w:szCs w:val="21"/>
                <w:rtl w:val="0"/>
              </w:rPr>
              <w:t xml:space="preserve">71</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spacing w:after="160" w:lineRule="auto"/>
              <w:rPr>
                <w:color w:val="202020"/>
                <w:sz w:val="21"/>
                <w:szCs w:val="21"/>
              </w:rPr>
            </w:pPr>
            <w:r w:rsidDel="00000000" w:rsidR="00000000" w:rsidRPr="00000000">
              <w:rPr>
                <w:color w:val="202020"/>
                <w:sz w:val="21"/>
                <w:szCs w:val="21"/>
                <w:rtl w:val="0"/>
              </w:rPr>
              <w:t xml:space="preserve">11,1%</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rPr>
                <w:color w:val="202020"/>
                <w:sz w:val="21"/>
                <w:szCs w:val="21"/>
              </w:rPr>
            </w:pPr>
            <w:r w:rsidDel="00000000" w:rsidR="00000000" w:rsidRPr="00000000">
              <w:rPr>
                <w:color w:val="202020"/>
                <w:sz w:val="21"/>
                <w:szCs w:val="21"/>
                <w:rtl w:val="0"/>
              </w:rPr>
              <w:t xml:space="preserve">Pía Vásquez M.</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spacing w:after="160" w:lineRule="auto"/>
              <w:rPr>
                <w:color w:val="202020"/>
                <w:sz w:val="21"/>
                <w:szCs w:val="21"/>
              </w:rPr>
            </w:pPr>
            <w:r w:rsidDel="00000000" w:rsidR="00000000" w:rsidRPr="00000000">
              <w:rPr>
                <w:color w:val="202020"/>
                <w:sz w:val="21"/>
                <w:szCs w:val="21"/>
                <w:rtl w:val="0"/>
              </w:rPr>
              <w:t xml:space="preserve">52</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spacing w:after="160" w:lineRule="auto"/>
              <w:rPr>
                <w:color w:val="202020"/>
                <w:sz w:val="21"/>
                <w:szCs w:val="21"/>
              </w:rPr>
            </w:pPr>
            <w:r w:rsidDel="00000000" w:rsidR="00000000" w:rsidRPr="00000000">
              <w:rPr>
                <w:color w:val="202020"/>
                <w:sz w:val="21"/>
                <w:szCs w:val="21"/>
                <w:rtl w:val="0"/>
              </w:rPr>
              <w:t xml:space="preserve">8,2%</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spacing w:after="160" w:lineRule="auto"/>
              <w:rPr>
                <w:color w:val="202020"/>
                <w:sz w:val="21"/>
                <w:szCs w:val="21"/>
              </w:rPr>
            </w:pPr>
            <w:r w:rsidDel="00000000" w:rsidR="00000000" w:rsidRPr="00000000">
              <w:rPr>
                <w:color w:val="202020"/>
                <w:sz w:val="21"/>
                <w:szCs w:val="21"/>
                <w:rtl w:val="0"/>
              </w:rPr>
              <w:t xml:space="preserve">Camila Bustamante</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spacing w:after="160" w:lineRule="auto"/>
              <w:rPr>
                <w:color w:val="202020"/>
                <w:sz w:val="21"/>
                <w:szCs w:val="21"/>
              </w:rPr>
            </w:pPr>
            <w:r w:rsidDel="00000000" w:rsidR="00000000" w:rsidRPr="00000000">
              <w:rPr>
                <w:color w:val="202020"/>
                <w:sz w:val="21"/>
                <w:szCs w:val="21"/>
                <w:rtl w:val="0"/>
              </w:rPr>
              <w:t xml:space="preserve">65</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spacing w:after="160" w:lineRule="auto"/>
              <w:rPr>
                <w:color w:val="202020"/>
                <w:sz w:val="21"/>
                <w:szCs w:val="21"/>
              </w:rPr>
            </w:pPr>
            <w:r w:rsidDel="00000000" w:rsidR="00000000" w:rsidRPr="00000000">
              <w:rPr>
                <w:color w:val="202020"/>
                <w:sz w:val="21"/>
                <w:szCs w:val="21"/>
                <w:rtl w:val="0"/>
              </w:rPr>
              <w:t xml:space="preserve">10,2%</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spacing w:after="160" w:lineRule="auto"/>
              <w:rPr>
                <w:color w:val="202020"/>
                <w:sz w:val="21"/>
                <w:szCs w:val="21"/>
              </w:rPr>
            </w:pPr>
            <w:r w:rsidDel="00000000" w:rsidR="00000000" w:rsidRPr="00000000">
              <w:rPr>
                <w:color w:val="202020"/>
                <w:sz w:val="21"/>
                <w:szCs w:val="21"/>
                <w:rtl w:val="0"/>
              </w:rPr>
              <w:t xml:space="preserve">Sin dato</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rPr>
                <w:color w:val="202020"/>
                <w:sz w:val="21"/>
                <w:szCs w:val="21"/>
              </w:rPr>
            </w:pPr>
            <w:r w:rsidDel="00000000" w:rsidR="00000000" w:rsidRPr="00000000">
              <w:rPr>
                <w:color w:val="202020"/>
                <w:sz w:val="21"/>
                <w:szCs w:val="21"/>
                <w:rtl w:val="0"/>
              </w:rPr>
              <w:t xml:space="preserve">73</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rPr>
                <w:color w:val="202020"/>
                <w:sz w:val="21"/>
                <w:szCs w:val="21"/>
              </w:rPr>
            </w:pPr>
            <w:r w:rsidDel="00000000" w:rsidR="00000000" w:rsidRPr="00000000">
              <w:rPr>
                <w:color w:val="202020"/>
                <w:sz w:val="21"/>
                <w:szCs w:val="21"/>
                <w:rtl w:val="0"/>
              </w:rPr>
              <w:t xml:space="preserve">11,5%</w:t>
            </w:r>
          </w:p>
        </w:tc>
      </w:tr>
    </w:tbl>
    <w:p w:rsidR="00000000" w:rsidDel="00000000" w:rsidP="00000000" w:rsidRDefault="00000000" w:rsidRPr="00000000" w14:paraId="00000246">
      <w:pPr>
        <w:spacing w:after="240" w:lineRule="auto"/>
        <w:rPr>
          <w:color w:val="202020"/>
          <w:sz w:val="21"/>
          <w:szCs w:val="21"/>
        </w:rPr>
      </w:pPr>
      <w:r w:rsidDel="00000000" w:rsidR="00000000" w:rsidRPr="00000000">
        <w:rPr>
          <w:color w:val="202020"/>
          <w:sz w:val="21"/>
          <w:szCs w:val="21"/>
          <w:rtl w:val="0"/>
        </w:rPr>
        <w:t xml:space="preserve">La distribución de carga entre gestoras fue razonablemente equilibrada, con excepción del 11,5% de ingresos sin gestora asignada, lo que podría corresponder a registros incompletos en las fuentes de datos o a ingresos gestionados directamente por el equipo médico.</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pBdr>
          <w:bottom w:color="auto" w:space="5" w:sz="0" w:val="none"/>
        </w:pBdr>
        <w:spacing w:after="240" w:line="300" w:lineRule="auto"/>
        <w:rPr>
          <w:b w:val="1"/>
          <w:bCs w:val="1"/>
          <w:color w:val="202020"/>
          <w:sz w:val="34"/>
          <w:szCs w:val="34"/>
        </w:rPr>
      </w:pPr>
      <w:bookmarkStart w:colFirst="0" w:colLast="0" w:name="_2q7bifdki3q8" w:id="29"/>
      <w:bookmarkEnd w:id="29"/>
      <w:r w:rsidDel="00000000" w:rsidR="00000000" w:rsidRPr="00000000">
        <w:rPr>
          <w:b w:val="1"/>
          <w:bCs w:val="1"/>
          <w:color w:val="202020"/>
          <w:sz w:val="34"/>
          <w:szCs w:val="34"/>
          <w:rtl w:val="0"/>
        </w:rPr>
        <w:t xml:space="preserve">10. Capacidad Instalada y Utilización de Cupos</w:t>
      </w:r>
    </w:p>
    <w:p w:rsidR="00000000" w:rsidDel="00000000" w:rsidP="00000000" w:rsidRDefault="00000000" w:rsidRPr="00000000" w14:paraId="00000249">
      <w:pPr>
        <w:pStyle w:val="Heading3"/>
        <w:keepNext w:val="0"/>
        <w:keepLines w:val="0"/>
        <w:spacing w:after="240" w:before="360" w:line="300" w:lineRule="auto"/>
        <w:rPr>
          <w:b w:val="1"/>
          <w:bCs w:val="1"/>
          <w:color w:val="202020"/>
          <w:sz w:val="33"/>
          <w:szCs w:val="33"/>
        </w:rPr>
      </w:pPr>
      <w:bookmarkStart w:colFirst="0" w:colLast="0" w:name="_tuxm9dxlbtep" w:id="30"/>
      <w:bookmarkEnd w:id="30"/>
      <w:r w:rsidDel="00000000" w:rsidR="00000000" w:rsidRPr="00000000">
        <w:rPr>
          <w:b w:val="1"/>
          <w:bCs w:val="1"/>
          <w:color w:val="202020"/>
          <w:sz w:val="33"/>
          <w:szCs w:val="33"/>
          <w:rtl w:val="0"/>
        </w:rPr>
        <w:t xml:space="preserve">10.1 Ocupación Mensual</w:t>
      </w:r>
    </w:p>
    <w:p w:rsidR="00000000" w:rsidDel="00000000" w:rsidP="00000000" w:rsidRDefault="00000000" w:rsidRPr="00000000" w14:paraId="0000024A">
      <w:pPr>
        <w:spacing w:after="240" w:lineRule="auto"/>
        <w:rPr>
          <w:color w:val="202020"/>
          <w:sz w:val="21"/>
          <w:szCs w:val="21"/>
        </w:rPr>
      </w:pPr>
      <w:r w:rsidDel="00000000" w:rsidR="00000000" w:rsidRPr="00000000">
        <w:rPr>
          <w:color w:val="202020"/>
          <w:sz w:val="21"/>
          <w:szCs w:val="21"/>
          <w:rtl w:val="0"/>
        </w:rPr>
        <w:t xml:space="preserve">La capacidad instalada permanente del programa es de </w:t>
      </w:r>
      <w:r w:rsidDel="00000000" w:rsidR="00000000" w:rsidRPr="00000000">
        <w:rPr>
          <w:b w:val="1"/>
          <w:bCs w:val="1"/>
          <w:color w:val="202020"/>
          <w:sz w:val="21"/>
          <w:szCs w:val="21"/>
          <w:rtl w:val="0"/>
        </w:rPr>
        <w:t xml:space="preserve">20 cupos diarios</w:t>
      </w:r>
      <w:r w:rsidDel="00000000" w:rsidR="00000000" w:rsidRPr="00000000">
        <w:rPr>
          <w:color w:val="202020"/>
          <w:sz w:val="21"/>
          <w:szCs w:val="21"/>
          <w:rtl w:val="0"/>
        </w:rPr>
        <w:t xml:space="preserve"> (personas que pueden ser atendidas simultáneamente en domicilio). La ocupación mensual se calcula como días-persona / (20 × días del mes).</w:t>
      </w:r>
    </w:p>
    <w:tbl>
      <w:tblPr>
        <w:tblStyle w:val="Table21"/>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445"/>
        <w:tblGridChange w:id="0">
          <w:tblGrid>
            <w:gridCol w:w="1620"/>
            <w:gridCol w:w="244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rPr>
                <w:color w:val="202020"/>
                <w:sz w:val="21"/>
                <w:szCs w:val="21"/>
              </w:rPr>
            </w:pPr>
            <w:r w:rsidDel="00000000" w:rsidR="00000000" w:rsidRPr="00000000">
              <w:rPr>
                <w:b w:val="1"/>
                <w:bCs w:val="1"/>
                <w:color w:val="202020"/>
                <w:sz w:val="21"/>
                <w:szCs w:val="21"/>
                <w:rtl w:val="0"/>
              </w:rPr>
              <w:t xml:space="preserve">Trimestre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spacing w:after="160" w:lineRule="auto"/>
              <w:rPr>
                <w:color w:val="202020"/>
                <w:sz w:val="21"/>
                <w:szCs w:val="21"/>
              </w:rPr>
            </w:pPr>
            <w:r w:rsidDel="00000000" w:rsidR="00000000" w:rsidRPr="00000000">
              <w:rPr>
                <w:b w:val="1"/>
                <w:bCs w:val="1"/>
                <w:color w:val="202020"/>
                <w:sz w:val="21"/>
                <w:szCs w:val="21"/>
                <w:rtl w:val="0"/>
              </w:rPr>
              <w:t xml:space="preserve">Ocupación promedio</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spacing w:after="160" w:lineRule="auto"/>
              <w:rPr>
                <w:color w:val="202020"/>
                <w:sz w:val="21"/>
                <w:szCs w:val="21"/>
              </w:rPr>
            </w:pPr>
            <w:r w:rsidDel="00000000" w:rsidR="00000000" w:rsidRPr="00000000">
              <w:rPr>
                <w:color w:val="202020"/>
                <w:sz w:val="21"/>
                <w:szCs w:val="21"/>
                <w:rtl w:val="0"/>
              </w:rPr>
              <w:t xml:space="preserve">Q1 (Ene–Mar)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spacing w:after="160" w:lineRule="auto"/>
              <w:rPr>
                <w:color w:val="202020"/>
                <w:sz w:val="21"/>
                <w:szCs w:val="21"/>
              </w:rPr>
            </w:pPr>
            <w:r w:rsidDel="00000000" w:rsidR="00000000" w:rsidRPr="00000000">
              <w:rPr>
                <w:color w:val="202020"/>
                <w:sz w:val="21"/>
                <w:szCs w:val="21"/>
                <w:rtl w:val="0"/>
              </w:rPr>
              <w:t xml:space="preserve">75,9%</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spacing w:after="160" w:lineRule="auto"/>
              <w:rPr>
                <w:color w:val="202020"/>
                <w:sz w:val="21"/>
                <w:szCs w:val="21"/>
              </w:rPr>
            </w:pPr>
            <w:r w:rsidDel="00000000" w:rsidR="00000000" w:rsidRPr="00000000">
              <w:rPr>
                <w:color w:val="202020"/>
                <w:sz w:val="21"/>
                <w:szCs w:val="21"/>
                <w:rtl w:val="0"/>
              </w:rPr>
              <w:t xml:space="preserve">Q2 (Abr–Jun)</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spacing w:after="160" w:lineRule="auto"/>
              <w:rPr>
                <w:color w:val="202020"/>
                <w:sz w:val="21"/>
                <w:szCs w:val="21"/>
              </w:rPr>
            </w:pPr>
            <w:r w:rsidDel="00000000" w:rsidR="00000000" w:rsidRPr="00000000">
              <w:rPr>
                <w:color w:val="202020"/>
                <w:sz w:val="21"/>
                <w:szCs w:val="21"/>
                <w:rtl w:val="0"/>
              </w:rPr>
              <w:t xml:space="preserve">83,0%</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rPr>
                <w:color w:val="202020"/>
                <w:sz w:val="21"/>
                <w:szCs w:val="21"/>
              </w:rPr>
            </w:pPr>
            <w:r w:rsidDel="00000000" w:rsidR="00000000" w:rsidRPr="00000000">
              <w:rPr>
                <w:color w:val="202020"/>
                <w:sz w:val="21"/>
                <w:szCs w:val="21"/>
                <w:rtl w:val="0"/>
              </w:rPr>
              <w:t xml:space="preserve">Q3 (Jul–Sep)</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rPr>
                <w:color w:val="202020"/>
                <w:sz w:val="21"/>
                <w:szCs w:val="21"/>
              </w:rPr>
            </w:pPr>
            <w:r w:rsidDel="00000000" w:rsidR="00000000" w:rsidRPr="00000000">
              <w:rPr>
                <w:color w:val="202020"/>
                <w:sz w:val="21"/>
                <w:szCs w:val="21"/>
                <w:rtl w:val="0"/>
              </w:rPr>
              <w:t xml:space="preserve">91,6%</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rPr>
                <w:color w:val="202020"/>
                <w:sz w:val="21"/>
                <w:szCs w:val="21"/>
              </w:rPr>
            </w:pPr>
            <w:r w:rsidDel="00000000" w:rsidR="00000000" w:rsidRPr="00000000">
              <w:rPr>
                <w:color w:val="202020"/>
                <w:sz w:val="21"/>
                <w:szCs w:val="21"/>
                <w:rtl w:val="0"/>
              </w:rPr>
              <w:t xml:space="preserve">Q4 (Oct–Dic)</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rPr>
                <w:color w:val="202020"/>
                <w:sz w:val="21"/>
                <w:szCs w:val="21"/>
              </w:rPr>
            </w:pPr>
            <w:r w:rsidDel="00000000" w:rsidR="00000000" w:rsidRPr="00000000">
              <w:rPr>
                <w:color w:val="202020"/>
                <w:sz w:val="21"/>
                <w:szCs w:val="21"/>
                <w:rtl w:val="0"/>
              </w:rPr>
              <w:t xml:space="preserve">89,0%</w:t>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rPr>
                <w:color w:val="202020"/>
                <w:sz w:val="21"/>
                <w:szCs w:val="21"/>
              </w:rPr>
            </w:pPr>
            <w:r w:rsidDel="00000000" w:rsidR="00000000" w:rsidRPr="00000000">
              <w:rPr>
                <w:b w:val="1"/>
                <w:bCs w:val="1"/>
                <w:color w:val="202020"/>
                <w:sz w:val="21"/>
                <w:szCs w:val="21"/>
                <w:rtl w:val="0"/>
              </w:rPr>
              <w:t xml:space="preserve">Anual</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rPr>
                <w:color w:val="202020"/>
                <w:sz w:val="21"/>
                <w:szCs w:val="21"/>
              </w:rPr>
            </w:pPr>
            <w:r w:rsidDel="00000000" w:rsidR="00000000" w:rsidRPr="00000000">
              <w:rPr>
                <w:b w:val="1"/>
                <w:bCs w:val="1"/>
                <w:color w:val="202020"/>
                <w:sz w:val="21"/>
                <w:szCs w:val="21"/>
                <w:rtl w:val="0"/>
              </w:rPr>
              <w:t xml:space="preserve">84,9%</w:t>
            </w:r>
            <w:r w:rsidDel="00000000" w:rsidR="00000000" w:rsidRPr="00000000">
              <w:rPr>
                <w:rtl w:val="0"/>
              </w:rPr>
            </w:r>
          </w:p>
        </w:tc>
      </w:tr>
    </w:tbl>
    <w:p w:rsidR="00000000" w:rsidDel="00000000" w:rsidP="00000000" w:rsidRDefault="00000000" w:rsidRPr="00000000" w14:paraId="00000257">
      <w:pPr>
        <w:spacing w:after="240" w:lineRule="auto"/>
        <w:rPr>
          <w:color w:val="202020"/>
          <w:sz w:val="21"/>
          <w:szCs w:val="21"/>
        </w:rPr>
      </w:pPr>
      <w:r w:rsidDel="00000000" w:rsidR="00000000" w:rsidRPr="00000000">
        <w:rPr>
          <w:color w:val="202020"/>
          <w:sz w:val="21"/>
          <w:szCs w:val="21"/>
          <w:rtl w:val="0"/>
        </w:rPr>
        <w:t xml:space="preserve">La ocupación mostró una tendencia ascendente desde el primer trimestre (75,9%) hacia el tercer trimestre (91,6%), con un peak en septiembre donde se superó la capacidad permanente (101,5%), requiriendo la activación de 1 cupo adicional de campaña de invierno.</w:t>
      </w:r>
    </w:p>
    <w:p w:rsidR="00000000" w:rsidDel="00000000" w:rsidP="00000000" w:rsidRDefault="00000000" w:rsidRPr="00000000" w14:paraId="00000258">
      <w:pPr>
        <w:pStyle w:val="Heading3"/>
        <w:keepNext w:val="0"/>
        <w:keepLines w:val="0"/>
        <w:spacing w:after="240" w:before="360" w:line="300" w:lineRule="auto"/>
        <w:rPr>
          <w:b w:val="1"/>
          <w:bCs w:val="1"/>
          <w:color w:val="202020"/>
          <w:sz w:val="33"/>
          <w:szCs w:val="33"/>
        </w:rPr>
      </w:pPr>
      <w:bookmarkStart w:colFirst="0" w:colLast="0" w:name="_5nxcc942raef" w:id="31"/>
      <w:bookmarkEnd w:id="31"/>
      <w:r w:rsidDel="00000000" w:rsidR="00000000" w:rsidRPr="00000000">
        <w:rPr>
          <w:b w:val="1"/>
          <w:bCs w:val="1"/>
          <w:color w:val="202020"/>
          <w:sz w:val="33"/>
          <w:szCs w:val="33"/>
          <w:rtl w:val="0"/>
        </w:rPr>
        <w:t xml:space="preserve">10.2 Recomendaciones sobre Capacidad</w:t>
      </w:r>
    </w:p>
    <w:p w:rsidR="00000000" w:rsidDel="00000000" w:rsidP="00000000" w:rsidRDefault="00000000" w:rsidRPr="00000000" w14:paraId="00000259">
      <w:pPr>
        <w:spacing w:after="240" w:lineRule="auto"/>
        <w:rPr>
          <w:color w:val="202020"/>
          <w:sz w:val="21"/>
          <w:szCs w:val="21"/>
        </w:rPr>
      </w:pPr>
      <w:r w:rsidDel="00000000" w:rsidR="00000000" w:rsidRPr="00000000">
        <w:rPr>
          <w:color w:val="202020"/>
          <w:sz w:val="21"/>
          <w:szCs w:val="21"/>
          <w:rtl w:val="0"/>
        </w:rPr>
        <w:t xml:space="preserve">La ocupación promedio del 84,9% es saludable para un programa domiciliario, pero los meses de junio a noviembre operaron consistentemente sobre el 85%, con tres meses superando el 90%. Esto sugiere que:</w:t>
      </w:r>
    </w:p>
    <w:p w:rsidR="00000000" w:rsidDel="00000000" w:rsidP="00000000" w:rsidRDefault="00000000" w:rsidRPr="00000000" w14:paraId="0000025A">
      <w:pPr>
        <w:numPr>
          <w:ilvl w:val="0"/>
          <w:numId w:val="1"/>
        </w:numPr>
        <w:spacing w:after="0" w:afterAutospacing="0" w:lineRule="auto"/>
        <w:ind w:left="720" w:hanging="360"/>
      </w:pPr>
      <w:r w:rsidDel="00000000" w:rsidR="00000000" w:rsidRPr="00000000">
        <w:rPr>
          <w:color w:val="202020"/>
          <w:sz w:val="21"/>
          <w:szCs w:val="21"/>
          <w:rtl w:val="0"/>
        </w:rPr>
        <w:t xml:space="preserve">La capacidad de 20 cupos es adecuada para el primer semestre pero insuficiente para sostener la demanda del segundo semestre sin presión sobre los tiempos de permanencia.</w:t>
      </w:r>
    </w:p>
    <w:p w:rsidR="00000000" w:rsidDel="00000000" w:rsidP="00000000" w:rsidRDefault="00000000" w:rsidRPr="00000000" w14:paraId="0000025B">
      <w:pPr>
        <w:numPr>
          <w:ilvl w:val="0"/>
          <w:numId w:val="1"/>
        </w:numPr>
        <w:spacing w:after="140" w:lineRule="auto"/>
        <w:ind w:left="720" w:hanging="360"/>
      </w:pPr>
      <w:r w:rsidDel="00000000" w:rsidR="00000000" w:rsidRPr="00000000">
        <w:rPr>
          <w:color w:val="202020"/>
          <w:sz w:val="21"/>
          <w:szCs w:val="21"/>
          <w:rtl w:val="0"/>
        </w:rPr>
        <w:t xml:space="preserve">Se recomienda evaluar la ampliación a 22–25 cupos permanentes, lo que permitiría absorber la estacionalidad sin requerir cupos de campaña.</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pBdr>
          <w:bottom w:color="auto" w:space="5" w:sz="0" w:val="none"/>
        </w:pBdr>
        <w:spacing w:after="240" w:line="300" w:lineRule="auto"/>
        <w:rPr>
          <w:b w:val="1"/>
          <w:bCs w:val="1"/>
          <w:color w:val="202020"/>
          <w:sz w:val="34"/>
          <w:szCs w:val="34"/>
        </w:rPr>
      </w:pPr>
      <w:bookmarkStart w:colFirst="0" w:colLast="0" w:name="_d452eptwake" w:id="32"/>
      <w:bookmarkEnd w:id="32"/>
      <w:r w:rsidDel="00000000" w:rsidR="00000000" w:rsidRPr="00000000">
        <w:rPr>
          <w:b w:val="1"/>
          <w:bCs w:val="1"/>
          <w:color w:val="202020"/>
          <w:sz w:val="34"/>
          <w:szCs w:val="34"/>
          <w:rtl w:val="0"/>
        </w:rPr>
        <w:t xml:space="preserve">11. Impacto en la Red Asistencial</w:t>
      </w:r>
    </w:p>
    <w:p w:rsidR="00000000" w:rsidDel="00000000" w:rsidP="00000000" w:rsidRDefault="00000000" w:rsidRPr="00000000" w14:paraId="0000025E">
      <w:pPr>
        <w:pStyle w:val="Heading3"/>
        <w:keepNext w:val="0"/>
        <w:keepLines w:val="0"/>
        <w:spacing w:after="240" w:before="360" w:line="300" w:lineRule="auto"/>
        <w:rPr>
          <w:b w:val="1"/>
          <w:bCs w:val="1"/>
          <w:color w:val="202020"/>
          <w:sz w:val="33"/>
          <w:szCs w:val="33"/>
        </w:rPr>
      </w:pPr>
      <w:bookmarkStart w:colFirst="0" w:colLast="0" w:name="_5yaku7yilb29" w:id="33"/>
      <w:bookmarkEnd w:id="33"/>
      <w:r w:rsidDel="00000000" w:rsidR="00000000" w:rsidRPr="00000000">
        <w:rPr>
          <w:b w:val="1"/>
          <w:bCs w:val="1"/>
          <w:color w:val="202020"/>
          <w:sz w:val="33"/>
          <w:szCs w:val="33"/>
          <w:rtl w:val="0"/>
        </w:rPr>
        <w:t xml:space="preserve">11.1 Camas-Día Evitadas</w:t>
      </w:r>
    </w:p>
    <w:p w:rsidR="00000000" w:rsidDel="00000000" w:rsidP="00000000" w:rsidRDefault="00000000" w:rsidRPr="00000000" w14:paraId="0000025F">
      <w:pPr>
        <w:spacing w:after="240" w:lineRule="auto"/>
        <w:rPr>
          <w:color w:val="202020"/>
          <w:sz w:val="21"/>
          <w:szCs w:val="21"/>
        </w:rPr>
      </w:pPr>
      <w:r w:rsidDel="00000000" w:rsidR="00000000" w:rsidRPr="00000000">
        <w:rPr>
          <w:color w:val="202020"/>
          <w:sz w:val="21"/>
          <w:szCs w:val="21"/>
          <w:rtl w:val="0"/>
        </w:rPr>
        <w:t xml:space="preserve">El programa generó </w:t>
      </w:r>
      <w:r w:rsidDel="00000000" w:rsidR="00000000" w:rsidRPr="00000000">
        <w:rPr>
          <w:b w:val="1"/>
          <w:bCs w:val="1"/>
          <w:color w:val="202020"/>
          <w:sz w:val="21"/>
          <w:szCs w:val="21"/>
          <w:rtl w:val="0"/>
        </w:rPr>
        <w:t xml:space="preserve">6.195 días-persona</w:t>
      </w:r>
      <w:r w:rsidDel="00000000" w:rsidR="00000000" w:rsidRPr="00000000">
        <w:rPr>
          <w:color w:val="202020"/>
          <w:sz w:val="21"/>
          <w:szCs w:val="21"/>
          <w:rtl w:val="0"/>
        </w:rPr>
        <w:t xml:space="preserve"> de atención domiciliaria durante 2025, equivalentes a </w:t>
      </w:r>
      <w:r w:rsidDel="00000000" w:rsidR="00000000" w:rsidRPr="00000000">
        <w:rPr>
          <w:b w:val="1"/>
          <w:bCs w:val="1"/>
          <w:color w:val="202020"/>
          <w:sz w:val="21"/>
          <w:szCs w:val="21"/>
          <w:rtl w:val="0"/>
        </w:rPr>
        <w:t xml:space="preserve">6.195 camas-día hospitalarias evitadas</w:t>
      </w:r>
      <w:r w:rsidDel="00000000" w:rsidR="00000000" w:rsidRPr="00000000">
        <w:rPr>
          <w:color w:val="202020"/>
          <w:sz w:val="21"/>
          <w:szCs w:val="21"/>
          <w:rtl w:val="0"/>
        </w:rPr>
        <w:t xml:space="preserve">.</w:t>
      </w:r>
    </w:p>
    <w:p w:rsidR="00000000" w:rsidDel="00000000" w:rsidP="00000000" w:rsidRDefault="00000000" w:rsidRPr="00000000" w14:paraId="00000260">
      <w:pPr>
        <w:spacing w:after="240" w:lineRule="auto"/>
        <w:rPr>
          <w:color w:val="202020"/>
          <w:sz w:val="21"/>
          <w:szCs w:val="21"/>
        </w:rPr>
      </w:pPr>
      <w:r w:rsidDel="00000000" w:rsidR="00000000" w:rsidRPr="00000000">
        <w:rPr>
          <w:color w:val="202020"/>
          <w:sz w:val="21"/>
          <w:szCs w:val="21"/>
          <w:rtl w:val="0"/>
        </w:rPr>
        <w:t xml:space="preserve">En términos de capacidad, esto equivale a </w:t>
      </w:r>
      <w:r w:rsidDel="00000000" w:rsidR="00000000" w:rsidRPr="00000000">
        <w:rPr>
          <w:b w:val="1"/>
          <w:bCs w:val="1"/>
          <w:color w:val="202020"/>
          <w:sz w:val="21"/>
          <w:szCs w:val="21"/>
          <w:rtl w:val="0"/>
        </w:rPr>
        <w:t xml:space="preserve">17 camas hospitalarias funcionando los 365 días del año</w:t>
      </w:r>
      <w:r w:rsidDel="00000000" w:rsidR="00000000" w:rsidRPr="00000000">
        <w:rPr>
          <w:color w:val="202020"/>
          <w:sz w:val="21"/>
          <w:szCs w:val="21"/>
          <w:rtl w:val="0"/>
        </w:rPr>
        <w:t xml:space="preserve"> (6.195 / 365 = 17,0 camas equivalentes).</w:t>
      </w:r>
    </w:p>
    <w:p w:rsidR="00000000" w:rsidDel="00000000" w:rsidP="00000000" w:rsidRDefault="00000000" w:rsidRPr="00000000" w14:paraId="00000261">
      <w:pPr>
        <w:pStyle w:val="Heading3"/>
        <w:keepNext w:val="0"/>
        <w:keepLines w:val="0"/>
        <w:spacing w:after="240" w:before="360" w:line="300" w:lineRule="auto"/>
        <w:rPr>
          <w:b w:val="1"/>
          <w:bCs w:val="1"/>
          <w:color w:val="202020"/>
          <w:sz w:val="33"/>
          <w:szCs w:val="33"/>
        </w:rPr>
      </w:pPr>
      <w:bookmarkStart w:colFirst="0" w:colLast="0" w:name="_lw2bvsggj1tc" w:id="34"/>
      <w:bookmarkEnd w:id="34"/>
      <w:r w:rsidDel="00000000" w:rsidR="00000000" w:rsidRPr="00000000">
        <w:rPr>
          <w:b w:val="1"/>
          <w:bCs w:val="1"/>
          <w:color w:val="202020"/>
          <w:sz w:val="33"/>
          <w:szCs w:val="33"/>
          <w:rtl w:val="0"/>
        </w:rPr>
        <w:t xml:space="preserve">11.2 Estimación de Ahorro</w:t>
      </w:r>
    </w:p>
    <w:p w:rsidR="00000000" w:rsidDel="00000000" w:rsidP="00000000" w:rsidRDefault="00000000" w:rsidRPr="00000000" w14:paraId="00000262">
      <w:pPr>
        <w:spacing w:after="240" w:lineRule="auto"/>
        <w:rPr>
          <w:color w:val="202020"/>
          <w:sz w:val="21"/>
          <w:szCs w:val="21"/>
        </w:rPr>
      </w:pPr>
      <w:r w:rsidDel="00000000" w:rsidR="00000000" w:rsidRPr="00000000">
        <w:rPr>
          <w:color w:val="202020"/>
          <w:sz w:val="21"/>
          <w:szCs w:val="21"/>
          <w:rtl w:val="0"/>
        </w:rPr>
        <w:t xml:space="preserve">Considerando un costo promedio de cama-día hospitalaria de $150.000 CLP (incluye hotelería, insumos, dotación de personal, pero no procedimientos):</w:t>
      </w:r>
    </w:p>
    <w:tbl>
      <w:tblPr>
        <w:tblStyle w:val="Table22"/>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265"/>
        <w:tblGridChange w:id="0">
          <w:tblGrid>
            <w:gridCol w:w="3015"/>
            <w:gridCol w:w="2265"/>
          </w:tblGrid>
        </w:tblGridChange>
      </w:tblGrid>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spacing w:after="160" w:lineRule="auto"/>
              <w:rPr>
                <w:color w:val="202020"/>
                <w:sz w:val="21"/>
                <w:szCs w:val="21"/>
              </w:rPr>
            </w:pPr>
            <w:r w:rsidDel="00000000" w:rsidR="00000000" w:rsidRPr="00000000">
              <w:rPr>
                <w:b w:val="1"/>
                <w:bCs w:val="1"/>
                <w:color w:val="202020"/>
                <w:sz w:val="21"/>
                <w:szCs w:val="21"/>
                <w:rtl w:val="0"/>
              </w:rPr>
              <w:t xml:space="preserve">Concepto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spacing w:after="160" w:lineRule="auto"/>
              <w:rPr>
                <w:color w:val="202020"/>
                <w:sz w:val="21"/>
                <w:szCs w:val="21"/>
              </w:rPr>
            </w:pPr>
            <w:r w:rsidDel="00000000" w:rsidR="00000000" w:rsidRPr="00000000">
              <w:rPr>
                <w:b w:val="1"/>
                <w:bCs w:val="1"/>
                <w:color w:val="202020"/>
                <w:sz w:val="21"/>
                <w:szCs w:val="21"/>
                <w:rtl w:val="0"/>
              </w:rPr>
              <w:t xml:space="preserve">Valor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spacing w:after="160" w:lineRule="auto"/>
              <w:rPr>
                <w:color w:val="202020"/>
                <w:sz w:val="21"/>
                <w:szCs w:val="21"/>
              </w:rPr>
            </w:pPr>
            <w:r w:rsidDel="00000000" w:rsidR="00000000" w:rsidRPr="00000000">
              <w:rPr>
                <w:color w:val="202020"/>
                <w:sz w:val="21"/>
                <w:szCs w:val="21"/>
                <w:rtl w:val="0"/>
              </w:rPr>
              <w:t xml:space="preserve">Días-persona anuales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spacing w:after="160" w:lineRule="auto"/>
              <w:rPr>
                <w:color w:val="202020"/>
                <w:sz w:val="21"/>
                <w:szCs w:val="21"/>
              </w:rPr>
            </w:pPr>
            <w:r w:rsidDel="00000000" w:rsidR="00000000" w:rsidRPr="00000000">
              <w:rPr>
                <w:color w:val="202020"/>
                <w:sz w:val="21"/>
                <w:szCs w:val="21"/>
                <w:rtl w:val="0"/>
              </w:rPr>
              <w:t xml:space="preserve">6.195</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spacing w:after="160" w:lineRule="auto"/>
              <w:rPr>
                <w:color w:val="202020"/>
                <w:sz w:val="21"/>
                <w:szCs w:val="21"/>
              </w:rPr>
            </w:pPr>
            <w:r w:rsidDel="00000000" w:rsidR="00000000" w:rsidRPr="00000000">
              <w:rPr>
                <w:color w:val="202020"/>
                <w:sz w:val="21"/>
                <w:szCs w:val="21"/>
                <w:rtl w:val="0"/>
              </w:rPr>
              <w:t xml:space="preserve">Costo cama-día hospitalaria</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spacing w:after="160" w:lineRule="auto"/>
              <w:rPr>
                <w:color w:val="202020"/>
                <w:sz w:val="21"/>
                <w:szCs w:val="21"/>
              </w:rPr>
            </w:pPr>
            <w:r w:rsidDel="00000000" w:rsidR="00000000" w:rsidRPr="00000000">
              <w:rPr>
                <w:color w:val="202020"/>
                <w:sz w:val="21"/>
                <w:szCs w:val="21"/>
                <w:rtl w:val="0"/>
              </w:rPr>
              <w:t xml:space="preserve">$150.000 CLP</w:t>
            </w:r>
          </w:p>
        </w:tc>
      </w:tr>
      <w:tr>
        <w:trPr>
          <w:cantSplit w:val="0"/>
          <w:trHeight w:val="420"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spacing w:after="160" w:lineRule="auto"/>
              <w:rPr>
                <w:color w:val="202020"/>
                <w:sz w:val="21"/>
                <w:szCs w:val="21"/>
              </w:rPr>
            </w:pPr>
            <w:r w:rsidDel="00000000" w:rsidR="00000000" w:rsidRPr="00000000">
              <w:rPr>
                <w:b w:val="1"/>
                <w:bCs w:val="1"/>
                <w:color w:val="202020"/>
                <w:sz w:val="21"/>
                <w:szCs w:val="21"/>
                <w:rtl w:val="0"/>
              </w:rPr>
              <w:t xml:space="preserve">Ahorro bruto estimado</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spacing w:after="160" w:lineRule="auto"/>
              <w:rPr>
                <w:color w:val="202020"/>
                <w:sz w:val="21"/>
                <w:szCs w:val="21"/>
              </w:rPr>
            </w:pPr>
            <w:r w:rsidDel="00000000" w:rsidR="00000000" w:rsidRPr="00000000">
              <w:rPr>
                <w:b w:val="1"/>
                <w:bCs w:val="1"/>
                <w:color w:val="202020"/>
                <w:sz w:val="21"/>
                <w:szCs w:val="21"/>
                <w:rtl w:val="0"/>
              </w:rPr>
              <w:t xml:space="preserve">$929.250.000 CLP</w:t>
            </w:r>
            <w:r w:rsidDel="00000000" w:rsidR="00000000" w:rsidRPr="00000000">
              <w:rPr>
                <w:rtl w:val="0"/>
              </w:rPr>
            </w:r>
          </w:p>
        </w:tc>
      </w:tr>
      <w:tr>
        <w:trPr>
          <w:cantSplit w:val="0"/>
          <w:trHeight w:val="40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spacing w:after="160" w:lineRule="auto"/>
              <w:rPr>
                <w:color w:val="202020"/>
                <w:sz w:val="21"/>
                <w:szCs w:val="21"/>
              </w:rPr>
            </w:pPr>
            <w:r w:rsidDel="00000000" w:rsidR="00000000" w:rsidRPr="00000000">
              <w:rPr>
                <w:color w:val="202020"/>
                <w:sz w:val="21"/>
                <w:szCs w:val="21"/>
                <w:rtl w:val="0"/>
              </w:rPr>
              <w:t xml:space="preserve">Costo aproximado en USD</w:t>
            </w:r>
          </w:p>
        </w:tc>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spacing w:after="160" w:lineRule="auto"/>
              <w:rPr>
                <w:color w:val="202020"/>
                <w:sz w:val="21"/>
                <w:szCs w:val="21"/>
              </w:rPr>
            </w:pPr>
            <w:r w:rsidDel="00000000" w:rsidR="00000000" w:rsidRPr="00000000">
              <w:rPr>
                <w:color w:val="202020"/>
                <w:sz w:val="21"/>
                <w:szCs w:val="21"/>
                <w:rtl w:val="0"/>
              </w:rPr>
              <w:t xml:space="preserve">~USD 978.000</w:t>
            </w:r>
          </w:p>
        </w:tc>
      </w:tr>
    </w:tbl>
    <w:p w:rsidR="00000000" w:rsidDel="00000000" w:rsidP="00000000" w:rsidRDefault="00000000" w:rsidRPr="00000000" w14:paraId="0000026D">
      <w:pPr>
        <w:spacing w:after="240" w:lineRule="auto"/>
        <w:rPr>
          <w:color w:val="202020"/>
          <w:sz w:val="21"/>
          <w:szCs w:val="21"/>
        </w:rPr>
      </w:pPr>
      <w:r w:rsidDel="00000000" w:rsidR="00000000" w:rsidRPr="00000000">
        <w:rPr>
          <w:color w:val="202020"/>
          <w:sz w:val="21"/>
          <w:szCs w:val="21"/>
          <w:rtl w:val="0"/>
        </w:rPr>
        <w:t xml:space="preserve">Este ahorro debe ponderarse contra el costo operativo del programa HODOM (recurso humano, movilización, insumos domiciliarios), que es significativamente menor al costo de hospitalización convencional. La literatura internacional sitúa el costo de hospitalización domiciliaria entre un 30% y un 60% del costo de hospitalización tradicional.</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pBdr>
          <w:bottom w:color="auto" w:space="5" w:sz="0" w:val="none"/>
        </w:pBdr>
        <w:spacing w:after="240" w:line="300" w:lineRule="auto"/>
        <w:rPr>
          <w:b w:val="1"/>
          <w:bCs w:val="1"/>
          <w:color w:val="202020"/>
          <w:sz w:val="34"/>
          <w:szCs w:val="34"/>
        </w:rPr>
      </w:pPr>
      <w:bookmarkStart w:colFirst="0" w:colLast="0" w:name="_mjrae3tz47gc" w:id="35"/>
      <w:bookmarkEnd w:id="35"/>
      <w:r w:rsidDel="00000000" w:rsidR="00000000" w:rsidRPr="00000000">
        <w:rPr>
          <w:b w:val="1"/>
          <w:bCs w:val="1"/>
          <w:color w:val="202020"/>
          <w:sz w:val="34"/>
          <w:szCs w:val="34"/>
          <w:rtl w:val="0"/>
        </w:rPr>
        <w:t xml:space="preserve">12. Conclusiones y Recomendaciones</w:t>
      </w:r>
    </w:p>
    <w:p w:rsidR="00000000" w:rsidDel="00000000" w:rsidP="00000000" w:rsidRDefault="00000000" w:rsidRPr="00000000" w14:paraId="00000270">
      <w:pPr>
        <w:pStyle w:val="Heading3"/>
        <w:keepNext w:val="0"/>
        <w:keepLines w:val="0"/>
        <w:spacing w:after="240" w:before="360" w:line="300" w:lineRule="auto"/>
        <w:rPr>
          <w:b w:val="1"/>
          <w:bCs w:val="1"/>
          <w:color w:val="202020"/>
          <w:sz w:val="33"/>
          <w:szCs w:val="33"/>
        </w:rPr>
      </w:pPr>
      <w:bookmarkStart w:colFirst="0" w:colLast="0" w:name="_p8psq3auckc" w:id="36"/>
      <w:bookmarkEnd w:id="36"/>
      <w:r w:rsidDel="00000000" w:rsidR="00000000" w:rsidRPr="00000000">
        <w:rPr>
          <w:b w:val="1"/>
          <w:bCs w:val="1"/>
          <w:color w:val="202020"/>
          <w:sz w:val="33"/>
          <w:szCs w:val="33"/>
          <w:rtl w:val="0"/>
        </w:rPr>
        <w:t xml:space="preserve">12.1 Fortalezas del Programa</w:t>
      </w:r>
    </w:p>
    <w:p w:rsidR="00000000" w:rsidDel="00000000" w:rsidP="00000000" w:rsidRDefault="00000000" w:rsidRPr="00000000" w14:paraId="00000271">
      <w:pPr>
        <w:numPr>
          <w:ilvl w:val="0"/>
          <w:numId w:val="2"/>
        </w:numPr>
        <w:spacing w:after="0" w:afterAutospacing="0" w:lineRule="auto"/>
        <w:ind w:left="720" w:hanging="360"/>
      </w:pPr>
      <w:r w:rsidDel="00000000" w:rsidR="00000000" w:rsidRPr="00000000">
        <w:rPr>
          <w:b w:val="1"/>
          <w:bCs w:val="1"/>
          <w:color w:val="202020"/>
          <w:sz w:val="21"/>
          <w:szCs w:val="21"/>
          <w:rtl w:val="0"/>
        </w:rPr>
        <w:t xml:space="preserve">Producción sostenida:</w:t>
      </w:r>
      <w:r w:rsidDel="00000000" w:rsidR="00000000" w:rsidRPr="00000000">
        <w:rPr>
          <w:color w:val="202020"/>
          <w:sz w:val="21"/>
          <w:szCs w:val="21"/>
          <w:rtl w:val="0"/>
        </w:rPr>
        <w:t xml:space="preserve"> 637 ingresos con distribución estable durante los 12 meses, sin interrupciones significativas.</w:t>
      </w:r>
    </w:p>
    <w:p w:rsidR="00000000" w:rsidDel="00000000" w:rsidP="00000000" w:rsidRDefault="00000000" w:rsidRPr="00000000" w14:paraId="00000272">
      <w:pPr>
        <w:numPr>
          <w:ilvl w:val="0"/>
          <w:numId w:val="2"/>
        </w:numPr>
        <w:spacing w:after="0" w:afterAutospacing="0" w:lineRule="auto"/>
        <w:ind w:left="720" w:hanging="360"/>
      </w:pPr>
      <w:r w:rsidDel="00000000" w:rsidR="00000000" w:rsidRPr="00000000">
        <w:rPr>
          <w:b w:val="1"/>
          <w:bCs w:val="1"/>
          <w:color w:val="202020"/>
          <w:sz w:val="21"/>
          <w:szCs w:val="21"/>
          <w:rtl w:val="0"/>
        </w:rPr>
        <w:t xml:space="preserve">Tasa de mortalidad baja:</w:t>
      </w:r>
      <w:r w:rsidDel="00000000" w:rsidR="00000000" w:rsidRPr="00000000">
        <w:rPr>
          <w:color w:val="202020"/>
          <w:sz w:val="21"/>
          <w:szCs w:val="21"/>
          <w:rtl w:val="0"/>
        </w:rPr>
        <w:t xml:space="preserve"> 1,7%, dentro de estándares aceptables para la complejidad del perfil etario atendido.</w:t>
      </w:r>
    </w:p>
    <w:p w:rsidR="00000000" w:rsidDel="00000000" w:rsidP="00000000" w:rsidRDefault="00000000" w:rsidRPr="00000000" w14:paraId="00000273">
      <w:pPr>
        <w:numPr>
          <w:ilvl w:val="0"/>
          <w:numId w:val="2"/>
        </w:numPr>
        <w:spacing w:after="0" w:afterAutospacing="0" w:lineRule="auto"/>
        <w:ind w:left="720" w:hanging="360"/>
      </w:pPr>
      <w:r w:rsidDel="00000000" w:rsidR="00000000" w:rsidRPr="00000000">
        <w:rPr>
          <w:b w:val="1"/>
          <w:bCs w:val="1"/>
          <w:color w:val="202020"/>
          <w:sz w:val="21"/>
          <w:szCs w:val="21"/>
          <w:rtl w:val="0"/>
        </w:rPr>
        <w:t xml:space="preserve">Tasa de reingreso controlada:</w:t>
      </w:r>
      <w:r w:rsidDel="00000000" w:rsidR="00000000" w:rsidRPr="00000000">
        <w:rPr>
          <w:color w:val="202020"/>
          <w:sz w:val="21"/>
          <w:szCs w:val="21"/>
          <w:rtl w:val="0"/>
        </w:rPr>
        <w:t xml:space="preserve"> 4,6%, dentro del rango internacional reportado (3–8%).</w:t>
      </w:r>
    </w:p>
    <w:p w:rsidR="00000000" w:rsidDel="00000000" w:rsidP="00000000" w:rsidRDefault="00000000" w:rsidRPr="00000000" w14:paraId="00000274">
      <w:pPr>
        <w:numPr>
          <w:ilvl w:val="0"/>
          <w:numId w:val="2"/>
        </w:numPr>
        <w:spacing w:after="0" w:afterAutospacing="0" w:lineRule="auto"/>
        <w:ind w:left="720" w:hanging="360"/>
      </w:pPr>
      <w:r w:rsidDel="00000000" w:rsidR="00000000" w:rsidRPr="00000000">
        <w:rPr>
          <w:b w:val="1"/>
          <w:bCs w:val="1"/>
          <w:color w:val="202020"/>
          <w:sz w:val="21"/>
          <w:szCs w:val="21"/>
          <w:rtl w:val="0"/>
        </w:rPr>
        <w:t xml:space="preserve">Alta tasa de resolución:</w:t>
      </w:r>
      <w:r w:rsidDel="00000000" w:rsidR="00000000" w:rsidRPr="00000000">
        <w:rPr>
          <w:color w:val="202020"/>
          <w:sz w:val="21"/>
          <w:szCs w:val="21"/>
          <w:rtl w:val="0"/>
        </w:rPr>
        <w:t xml:space="preserve"> 92,6% de los pacientes egresan por alta clínica completando su plan terapéutico.</w:t>
      </w:r>
    </w:p>
    <w:p w:rsidR="00000000" w:rsidDel="00000000" w:rsidP="00000000" w:rsidRDefault="00000000" w:rsidRPr="00000000" w14:paraId="00000275">
      <w:pPr>
        <w:numPr>
          <w:ilvl w:val="0"/>
          <w:numId w:val="2"/>
        </w:numPr>
        <w:spacing w:after="140" w:lineRule="auto"/>
        <w:ind w:left="720" w:hanging="360"/>
      </w:pPr>
      <w:r w:rsidDel="00000000" w:rsidR="00000000" w:rsidRPr="00000000">
        <w:rPr>
          <w:b w:val="1"/>
          <w:bCs w:val="1"/>
          <w:color w:val="202020"/>
          <w:sz w:val="21"/>
          <w:szCs w:val="21"/>
          <w:rtl w:val="0"/>
        </w:rPr>
        <w:t xml:space="preserve">Impacto significativo en la red:</w:t>
      </w:r>
      <w:r w:rsidDel="00000000" w:rsidR="00000000" w:rsidRPr="00000000">
        <w:rPr>
          <w:color w:val="202020"/>
          <w:sz w:val="21"/>
          <w:szCs w:val="21"/>
          <w:rtl w:val="0"/>
        </w:rPr>
        <w:t xml:space="preserve"> equivalente a 17 camas hospitalarias liberadas permanentemente.</w:t>
      </w:r>
    </w:p>
    <w:p w:rsidR="00000000" w:rsidDel="00000000" w:rsidP="00000000" w:rsidRDefault="00000000" w:rsidRPr="00000000" w14:paraId="00000276">
      <w:pPr>
        <w:pStyle w:val="Heading3"/>
        <w:keepNext w:val="0"/>
        <w:keepLines w:val="0"/>
        <w:spacing w:after="240" w:before="360" w:line="300" w:lineRule="auto"/>
        <w:rPr>
          <w:b w:val="1"/>
          <w:bCs w:val="1"/>
          <w:color w:val="202020"/>
          <w:sz w:val="33"/>
          <w:szCs w:val="33"/>
        </w:rPr>
      </w:pPr>
      <w:bookmarkStart w:colFirst="0" w:colLast="0" w:name="_3bv225w1awq9" w:id="37"/>
      <w:bookmarkEnd w:id="37"/>
      <w:r w:rsidDel="00000000" w:rsidR="00000000" w:rsidRPr="00000000">
        <w:rPr>
          <w:b w:val="1"/>
          <w:bCs w:val="1"/>
          <w:color w:val="202020"/>
          <w:sz w:val="33"/>
          <w:szCs w:val="33"/>
          <w:rtl w:val="0"/>
        </w:rPr>
        <w:t xml:space="preserve">12.2 Oportunidades de Mejora</w:t>
      </w:r>
    </w:p>
    <w:p w:rsidR="00000000" w:rsidDel="00000000" w:rsidP="00000000" w:rsidRDefault="00000000" w:rsidRPr="00000000" w14:paraId="00000277">
      <w:pPr>
        <w:numPr>
          <w:ilvl w:val="0"/>
          <w:numId w:val="3"/>
        </w:numPr>
        <w:spacing w:after="0" w:afterAutospacing="0" w:lineRule="auto"/>
        <w:ind w:left="720" w:hanging="360"/>
      </w:pPr>
      <w:r w:rsidDel="00000000" w:rsidR="00000000" w:rsidRPr="00000000">
        <w:rPr>
          <w:b w:val="1"/>
          <w:bCs w:val="1"/>
          <w:color w:val="202020"/>
          <w:sz w:val="21"/>
          <w:szCs w:val="21"/>
          <w:rtl w:val="0"/>
        </w:rPr>
        <w:t xml:space="preserve">Articulación con APS:</w:t>
      </w:r>
      <w:r w:rsidDel="00000000" w:rsidR="00000000" w:rsidRPr="00000000">
        <w:rPr>
          <w:color w:val="202020"/>
          <w:sz w:val="21"/>
          <w:szCs w:val="21"/>
          <w:rtl w:val="0"/>
        </w:rPr>
        <w:t xml:space="preserve"> Solo el 0,5% de los ingresos proviene de Atención Primaria. Existen oportunidades para derivación temprana de pacientes crónicos descompensados desde CESFAM, evitando el paso por urgencia.</w:t>
      </w:r>
    </w:p>
    <w:p w:rsidR="00000000" w:rsidDel="00000000" w:rsidP="00000000" w:rsidRDefault="00000000" w:rsidRPr="00000000" w14:paraId="00000278">
      <w:pPr>
        <w:numPr>
          <w:ilvl w:val="0"/>
          <w:numId w:val="3"/>
        </w:numPr>
        <w:spacing w:after="0" w:afterAutospacing="0" w:lineRule="auto"/>
        <w:ind w:left="720" w:hanging="360"/>
      </w:pPr>
      <w:r w:rsidDel="00000000" w:rsidR="00000000" w:rsidRPr="00000000">
        <w:rPr>
          <w:b w:val="1"/>
          <w:bCs w:val="1"/>
          <w:color w:val="202020"/>
          <w:sz w:val="21"/>
          <w:szCs w:val="21"/>
          <w:rtl w:val="0"/>
        </w:rPr>
        <w:t xml:space="preserve">Gestión de pacientes recurrentes:</w:t>
      </w:r>
      <w:r w:rsidDel="00000000" w:rsidR="00000000" w:rsidRPr="00000000">
        <w:rPr>
          <w:color w:val="202020"/>
          <w:sz w:val="21"/>
          <w:szCs w:val="21"/>
          <w:rtl w:val="0"/>
        </w:rPr>
        <w:t xml:space="preserve"> El 9,8% de los pacientes genera el 21,7% de los ingresos. Se sugiere implementar un protocolo de seguimiento post-egreso diferenciado, con coordinación APS para el manejo de crónicos.</w:t>
      </w:r>
    </w:p>
    <w:p w:rsidR="00000000" w:rsidDel="00000000" w:rsidP="00000000" w:rsidRDefault="00000000" w:rsidRPr="00000000" w14:paraId="00000279">
      <w:pPr>
        <w:numPr>
          <w:ilvl w:val="0"/>
          <w:numId w:val="3"/>
        </w:numPr>
        <w:spacing w:after="0" w:afterAutospacing="0" w:lineRule="auto"/>
        <w:ind w:left="720" w:hanging="360"/>
      </w:pPr>
      <w:r w:rsidDel="00000000" w:rsidR="00000000" w:rsidRPr="00000000">
        <w:rPr>
          <w:b w:val="1"/>
          <w:bCs w:val="1"/>
          <w:color w:val="202020"/>
          <w:sz w:val="21"/>
          <w:szCs w:val="21"/>
          <w:rtl w:val="0"/>
        </w:rPr>
        <w:t xml:space="preserve">Estancias prolongadas:</w:t>
      </w:r>
      <w:r w:rsidDel="00000000" w:rsidR="00000000" w:rsidRPr="00000000">
        <w:rPr>
          <w:color w:val="202020"/>
          <w:sz w:val="21"/>
          <w:szCs w:val="21"/>
          <w:rtl w:val="0"/>
        </w:rPr>
        <w:t xml:space="preserve"> 11 pacientes superaron los 30 días. Se recomienda un comité de revisión de estancias prolongadas (&gt;21 días) para evaluar pertinencia de continuidad, posibilidad de transición a programa de atención domiciliaria de APS, o ingreso a cuidados paliativos.</w:t>
      </w:r>
    </w:p>
    <w:p w:rsidR="00000000" w:rsidDel="00000000" w:rsidP="00000000" w:rsidRDefault="00000000" w:rsidRPr="00000000" w14:paraId="0000027A">
      <w:pPr>
        <w:numPr>
          <w:ilvl w:val="0"/>
          <w:numId w:val="3"/>
        </w:numPr>
        <w:spacing w:after="0" w:afterAutospacing="0" w:lineRule="auto"/>
        <w:ind w:left="720" w:hanging="360"/>
      </w:pPr>
      <w:r w:rsidDel="00000000" w:rsidR="00000000" w:rsidRPr="00000000">
        <w:rPr>
          <w:b w:val="1"/>
          <w:bCs w:val="1"/>
          <w:color w:val="202020"/>
          <w:sz w:val="21"/>
          <w:szCs w:val="21"/>
          <w:rtl w:val="0"/>
        </w:rPr>
        <w:t xml:space="preserve">Registro de fallecidos:</w:t>
      </w:r>
      <w:r w:rsidDel="00000000" w:rsidR="00000000" w:rsidRPr="00000000">
        <w:rPr>
          <w:color w:val="202020"/>
          <w:sz w:val="21"/>
          <w:szCs w:val="21"/>
          <w:rtl w:val="0"/>
        </w:rPr>
        <w:t xml:space="preserve"> La totalidad de los 11 fallecidos fueron clasificados como "no esperados". Se sugiere revisar si existe subregistro de pacientes en situación de fin de vida que podrían beneficiarse de un plan de cuidados paliativos domiciliarios con fallecimiento esperado en domicilio.</w:t>
      </w:r>
    </w:p>
    <w:p w:rsidR="00000000" w:rsidDel="00000000" w:rsidP="00000000" w:rsidRDefault="00000000" w:rsidRPr="00000000" w14:paraId="0000027B">
      <w:pPr>
        <w:numPr>
          <w:ilvl w:val="0"/>
          <w:numId w:val="3"/>
        </w:numPr>
        <w:spacing w:after="0" w:afterAutospacing="0" w:lineRule="auto"/>
        <w:ind w:left="720" w:hanging="360"/>
      </w:pPr>
      <w:r w:rsidDel="00000000" w:rsidR="00000000" w:rsidRPr="00000000">
        <w:rPr>
          <w:b w:val="1"/>
          <w:bCs w:val="1"/>
          <w:color w:val="202020"/>
          <w:sz w:val="21"/>
          <w:szCs w:val="21"/>
          <w:rtl w:val="0"/>
        </w:rPr>
        <w:t xml:space="preserve">Completitud de datos:</w:t>
      </w:r>
      <w:r w:rsidDel="00000000" w:rsidR="00000000" w:rsidRPr="00000000">
        <w:rPr>
          <w:color w:val="202020"/>
          <w:sz w:val="21"/>
          <w:szCs w:val="21"/>
          <w:rtl w:val="0"/>
        </w:rPr>
        <w:t xml:space="preserve"> El 2,7% de los ingresos carecía de origen de derivación y el 8,5% de previsión. La implementación de un sistema de registro electrónico nominal mejoraría la calidad de la información.</w:t>
      </w:r>
    </w:p>
    <w:p w:rsidR="00000000" w:rsidDel="00000000" w:rsidP="00000000" w:rsidRDefault="00000000" w:rsidRPr="00000000" w14:paraId="0000027C">
      <w:pPr>
        <w:numPr>
          <w:ilvl w:val="0"/>
          <w:numId w:val="3"/>
        </w:numPr>
        <w:spacing w:after="140" w:lineRule="auto"/>
        <w:ind w:left="720" w:hanging="360"/>
      </w:pPr>
      <w:r w:rsidDel="00000000" w:rsidR="00000000" w:rsidRPr="00000000">
        <w:rPr>
          <w:b w:val="1"/>
          <w:bCs w:val="1"/>
          <w:color w:val="202020"/>
          <w:sz w:val="21"/>
          <w:szCs w:val="21"/>
          <w:rtl w:val="0"/>
        </w:rPr>
        <w:t xml:space="preserve">Capacidad instalada:</w:t>
      </w:r>
      <w:r w:rsidDel="00000000" w:rsidR="00000000" w:rsidRPr="00000000">
        <w:rPr>
          <w:color w:val="202020"/>
          <w:sz w:val="21"/>
          <w:szCs w:val="21"/>
          <w:rtl w:val="0"/>
        </w:rPr>
        <w:t xml:space="preserve"> Evaluar ampliación de cupos permanentes de 20 a 22–25, particularmente para el período junio–noviembre donde la ocupación supera consistentemente el 85%.</w:t>
      </w:r>
    </w:p>
    <w:p w:rsidR="00000000" w:rsidDel="00000000" w:rsidP="00000000" w:rsidRDefault="00000000" w:rsidRPr="00000000" w14:paraId="0000027D">
      <w:pPr>
        <w:pStyle w:val="Heading3"/>
        <w:keepNext w:val="0"/>
        <w:keepLines w:val="0"/>
        <w:spacing w:after="240" w:before="360" w:line="300" w:lineRule="auto"/>
        <w:rPr>
          <w:b w:val="1"/>
          <w:bCs w:val="1"/>
          <w:color w:val="202020"/>
          <w:sz w:val="33"/>
          <w:szCs w:val="33"/>
        </w:rPr>
      </w:pPr>
      <w:bookmarkStart w:colFirst="0" w:colLast="0" w:name="_f7dbswbc642q" w:id="38"/>
      <w:bookmarkEnd w:id="38"/>
      <w:r w:rsidDel="00000000" w:rsidR="00000000" w:rsidRPr="00000000">
        <w:rPr>
          <w:b w:val="1"/>
          <w:bCs w:val="1"/>
          <w:color w:val="202020"/>
          <w:sz w:val="33"/>
          <w:szCs w:val="33"/>
          <w:rtl w:val="0"/>
        </w:rPr>
        <w:t xml:space="preserve">12.3 Líneas de Trabajo 2026</w:t>
      </w:r>
    </w:p>
    <w:p w:rsidR="00000000" w:rsidDel="00000000" w:rsidP="00000000" w:rsidRDefault="00000000" w:rsidRPr="00000000" w14:paraId="0000027E">
      <w:pPr>
        <w:numPr>
          <w:ilvl w:val="0"/>
          <w:numId w:val="4"/>
        </w:numPr>
        <w:spacing w:after="0" w:afterAutospacing="0" w:lineRule="auto"/>
        <w:ind w:left="720" w:hanging="360"/>
      </w:pPr>
      <w:r w:rsidDel="00000000" w:rsidR="00000000" w:rsidRPr="00000000">
        <w:rPr>
          <w:color w:val="202020"/>
          <w:sz w:val="21"/>
          <w:szCs w:val="21"/>
          <w:rtl w:val="0"/>
        </w:rPr>
        <w:t xml:space="preserve">Protocolo de seguimiento post-egreso para pacientes recurrentes, articulado con APS.</w:t>
      </w:r>
    </w:p>
    <w:p w:rsidR="00000000" w:rsidDel="00000000" w:rsidP="00000000" w:rsidRDefault="00000000" w:rsidRPr="00000000" w14:paraId="0000027F">
      <w:pPr>
        <w:numPr>
          <w:ilvl w:val="0"/>
          <w:numId w:val="4"/>
        </w:numPr>
        <w:spacing w:after="0" w:afterAutospacing="0" w:lineRule="auto"/>
        <w:ind w:left="720" w:hanging="360"/>
      </w:pPr>
      <w:r w:rsidDel="00000000" w:rsidR="00000000" w:rsidRPr="00000000">
        <w:rPr>
          <w:color w:val="202020"/>
          <w:sz w:val="21"/>
          <w:szCs w:val="21"/>
          <w:rtl w:val="0"/>
        </w:rPr>
        <w:t xml:space="preserve">Comité mensual de revisión de estancias prolongadas.</w:t>
      </w:r>
    </w:p>
    <w:p w:rsidR="00000000" w:rsidDel="00000000" w:rsidP="00000000" w:rsidRDefault="00000000" w:rsidRPr="00000000" w14:paraId="00000280">
      <w:pPr>
        <w:numPr>
          <w:ilvl w:val="0"/>
          <w:numId w:val="4"/>
        </w:numPr>
        <w:spacing w:after="0" w:afterAutospacing="0" w:lineRule="auto"/>
        <w:ind w:left="720" w:hanging="360"/>
      </w:pPr>
      <w:r w:rsidDel="00000000" w:rsidR="00000000" w:rsidRPr="00000000">
        <w:rPr>
          <w:color w:val="202020"/>
          <w:sz w:val="21"/>
          <w:szCs w:val="21"/>
          <w:rtl w:val="0"/>
        </w:rPr>
        <w:t xml:space="preserve">Piloto de ingreso directo desde CESFAM para patologías de bajo riesgo (ITU, neumonía comunitaria estable).</w:t>
      </w:r>
    </w:p>
    <w:p w:rsidR="00000000" w:rsidDel="00000000" w:rsidP="00000000" w:rsidRDefault="00000000" w:rsidRPr="00000000" w14:paraId="00000281">
      <w:pPr>
        <w:numPr>
          <w:ilvl w:val="0"/>
          <w:numId w:val="4"/>
        </w:numPr>
        <w:spacing w:after="0" w:afterAutospacing="0" w:lineRule="auto"/>
        <w:ind w:left="720" w:hanging="360"/>
      </w:pPr>
      <w:r w:rsidDel="00000000" w:rsidR="00000000" w:rsidRPr="00000000">
        <w:rPr>
          <w:color w:val="202020"/>
          <w:sz w:val="21"/>
          <w:szCs w:val="21"/>
          <w:rtl w:val="0"/>
        </w:rPr>
        <w:t xml:space="preserve">Desagregación de fallecidos esperados vs. no esperados desde el ingreso, mediante campo obligatorio en la ficha de ingreso.</w:t>
      </w:r>
    </w:p>
    <w:p w:rsidR="00000000" w:rsidDel="00000000" w:rsidP="00000000" w:rsidRDefault="00000000" w:rsidRPr="00000000" w14:paraId="00000282">
      <w:pPr>
        <w:numPr>
          <w:ilvl w:val="0"/>
          <w:numId w:val="4"/>
        </w:numPr>
        <w:spacing w:after="140" w:lineRule="auto"/>
        <w:ind w:left="720" w:hanging="360"/>
      </w:pPr>
      <w:r w:rsidDel="00000000" w:rsidR="00000000" w:rsidRPr="00000000">
        <w:rPr>
          <w:color w:val="202020"/>
          <w:sz w:val="21"/>
          <w:szCs w:val="21"/>
          <w:rtl w:val="0"/>
        </w:rPr>
        <w:t xml:space="preserve">Consolidación del sistema de información canónico como fuente única para tributación REM y gestión interna.</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lineRule="auto"/>
        <w:rPr>
          <w:b w:val="1"/>
          <w:bCs w:val="1"/>
          <w:color w:val="202020"/>
          <w:sz w:val="21"/>
          <w:szCs w:val="21"/>
        </w:rPr>
      </w:pPr>
      <w:r w:rsidDel="00000000" w:rsidR="00000000" w:rsidRPr="00000000">
        <w:rPr>
          <w:b w:val="1"/>
          <w:bCs w:val="1"/>
          <w:color w:val="202020"/>
          <w:sz w:val="21"/>
          <w:szCs w:val="21"/>
          <w:rtl w:val="0"/>
        </w:rPr>
        <w:t xml:space="preserve">HODOM San Carlos</w:t>
      </w:r>
    </w:p>
    <w:p w:rsidR="00000000" w:rsidDel="00000000" w:rsidP="00000000" w:rsidRDefault="00000000" w:rsidRPr="00000000" w14:paraId="00000285">
      <w:pPr>
        <w:spacing w:after="240" w:lineRule="auto"/>
        <w:rPr>
          <w:color w:val="202020"/>
          <w:sz w:val="21"/>
          <w:szCs w:val="21"/>
        </w:rPr>
      </w:pPr>
      <w:r w:rsidDel="00000000" w:rsidR="00000000" w:rsidRPr="00000000">
        <w:rPr>
          <w:color w:val="202020"/>
          <w:sz w:val="21"/>
          <w:szCs w:val="21"/>
          <w:rtl w:val="0"/>
        </w:rPr>
        <w:t xml:space="preserve">Hospital Clínico San Carlos, Servicio de Salud Ñuble Abril 2026</w:t>
      </w:r>
    </w:p>
    <w:p w:rsidR="00000000" w:rsidDel="00000000" w:rsidP="00000000" w:rsidRDefault="00000000" w:rsidRPr="00000000" w14:paraId="000002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02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0202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0202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0202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