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24/06/2023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5"/>
        <w:gridCol w:w="1356"/>
        <w:gridCol w:w="1553"/>
        <w:gridCol w:w="1355"/>
        <w:gridCol w:w="1209"/>
        <w:gridCol w:w="1718"/>
        <w:gridCol w:w="1849"/>
        <w:gridCol w:w="1666"/>
        <w:gridCol w:w="2976"/>
        <w:tblGridChange w:id="0">
          <w:tblGrid>
            <w:gridCol w:w="1055"/>
            <w:gridCol w:w="1356"/>
            <w:gridCol w:w="1553"/>
            <w:gridCol w:w="1355"/>
            <w:gridCol w:w="1209"/>
            <w:gridCol w:w="1718"/>
            <w:gridCol w:w="1849"/>
            <w:gridCol w:w="1666"/>
            <w:gridCol w:w="2976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INGRESO HODOM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PACIENTE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ANTECEDENTES MÓRBIDOS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RUT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DIRECCIÓN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DIAGNÓSTICO MÉDICO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PENDIENTES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EGRESO HODOM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20/06/23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VALLADARES LOPEZ 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 II NIR , </w:t>
            </w:r>
          </w:p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HIPOTIROIDISMO, TU BENIGNO HIPOSIFISIS 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6.807.796.6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BRASIL #1201, SAN CARLOS 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 NOSOCOMIAL 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 </w:t>
            </w:r>
          </w:p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TQT (DECANULADO) </w:t>
            </w:r>
          </w:p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KNTR-KNTM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CLEXANE 25/06</w:t>
            </w:r>
          </w:p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 SACRA 26/06 </w:t>
            </w:r>
          </w:p>
          <w:p w:rsidR="00000000" w:rsidDel="00000000" w:rsidP="00000000" w:rsidRDefault="00000000" w:rsidRPr="00000000" w14:paraId="00000018">
            <w:pPr>
              <w:rPr>
                <w:sz w:val="20"/>
                <w:szCs w:val="20"/>
                <w:highlight w:val="magenta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TQT 26/06 (DECANULADO)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20/06/23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GENERO 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LPP EN CADERA Y TORAX SECUNDARIO A CUERPO EXTRAÑO 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ULCERAS 24/06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ULCERAS 26/06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21/06/23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ENADINA CANDIA ACUÑA 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CON TACO</w:t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IRC III</w:t>
            </w:r>
          </w:p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</w:t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ARTROSIS</w:t>
            </w:r>
          </w:p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OSTEOPOROSIS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6.258.491.2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VILLA EL BOSQUE, PASAJE LAS GOLONDRINAS 0902, 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HIPOPOTASEMIA </w:t>
            </w:r>
          </w:p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SLOW K POR VALOR CRITICO K 2.5</w:t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CEFTRIAXONA  POR 6 DIAS (HOY 24/06 QUINTA DOSIS) </w:t>
            </w:r>
          </w:p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HEMOGRAMA, RCTO DE LEUCOCITOS 72 POSTERIOR A TTO ATB (29/06)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21/06/23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JOSE FUENTES PALMA 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IR </w:t>
            </w:r>
          </w:p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DE CUP POR HPB 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6.454.657.0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CAMINO TORRECILLA, EL MOLINO CRUCE MONTE LEON SN 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</w:t>
            </w:r>
          </w:p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DE CONTROL BIOQUIMICOS Y HEMATOLOGICOS </w:t>
            </w:r>
          </w:p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RESCATE DE URO + EX MATUTINOS 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CEFTRIAXONA  POR 6 DIAS (HOY 24/06 TERCERA DOSIS) </w:t>
            </w:r>
          </w:p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EXAMENES + URO 27/06</w:t>
            </w:r>
          </w:p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 MOSTRAR EXAMENES A MEDICO</w:t>
            </w:r>
          </w:p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23/06/23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VÁSQUEZ RODRÍGUEZ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NO IR </w:t>
            </w:r>
          </w:p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MAMA IZQ 2012</w:t>
            </w:r>
          </w:p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COLELITIASIS ANTIGUA </w:t>
            </w:r>
          </w:p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CADERA 2022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4.492.836-1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VILLA NUEVO ATARDECER PASAJE SAMUEL MUÑOZ 146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CEFTRIAXONA (HOY 24/06 SEGUNDA DOSIS)</w:t>
            </w:r>
          </w:p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DE CONTROL 25/06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4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24/06/23 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FLORES VILAZA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CX HERNIA ABDOMINAL </w:t>
            </w:r>
          </w:p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APENDICECTOMÍA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4.493.344-6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ROBLE 1099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FEMUR 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ENFERMERIA </w:t>
            </w:r>
          </w:p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KNTM</w:t>
            </w:r>
          </w:p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 </w:t>
            </w:r>
          </w:p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LPP SACRA Y CADERA DER</w:t>
            </w:r>
          </w:p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CLEXANE 25/06</w:t>
            </w:r>
          </w:p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28/06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23/06/23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NELLY OCARES ROMERO 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NO IR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7.336.900-2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JORGE MONTES 150, LOS POETAS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INFARTO CEREBRAL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</w:t>
            </w:r>
          </w:p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KNTM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SUPERVISAR A HIJO ADM CLEXANE 30/06</w:t>
            </w:r>
          </w:p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0"/>
                <w:szCs w:val="20"/>
                <w:highlight w:val="magenta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MANUEL BENAVIDES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INFORMACION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6.807.897-0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VIRGUIN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ITU- AISLAMIENTO CONTACTO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NC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25/06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FLORENCIO ALBARRAN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INFORMACION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9.557.240-5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PJE LAS NUBES 641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DISCOAGULOPATIA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NC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ENFERMERIA 25/06</w:t>
            </w:r>
          </w:p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DE CONTROL 26/06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RESPONSABLES: EU CAMILA ANDADRE- EU PIA VALLEJOS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8yCV3WHSwn4lpdIu6L9dkewmrw==">CgMxLjA4AHIhMUs5RlZoaDd1eTgtZUlMUzRGVEJsd1JaT1ZXdVVXS0RE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2023-06-24T23:32:00Z</dcterms:created>
  <dc:creator>SoporteHSC</dc:creator>
</cp:coreProperties>
</file>