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235.0" w:type="dxa"/>
        <w:jc w:val="left"/>
        <w:tblInd w:w="-63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85"/>
        <w:gridCol w:w="1995"/>
        <w:gridCol w:w="1290"/>
        <w:gridCol w:w="1500"/>
        <w:gridCol w:w="1590"/>
        <w:gridCol w:w="2910"/>
        <w:gridCol w:w="2265"/>
        <w:tblGridChange w:id="0">
          <w:tblGrid>
            <w:gridCol w:w="2685"/>
            <w:gridCol w:w="1995"/>
            <w:gridCol w:w="1290"/>
            <w:gridCol w:w="1500"/>
            <w:gridCol w:w="1590"/>
            <w:gridCol w:w="2910"/>
            <w:gridCol w:w="2265"/>
          </w:tblGrid>
        </w:tblGridChange>
      </w:tblGrid>
      <w:tr>
        <w:trPr>
          <w:cantSplit w:val="0"/>
          <w:tblHeader w:val="0"/>
        </w:trPr>
        <w:tc>
          <w:tcPr>
            <w:shd w:fill="ead1dc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NOMBRE PACIENTE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EDAD/ DIAGNÓSTICO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TTO EV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CS - 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INVASIVOS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O2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RHB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OBSERVACIONES</w:t>
            </w:r>
          </w:p>
        </w:tc>
        <w:tc>
          <w:tcPr>
            <w:shd w:fill="ead1dc" w:val="clear"/>
          </w:tcPr>
          <w:p w:rsidR="00000000" w:rsidDel="00000000" w:rsidP="00000000" w:rsidRDefault="00000000" w:rsidRPr="00000000" w14:paraId="00000009">
            <w:pPr>
              <w:ind w:right="-207.51968503937064"/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PENDIENTES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Luis Burgos Zúñiga</w:t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67 / PIE DM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01.10</w:t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HORA ECO TESTICULAR ENTREGADA 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GLADYS CRISOSTOMO VERGARA</w:t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 / FX PERONÉ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30.09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CONTROL CON MED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TRATANTE SEMANAL. </w:t>
            </w:r>
          </w:p>
          <w:p w:rsidR="00000000" w:rsidDel="00000000" w:rsidP="00000000" w:rsidRDefault="00000000" w:rsidRPr="00000000" w14:paraId="0000001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TTO SC POR SOBRINAS FUNCIONARIAS.</w:t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CONTROL 15.09 CONTINUAR HODOM 2 SEMANAS O MÁS (DR. OLID)</w:t>
            </w:r>
          </w:p>
          <w:p w:rsidR="00000000" w:rsidDel="00000000" w:rsidP="00000000" w:rsidRDefault="00000000" w:rsidRPr="00000000" w14:paraId="00000019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CONTROL TMT 02/10 15:00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ind w:left="720" w:firstLine="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MEDICO?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PEDRO TORRES CONTRERAS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79 / ITU</w:t>
            </w:r>
          </w:p>
        </w:tc>
        <w:tc>
          <w:tcPr/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1F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DERIVADO UE 26.09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EGRESO MÉDICO??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AIDA BURGUERA CHITRARO</w:t>
            </w:r>
          </w:p>
        </w:tc>
        <w:tc>
          <w:tcPr/>
          <w:p w:rsidR="00000000" w:rsidDel="00000000" w:rsidP="00000000" w:rsidRDefault="00000000" w:rsidRPr="00000000" w14:paraId="0000002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82 / FX CUELLO FEMUR I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30.09</w:t>
            </w:r>
          </w:p>
        </w:tc>
        <w:tc>
          <w:tcPr/>
          <w:p w:rsidR="00000000" w:rsidDel="00000000" w:rsidP="00000000" w:rsidRDefault="00000000" w:rsidRPr="00000000" w14:paraId="00000026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TMT 25/09 10:00</w:t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RETIRO GRAPAS 03/10</w:t>
            </w:r>
          </w:p>
        </w:tc>
        <w:tc>
          <w:tcPr/>
          <w:p w:rsidR="00000000" w:rsidDel="00000000" w:rsidP="00000000" w:rsidRDefault="00000000" w:rsidRPr="00000000" w14:paraId="0000002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rHeight w:val="863.9062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YENNIFER TORO FUENTES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37 / NEUMONÍA </w:t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CS 30.09</w:t>
            </w:r>
          </w:p>
        </w:tc>
        <w:tc>
          <w:tcPr/>
          <w:p w:rsidR="00000000" w:rsidDel="00000000" w:rsidP="00000000" w:rsidRDefault="00000000" w:rsidRPr="00000000" w14:paraId="0000002E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3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HORA POLI MEDICINA INTERNA</w:t>
            </w:r>
          </w:p>
          <w:p w:rsidR="00000000" w:rsidDel="00000000" w:rsidP="00000000" w:rsidRDefault="00000000" w:rsidRPr="00000000" w14:paraId="0000003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RX TÓRAX</w:t>
            </w:r>
          </w:p>
          <w:p w:rsidR="00000000" w:rsidDel="00000000" w:rsidP="00000000" w:rsidRDefault="00000000" w:rsidRPr="00000000" w14:paraId="0000003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AMBAS OK EN ESPERA LLAMADO</w:t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ROLANDO MÁRQUEZ COLOMA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81/ NEUMONÍA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7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 + FONO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SANHUEZA SANHUEZA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50/ ACV 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3F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 + FONO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EDUCACIÓN INSULINOTERAPIA, REGISTROS HGT, P/A. </w:t>
            </w:r>
          </w:p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 MED OK</w:t>
            </w:r>
          </w:p>
        </w:tc>
        <w:tc>
          <w:tcPr/>
          <w:p w:rsidR="00000000" w:rsidDel="00000000" w:rsidP="00000000" w:rsidRDefault="00000000" w:rsidRPr="00000000" w14:paraId="00000043">
            <w:pPr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BERNARDA MENDEZ GUZMAN 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99/ HIPOSMOLARIDAD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7">
            <w:pPr>
              <w:pStyle w:val="Heading3"/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KINE X 2 + FONO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4A">
            <w:pPr>
              <w:ind w:left="720" w:hanging="36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BELEN RODRIGUEZ VAZQUEZ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16 / NEUMONÍA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30.09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IC  DERMATOLOGÍA PENDIENTE TRAMITAR </w:t>
            </w:r>
          </w:p>
          <w:p w:rsidR="00000000" w:rsidDel="00000000" w:rsidP="00000000" w:rsidRDefault="00000000" w:rsidRPr="00000000" w14:paraId="0000005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RESCATAR MUESTRA DE GENEXPERT 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RESCATAR RESULTADO IgG/ igM MYCOPLASMA (23/09)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sz w:val="38"/>
                <w:szCs w:val="3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MARTA MUÑOZ MUÑOZ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84/ EPOC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01/10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#14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5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EV. FONO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JUANA MUÑOZ SALINAS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58/ ITU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2/?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 D2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ASIL. CONTACTO UC (+) E. COLI BLEE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INGRESO MÉDICO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PEDRO MUÑOZ CONTRERAS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89/ ITU-NAC</w:t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5/7</w:t>
            </w:r>
          </w:p>
          <w:p w:rsidR="00000000" w:rsidDel="00000000" w:rsidP="00000000" w:rsidRDefault="00000000" w:rsidRPr="00000000" w14:paraId="0000006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 01/10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D1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KTR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UC + STAPHYLOCOCCUS AUREUS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 (SENSIBLE NITRO, GENTA, OXACILINA, TRIMETOPRIN)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SILVIA SALAZAR CAMPOS</w:t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86/ MIOPATIA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B12 3/7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EX. CONTROL 02.10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CONTROL NEURO 10 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ANA ORDOÑEZ SEPULVEDA</w:t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94/ ITU 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CEFT 6/7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#24 D 2</w:t>
            </w:r>
          </w:p>
          <w:p w:rsidR="00000000" w:rsidDel="00000000" w:rsidP="00000000" w:rsidRDefault="00000000" w:rsidRPr="00000000" w14:paraId="0000007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CUP #14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KTM</w:t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EV. FONO</w:t>
            </w:r>
          </w:p>
          <w:p w:rsidR="00000000" w:rsidDel="00000000" w:rsidP="00000000" w:rsidRDefault="00000000" w:rsidRPr="00000000" w14:paraId="0000007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MARIA TORRES MARTINEZ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45 / PNA</w:t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ERTA 2/7</w:t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</w:t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ENTREGAR FRASCO PARA TOMA DE OC+ UC</w:t>
            </w:r>
          </w:p>
        </w:tc>
        <w:tc>
          <w:tcPr/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EVALUAR EXÁMENES 29/09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IRIS URREJOLA SALINAS </w:t>
            </w:r>
          </w:p>
        </w:tc>
        <w:tc>
          <w:tcPr/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 / ITU</w:t>
            </w:r>
          </w:p>
        </w:tc>
        <w:tc>
          <w:tcPr/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CEF 2/7</w:t>
            </w:r>
          </w:p>
        </w:tc>
        <w:tc>
          <w:tcPr/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VVP #22</w:t>
            </w:r>
          </w:p>
        </w:tc>
        <w:tc>
          <w:tcPr/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VM INGRESO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MIRIAM MARIANGEL </w:t>
            </w:r>
          </w:p>
        </w:tc>
        <w:tc>
          <w:tcPr/>
          <w:p w:rsidR="00000000" w:rsidDel="00000000" w:rsidP="00000000" w:rsidRDefault="00000000" w:rsidRPr="00000000" w14:paraId="0000008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71 / INSUFICIENCIA RENAL</w:t>
            </w:r>
          </w:p>
        </w:tc>
        <w:tc>
          <w:tcPr/>
          <w:p w:rsidR="00000000" w:rsidDel="00000000" w:rsidP="00000000" w:rsidRDefault="00000000" w:rsidRPr="00000000" w14:paraId="0000008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</w:t>
            </w:r>
          </w:p>
        </w:tc>
        <w:tc>
          <w:tcPr/>
          <w:p w:rsidR="00000000" w:rsidDel="00000000" w:rsidP="00000000" w:rsidRDefault="00000000" w:rsidRPr="00000000" w14:paraId="0000008E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RETIRO CUP 30/09</w:t>
            </w:r>
          </w:p>
          <w:p w:rsidR="00000000" w:rsidDel="00000000" w:rsidP="00000000" w:rsidRDefault="00000000" w:rsidRPr="00000000" w14:paraId="0000008F">
            <w:pPr>
              <w:jc w:val="center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EXÁMENES 30/09</w:t>
            </w:r>
          </w:p>
        </w:tc>
        <w:tc>
          <w:tcPr/>
          <w:p w:rsidR="00000000" w:rsidDel="00000000" w:rsidP="00000000" w:rsidRDefault="00000000" w:rsidRPr="00000000" w14:paraId="0000009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color w:val="5b9bd5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34"/>
        <w:gridCol w:w="3404"/>
        <w:gridCol w:w="3428"/>
        <w:gridCol w:w="3030"/>
        <w:tblGridChange w:id="0">
          <w:tblGrid>
            <w:gridCol w:w="3134"/>
            <w:gridCol w:w="3404"/>
            <w:gridCol w:w="3428"/>
            <w:gridCol w:w="3030"/>
          </w:tblGrid>
        </w:tblGridChange>
      </w:tblGrid>
      <w:tr>
        <w:trPr>
          <w:cantSplit w:val="0"/>
          <w:trHeight w:val="371.796875" w:hRule="atLeast"/>
          <w:tblHeader w:val="0"/>
        </w:trPr>
        <w:tc>
          <w:tcPr/>
          <w:p w:rsidR="00000000" w:rsidDel="00000000" w:rsidP="00000000" w:rsidRDefault="00000000" w:rsidRPr="00000000" w14:paraId="00000093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ALTAS</w:t>
            </w:r>
          </w:p>
        </w:tc>
        <w:tc>
          <w:tcPr/>
          <w:p w:rsidR="00000000" w:rsidDel="00000000" w:rsidP="00000000" w:rsidRDefault="00000000" w:rsidRPr="00000000" w14:paraId="00000094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OBSERVACIONES</w:t>
            </w:r>
          </w:p>
        </w:tc>
        <w:tc>
          <w:tcPr/>
          <w:p w:rsidR="00000000" w:rsidDel="00000000" w:rsidP="00000000" w:rsidRDefault="00000000" w:rsidRPr="00000000" w14:paraId="00000095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INGRESOS</w:t>
            </w:r>
          </w:p>
        </w:tc>
        <w:tc>
          <w:tcPr/>
          <w:p w:rsidR="00000000" w:rsidDel="00000000" w:rsidP="00000000" w:rsidRDefault="00000000" w:rsidRPr="00000000" w14:paraId="00000096">
            <w:pPr>
              <w:jc w:val="center"/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8"/>
                <w:szCs w:val="28"/>
                <w:rtl w:val="0"/>
              </w:rPr>
              <w:t xml:space="preserve">FECHA / </w:t>
            </w: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>DIAGNÓSTICO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.96875" w:hRule="atLeast"/>
          <w:tblHeader w:val="0"/>
        </w:trPr>
        <w:tc>
          <w:tcPr/>
          <w:p w:rsidR="00000000" w:rsidDel="00000000" w:rsidP="00000000" w:rsidRDefault="00000000" w:rsidRPr="00000000" w14:paraId="00000097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MARTIN COLLIO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28/09/2025  REHOSPITALIZACIÓN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jc w:val="center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7.96875" w:hRule="atLeast"/>
          <w:tblHeader w:val="0"/>
        </w:trPr>
        <w:tc>
          <w:tcPr>
            <w:shd w:fill="b7b7b7" w:val="clea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C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Calibri" w:cs="Calibri" w:eastAsia="Calibri" w:hAnsi="Calibri"/>
                <w:color w:val="ccccc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7b7b7" w:val="clear"/>
          </w:tcPr>
          <w:p w:rsidR="00000000" w:rsidDel="00000000" w:rsidP="00000000" w:rsidRDefault="00000000" w:rsidRPr="00000000" w14:paraId="0000009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FIDEL TORRES SEPÚLVEDA</w:t>
            </w:r>
          </w:p>
        </w:tc>
        <w:tc>
          <w:tcPr/>
          <w:p w:rsidR="00000000" w:rsidDel="00000000" w:rsidP="00000000" w:rsidRDefault="00000000" w:rsidRPr="00000000" w14:paraId="000000A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29/09/2025 APS</w:t>
            </w:r>
          </w:p>
        </w:tc>
        <w:tc>
          <w:tcPr/>
          <w:p w:rsidR="00000000" w:rsidDel="00000000" w:rsidP="00000000" w:rsidRDefault="00000000" w:rsidRPr="00000000" w14:paraId="000000A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MARTIN COLLIO ANTIO</w:t>
            </w:r>
          </w:p>
        </w:tc>
        <w:tc>
          <w:tcPr/>
          <w:p w:rsidR="00000000" w:rsidDel="00000000" w:rsidP="00000000" w:rsidRDefault="00000000" w:rsidRPr="00000000" w14:paraId="000000A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29/09/2025 / SD CONVULSIVO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JUAN ZAPATA REBOLLEDO</w:t>
            </w:r>
          </w:p>
        </w:tc>
        <w:tc>
          <w:tcPr/>
          <w:p w:rsidR="00000000" w:rsidDel="00000000" w:rsidP="00000000" w:rsidRDefault="00000000" w:rsidRPr="00000000" w14:paraId="000000A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29/09/2025 / FRACTURA CADERA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ROSA SOTO OBANDO</w:t>
            </w:r>
          </w:p>
        </w:tc>
        <w:tc>
          <w:tcPr/>
          <w:p w:rsidR="00000000" w:rsidDel="00000000" w:rsidP="00000000" w:rsidRDefault="00000000" w:rsidRPr="00000000" w14:paraId="000000A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29/09/20525 / FRACTURA DE TOBILLO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EVA COFRE SEPULVEDA </w:t>
            </w:r>
          </w:p>
        </w:tc>
        <w:tc>
          <w:tcPr/>
          <w:p w:rsidR="00000000" w:rsidDel="00000000" w:rsidP="00000000" w:rsidRDefault="00000000" w:rsidRPr="00000000" w14:paraId="000000A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29/09/2025 / DESORIENTACIÓN</w:t>
            </w:r>
          </w:p>
        </w:tc>
      </w:tr>
    </w:tbl>
    <w:p w:rsidR="00000000" w:rsidDel="00000000" w:rsidP="00000000" w:rsidRDefault="00000000" w:rsidRPr="00000000" w14:paraId="000000A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b w:val="1"/>
          <w:sz w:val="28"/>
          <w:szCs w:val="28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EU </w:t>
      </w:r>
      <w:r w:rsidDel="00000000" w:rsidR="00000000" w:rsidRPr="00000000">
        <w:rPr>
          <w:b w:val="1"/>
          <w:sz w:val="24"/>
          <w:szCs w:val="24"/>
          <w:rtl w:val="0"/>
        </w:rPr>
        <w:t xml:space="preserve">LAURA BIERNAY MEZA</w:t>
      </w:r>
      <w:r w:rsidDel="00000000" w:rsidR="00000000" w:rsidRPr="00000000">
        <w:rPr>
          <w:rtl w:val="0"/>
        </w:rPr>
      </w:r>
    </w:p>
    <w:sectPr>
      <w:headerReference r:id="rId7" w:type="default"/>
      <w:pgSz w:h="12240" w:w="15840" w:orient="landscape"/>
      <w:pgMar w:bottom="1701" w:top="1701" w:left="1417" w:right="1417" w:header="283.46456692913387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TURNO </w:t>
    </w:r>
    <w:r w:rsidDel="00000000" w:rsidR="00000000" w:rsidRPr="00000000">
      <w:rPr>
        <w:b w:val="1"/>
        <w:rtl w:val="0"/>
      </w:rPr>
      <w:t xml:space="preserve">28-29  SEPTIEMBRE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1D76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1D76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1D763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1D763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1D763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1D763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1D763A"/>
    <w:rPr>
      <w:rFonts w:cstheme="majorBidi" w:eastAsiaTheme="majorEastAsia"/>
      <w:color w:val="2f5496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1D763A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1D763A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1D763A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1D763A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1D76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1D76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1D76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1D763A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1D763A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1D763A"/>
    <w:rPr>
      <w:i w:val="1"/>
      <w:iCs w:val="1"/>
      <w:color w:val="2f5496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1D763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1D763A"/>
    <w:rPr>
      <w:i w:val="1"/>
      <w:iCs w:val="1"/>
      <w:color w:val="2f5496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1D763A"/>
    <w:rPr>
      <w:b w:val="1"/>
      <w:bCs w:val="1"/>
      <w:smallCaps w:val="1"/>
      <w:color w:val="2f5496" w:themeColor="accent1" w:themeShade="0000BF"/>
      <w:spacing w:val="5"/>
    </w:rPr>
  </w:style>
  <w:style w:type="table" w:styleId="Tablaconcuadrcula">
    <w:name w:val="Table Grid"/>
    <w:basedOn w:val="Tablanormal"/>
    <w:uiPriority w:val="39"/>
    <w:rsid w:val="001D763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5oscura-nfasis1">
    <w:name w:val="Grid Table 5 Dark Accent 1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d9e2f3" w:themeFill="accent1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4472c4" w:themeFill="accent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4472c4" w:themeFill="accent1" w:val="clear"/>
      </w:tcPr>
    </w:tblStylePr>
    <w:tblStylePr w:type="band1Vert">
      <w:tblPr/>
      <w:tcPr>
        <w:shd w:color="auto" w:fill="b4c6e7" w:themeFill="accent1" w:themeFillTint="000066" w:val="clear"/>
      </w:tcPr>
    </w:tblStylePr>
    <w:tblStylePr w:type="band1Horz">
      <w:tblPr/>
      <w:tcPr>
        <w:shd w:color="auto" w:fill="b4c6e7" w:themeFill="accent1" w:themeFillTint="000066" w:val="clear"/>
      </w:tcPr>
    </w:tblStylePr>
  </w:style>
  <w:style w:type="table" w:styleId="Tablaconcuadrcula5oscura-nfasis3">
    <w:name w:val="Grid Table 5 Dark Accent 3"/>
    <w:basedOn w:val="Tablanormal"/>
    <w:uiPriority w:val="50"/>
    <w:rsid w:val="001D763A"/>
    <w:pPr>
      <w:spacing w:after="0" w:line="240" w:lineRule="auto"/>
    </w:p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table" w:styleId="Tablaconcuadrcula1clara-nfasis1">
    <w:name w:val="Grid Table 1 Light Accent 1"/>
    <w:basedOn w:val="Tablanormal"/>
    <w:uiPriority w:val="46"/>
    <w:rsid w:val="001D763A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Encabezado">
    <w:name w:val="header"/>
    <w:basedOn w:val="Normal"/>
    <w:link w:val="Encabezado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AA31D5"/>
  </w:style>
  <w:style w:type="paragraph" w:styleId="Piedepgina">
    <w:name w:val="footer"/>
    <w:basedOn w:val="Normal"/>
    <w:link w:val="PiedepginaCar"/>
    <w:uiPriority w:val="99"/>
    <w:unhideWhenUsed w:val="1"/>
    <w:rsid w:val="00AA31D5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A31D5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+bgddY63L+Wkoulz4aMKQv2hWA==">CgMxLjA4AHIhMUJKSmFid2hldGU4VXRrdklxbDJUVGJLcmROd1piNWZM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2025-08-25T22:18:00Z</dcterms:created>
  <dc:creator>Dustin Castro S. (HSC)</dc:creator>
</cp:coreProperties>
</file>