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HILDA OPAZO IRRIBARRA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85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8.693.388-8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11/02/2025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20/02/2025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DE CADERA IZQUIERDA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CURACIONES Y KINESIOTERAPIA POR DIAGNÓSTICO ANTES DESCRITO.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3 HO LINEALES:  </w:t>
      </w:r>
      <w:r w:rsidDel="00000000" w:rsidR="00000000" w:rsidRPr="00000000">
        <w:rPr>
          <w:sz w:val="24"/>
          <w:szCs w:val="24"/>
          <w:rtl w:val="0"/>
        </w:rPr>
        <w:t xml:space="preserve">5 CM, 9 CM Y 3 CM APROX, ACTUALMENTE ZONA CON ESCASO EXUDADO SEROSO, SIN SIGNOS DE INFECCIÓN. SE  DERIVA PARA CONTINUAR MANEJO  EN APS 2 A 3 VECES POR SEMANA SEGÚN EVOLUCIÓN Y RETIRO DE GRAPAS.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895350" cy="781050"/>
                <wp:effectExtent b="0" l="0" r="0" t="0"/>
                <wp:wrapNone/>
                <wp:docPr id="48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895350" cy="781050"/>
                <wp:effectExtent b="0" l="0" r="0" t="0"/>
                <wp:wrapNone/>
                <wp:docPr id="4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895350" cy="781050"/>
                <wp:effectExtent b="0" l="0" r="0" t="0"/>
                <wp:wrapNone/>
                <wp:docPr id="48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895350" cy="781050"/>
                <wp:effectExtent b="0" l="0" r="0" t="0"/>
                <wp:wrapNone/>
                <wp:docPr id="48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sSr11QN1lprghb+uW6U4N6Zag==">CgMxLjA4AHIhMU5HMUhLeDVacm5zRWk2R3ZuS1BkV19JY1FkMHRCMVVN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