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JUAN NORAMBUENA GATICA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9.996.195-3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SAN NICOLAS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06/02/2024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24/02/2024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ACV ISQUÉMICO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derivada desde medicina para curación simple de gastrostomía y cistostomía además de rehabilitación fonoaudiológica y kinésica secundaria a diagnóstico. En visita de ingreso se observa GTT y Cistostomia con moderada cantidad de exudado seroso, estomas sin protrusión sin signos de infección. Actualmente escasa cantidad de exudado.   Se realizan curaciones cada 48 horas con buena respuesta.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4394200</wp:posOffset>
                </wp:positionH>
                <wp:positionV relativeFrom="paragraph">
                  <wp:posOffset>152400</wp:posOffset>
                </wp:positionV>
                <wp:extent cx="361950" cy="247650"/>
                <wp:effectExtent b="0" l="0" r="0" t="0"/>
                <wp:wrapNone/>
                <wp:docPr id="33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4394200</wp:posOffset>
                </wp:positionH>
                <wp:positionV relativeFrom="paragraph">
                  <wp:posOffset>152400</wp:posOffset>
                </wp:positionV>
                <wp:extent cx="361950" cy="247650"/>
                <wp:effectExtent b="0" l="0" r="0" t="0"/>
                <wp:wrapNone/>
                <wp:docPr id="33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...…………………………………………………… DRENAJES: SI            NO:         ….…………………………………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190500</wp:posOffset>
                </wp:positionV>
                <wp:extent cx="361950" cy="247650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190500</wp:posOffset>
                </wp:positionV>
                <wp:extent cx="361950" cy="247650"/>
                <wp:effectExtent b="0" l="0" r="0" t="0"/>
                <wp:wrapNone/>
                <wp:docPr id="32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9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2222500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2222500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9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7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33.png"/><Relationship Id="rId39" Type="http://schemas.openxmlformats.org/officeDocument/2006/relationships/image" Target="media/image32.png"/><Relationship Id="rId16" Type="http://schemas.openxmlformats.org/officeDocument/2006/relationships/image" Target="media/image18.png"/><Relationship Id="rId38" Type="http://schemas.openxmlformats.org/officeDocument/2006/relationships/image" Target="media/image31.png"/><Relationship Id="rId19" Type="http://schemas.openxmlformats.org/officeDocument/2006/relationships/image" Target="media/image26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lApigIPRNnefgn1CpJIX4JSkw==">CgMxLjA4AHIhMV9KLXhRYlZic1VQOWxKVUNYV1RIRDJmS1l4THhpWEdr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