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-415267</wp:posOffset>
            </wp:positionH>
            <wp:positionV relativeFrom="paragraph">
              <wp:posOffset>635</wp:posOffset>
            </wp:positionV>
            <wp:extent cx="480695" cy="428625"/>
            <wp:effectExtent b="0" l="0" r="0" t="0"/>
            <wp:wrapNone/>
            <wp:docPr id="44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PAULINO ORTIZ CERDA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71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rFonts w:ascii="Arial" w:cs="Arial" w:eastAsia="Arial" w:hAnsi="Arial"/>
          <w:sz w:val="20"/>
          <w:szCs w:val="20"/>
          <w:rtl w:val="0"/>
        </w:rPr>
        <w:t xml:space="preserve">6.989.324-4</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ab/>
        <w:tab/>
        <w:tab/>
        <w:tab/>
        <w:t xml:space="preserve">                                            </w:t>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18/03/2024</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b w:val="1"/>
          <w:sz w:val="24"/>
          <w:szCs w:val="24"/>
          <w:rtl w:val="0"/>
        </w:rPr>
        <w:t xml:space="preserve">FECHA EGRESO UHD: </w:t>
      </w:r>
      <w:r w:rsidDel="00000000" w:rsidR="00000000" w:rsidRPr="00000000">
        <w:rPr>
          <w:sz w:val="24"/>
          <w:szCs w:val="24"/>
          <w:rtl w:val="0"/>
        </w:rPr>
        <w:t xml:space="preserve">29/03/2024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AMPUTACIÓN 2° ORTEJO IZQUIERDO</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con </w:t>
      </w:r>
      <w:r w:rsidDel="00000000" w:rsidR="00000000" w:rsidRPr="00000000">
        <w:rPr>
          <w:sz w:val="24"/>
          <w:szCs w:val="24"/>
          <w:rtl w:val="0"/>
        </w:rPr>
        <w:t xml:space="preserve">antecedentes de HTA, DMII, artrosis, DLP,  </w:t>
      </w:r>
      <w:r w:rsidDel="00000000" w:rsidR="00000000" w:rsidRPr="00000000">
        <w:rPr>
          <w:rFonts w:ascii="Calibri" w:cs="Calibri" w:eastAsia="Calibri" w:hAnsi="Calibri"/>
          <w:sz w:val="24"/>
          <w:szCs w:val="24"/>
          <w:rtl w:val="0"/>
        </w:rPr>
        <w:t xml:space="preserve">ingresa a HODOM HSC</w:t>
      </w:r>
      <w:r w:rsidDel="00000000" w:rsidR="00000000" w:rsidRPr="00000000">
        <w:rPr>
          <w:sz w:val="24"/>
          <w:szCs w:val="24"/>
          <w:rtl w:val="0"/>
        </w:rPr>
        <w:t xml:space="preserve"> derivado desde servicio de urgencia para administración de tto antibiótico y  curaciones por amputación. Durante la visita de ingreso se pesquisa lesión de 3x2 cm, 0.5 cm de profundidad, bordes definidos macerados, sin signos de infección, con abundante cantidad de exudado hematico, tejido 90% granulatorio, 10% esfacelo. Actualmente moderada cantidad de exudado serohemático, mantiene casracteristicas de tejido. </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Se sugiere mantener curaciones interdiarias según evolución. </w:t>
      </w:r>
    </w:p>
    <w:p w:rsidR="00000000" w:rsidDel="00000000" w:rsidP="00000000" w:rsidRDefault="00000000" w:rsidRPr="00000000" w14:paraId="0000000D">
      <w:pPr>
        <w:spacing w:after="0" w:lineRule="auto"/>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127000</wp:posOffset>
                </wp:positionV>
                <wp:extent cx="409575" cy="295275"/>
                <wp:effectExtent b="0" l="0" r="0" t="0"/>
                <wp:wrapNone/>
                <wp:docPr id="439"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127000</wp:posOffset>
                </wp:positionV>
                <wp:extent cx="409575" cy="295275"/>
                <wp:effectExtent b="0" l="0" r="0" t="0"/>
                <wp:wrapNone/>
                <wp:docPr id="439"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409575" cy="295275"/>
                <wp:effectExtent b="0" l="0" r="0" t="0"/>
                <wp:wrapNone/>
                <wp:docPr id="437"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409575" cy="295275"/>
                <wp:effectExtent b="0" l="0" r="0" t="0"/>
                <wp:wrapNone/>
                <wp:docPr id="437"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409575" cy="295275"/>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     </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0</wp:posOffset>
                </wp:positionV>
                <wp:extent cx="409575" cy="295275"/>
                <wp:effectExtent b="0" l="0" r="0" t="0"/>
                <wp:wrapNone/>
                <wp:docPr id="444"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0</wp:posOffset>
                </wp:positionV>
                <wp:extent cx="409575" cy="295275"/>
                <wp:effectExtent b="0" l="0" r="0" t="0"/>
                <wp:wrapNone/>
                <wp:docPr id="44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0</wp:posOffset>
                </wp:positionV>
                <wp:extent cx="409575" cy="295275"/>
                <wp:effectExtent b="0" l="0" r="0" t="0"/>
                <wp:wrapNone/>
                <wp:docPr id="442"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0</wp:posOffset>
                </wp:positionV>
                <wp:extent cx="409575" cy="295275"/>
                <wp:effectExtent b="0" l="0" r="0" t="0"/>
                <wp:wrapNone/>
                <wp:docPr id="442"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190500</wp:posOffset>
                </wp:positionV>
                <wp:extent cx="409575" cy="295275"/>
                <wp:effectExtent b="0" l="0" r="0" t="0"/>
                <wp:wrapNone/>
                <wp:docPr id="434"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190500</wp:posOffset>
                </wp:positionV>
                <wp:extent cx="409575" cy="295275"/>
                <wp:effectExtent b="0" l="0" r="0" t="0"/>
                <wp:wrapNone/>
                <wp:docPr id="434"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190500</wp:posOffset>
                </wp:positionV>
                <wp:extent cx="409575" cy="295275"/>
                <wp:effectExtent b="0" l="0" r="0" t="0"/>
                <wp:wrapNone/>
                <wp:docPr id="433"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190500</wp:posOffset>
                </wp:positionV>
                <wp:extent cx="409575" cy="295275"/>
                <wp:effectExtent b="0" l="0" r="0" t="0"/>
                <wp:wrapNone/>
                <wp:docPr id="433"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177800</wp:posOffset>
                </wp:positionV>
                <wp:extent cx="409575" cy="295275"/>
                <wp:effectExtent b="0" l="0" r="0" t="0"/>
                <wp:wrapNone/>
                <wp:docPr id="436"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177800</wp:posOffset>
                </wp:positionV>
                <wp:extent cx="409575" cy="295275"/>
                <wp:effectExtent b="0" l="0" r="0" t="0"/>
                <wp:wrapNone/>
                <wp:docPr id="436"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409575" cy="295275"/>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0</wp:posOffset>
                </wp:positionV>
                <wp:extent cx="409575" cy="295275"/>
                <wp:effectExtent b="0" l="0" r="0" t="0"/>
                <wp:wrapNone/>
                <wp:docPr id="435"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0</wp:posOffset>
                </wp:positionV>
                <wp:extent cx="409575" cy="295275"/>
                <wp:effectExtent b="0" l="0" r="0" t="0"/>
                <wp:wrapNone/>
                <wp:docPr id="435"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409575" cy="295275"/>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409575" cy="295275"/>
                <wp:effectExtent b="0" l="0" r="0" t="0"/>
                <wp:wrapNone/>
                <wp:docPr id="445"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409575" cy="295275"/>
                <wp:effectExtent b="0" l="0" r="0" t="0"/>
                <wp:wrapNone/>
                <wp:docPr id="445"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409575" cy="295275"/>
                <wp:effectExtent b="0" l="0" r="0" t="0"/>
                <wp:wrapNone/>
                <wp:docPr id="438"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409575" cy="295275"/>
                <wp:effectExtent b="0" l="0" r="0" t="0"/>
                <wp:wrapNone/>
                <wp:docPr id="438"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409575" cy="295275"/>
                <wp:effectExtent b="0" l="0" r="0" t="0"/>
                <wp:wrapNone/>
                <wp:docPr id="440"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409575" cy="295275"/>
                <wp:effectExtent b="0" l="0" r="0" t="0"/>
                <wp:wrapNone/>
                <wp:docPr id="440"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4076700</wp:posOffset>
                </wp:positionH>
                <wp:positionV relativeFrom="paragraph">
                  <wp:posOffset>0</wp:posOffset>
                </wp:positionV>
                <wp:extent cx="409575" cy="295275"/>
                <wp:effectExtent b="0" l="0" r="0" t="0"/>
                <wp:wrapNone/>
                <wp:docPr id="441"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4076700</wp:posOffset>
                </wp:positionH>
                <wp:positionV relativeFrom="paragraph">
                  <wp:posOffset>0</wp:posOffset>
                </wp:positionV>
                <wp:extent cx="409575" cy="295275"/>
                <wp:effectExtent b="0" l="0" r="0" t="0"/>
                <wp:wrapNone/>
                <wp:docPr id="441"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5372100</wp:posOffset>
                </wp:positionH>
                <wp:positionV relativeFrom="paragraph">
                  <wp:posOffset>0</wp:posOffset>
                </wp:positionV>
                <wp:extent cx="409575" cy="295275"/>
                <wp:effectExtent b="0" l="0" r="0" t="0"/>
                <wp:wrapNone/>
                <wp:docPr id="432"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5372100</wp:posOffset>
                </wp:positionH>
                <wp:positionV relativeFrom="paragraph">
                  <wp:posOffset>0</wp:posOffset>
                </wp:positionV>
                <wp:extent cx="409575" cy="295275"/>
                <wp:effectExtent b="0" l="0" r="0" t="0"/>
                <wp:wrapNone/>
                <wp:docPr id="432"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5956300</wp:posOffset>
                </wp:positionH>
                <wp:positionV relativeFrom="paragraph">
                  <wp:posOffset>0</wp:posOffset>
                </wp:positionV>
                <wp:extent cx="409575" cy="295275"/>
                <wp:effectExtent b="0" l="0" r="0" t="0"/>
                <wp:wrapNone/>
                <wp:docPr id="431"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5956300</wp:posOffset>
                </wp:positionH>
                <wp:positionV relativeFrom="paragraph">
                  <wp:posOffset>0</wp:posOffset>
                </wp:positionV>
                <wp:extent cx="409575" cy="295275"/>
                <wp:effectExtent b="0" l="0" r="0" t="0"/>
                <wp:wrapNone/>
                <wp:docPr id="431"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409575" cy="295275"/>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LOCALIZACIÓN:</w:t>
      </w:r>
      <w:r w:rsidDel="00000000" w:rsidR="00000000" w:rsidRPr="00000000">
        <w:rPr>
          <w:rtl w:val="0"/>
        </w:rPr>
        <w:t xml:space="preserve"> EEII IZQUIERDA</w:t>
      </w: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409575" cy="295275"/>
                <wp:effectExtent b="0" l="0" r="0" t="0"/>
                <wp:wrapNone/>
                <wp:docPr id="443"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409575" cy="295275"/>
                <wp:effectExtent b="0" l="0" r="0" t="0"/>
                <wp:wrapNone/>
                <wp:docPr id="443"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409575" cy="295275"/>
                <wp:effectExtent b="0" l="0" r="0" t="0"/>
                <wp:wrapNone/>
                <wp:docPr id="427"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409575" cy="295275"/>
                <wp:effectExtent b="0" l="0" r="0" t="0"/>
                <wp:wrapNone/>
                <wp:docPr id="427"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409575" cy="295275"/>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409575" cy="295275"/>
                <wp:effectExtent b="0" l="0" r="0" t="0"/>
                <wp:wrapNone/>
                <wp:docPr id="428"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0</wp:posOffset>
                </wp:positionV>
                <wp:extent cx="409575" cy="295275"/>
                <wp:effectExtent b="0" l="0" r="0" t="0"/>
                <wp:wrapNone/>
                <wp:docPr id="428"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409575" cy="295275"/>
                <wp:effectExtent b="0" l="0" r="0" t="0"/>
                <wp:wrapNone/>
                <wp:docPr id="429"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409575" cy="295275"/>
                <wp:effectExtent b="0" l="0" r="0" t="0"/>
                <wp:wrapNone/>
                <wp:docPr id="429"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409575" cy="295275"/>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409575" cy="295275"/>
                <wp:effectExtent b="0" l="0" r="0" t="0"/>
                <wp:wrapNone/>
                <wp:docPr id="430"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409575" cy="295275"/>
                <wp:effectExtent b="0" l="0" r="0" t="0"/>
                <wp:wrapNone/>
                <wp:docPr id="430"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40957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3111500</wp:posOffset>
                </wp:positionH>
                <wp:positionV relativeFrom="paragraph">
                  <wp:posOffset>0</wp:posOffset>
                </wp:positionV>
                <wp:extent cx="409575" cy="295275"/>
                <wp:effectExtent b="0" l="0" r="0" t="0"/>
                <wp:wrapNone/>
                <wp:docPr id="426"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3111500</wp:posOffset>
                </wp:positionH>
                <wp:positionV relativeFrom="paragraph">
                  <wp:posOffset>0</wp:posOffset>
                </wp:positionV>
                <wp:extent cx="409575" cy="295275"/>
                <wp:effectExtent b="0" l="0" r="0" t="0"/>
                <wp:wrapNone/>
                <wp:docPr id="426"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409575" cy="295275"/>
                        </a:xfrm>
                        <a:prstGeom prst="rect"/>
                        <a:ln/>
                      </pic:spPr>
                    </pic:pic>
                  </a:graphicData>
                </a:graphic>
              </wp:anchor>
            </w:drawing>
          </mc:Fallback>
        </mc:AlternateConten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9.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6.png"/><Relationship Id="rId25"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15.png"/><Relationship Id="rId11" Type="http://schemas.openxmlformats.org/officeDocument/2006/relationships/image" Target="media/image18.png"/><Relationship Id="rId10" Type="http://schemas.openxmlformats.org/officeDocument/2006/relationships/image" Target="media/image20.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JblXsf6TgbUapC/miM4ZKgEVg==">CgMxLjA4AHIhMW9xbzZtWkxaQkktaXpPNFREOG9mZUhxcHdOYkxWMUpD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