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ED988" w14:textId="77777777" w:rsidR="008F0FD5" w:rsidRDefault="00000000">
      <w:pPr>
        <w:ind w:left="284"/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EAA5F5B" wp14:editId="3918E0BA">
            <wp:simplePos x="0" y="0"/>
            <wp:positionH relativeFrom="column">
              <wp:posOffset>7349</wp:posOffset>
            </wp:positionH>
            <wp:positionV relativeFrom="paragraph">
              <wp:posOffset>182</wp:posOffset>
            </wp:positionV>
            <wp:extent cx="812165" cy="723900"/>
            <wp:effectExtent l="0" t="0" r="0" b="0"/>
            <wp:wrapSquare wrapText="bothSides" distT="0" distB="0" distL="114300" distR="114300"/>
            <wp:docPr id="1751355750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2165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62BE3A9" w14:textId="77777777" w:rsidR="008F0FD5" w:rsidRDefault="008F0FD5"/>
    <w:p w14:paraId="6CC9BF81" w14:textId="77777777" w:rsidR="008F0FD5" w:rsidRDefault="008F0FD5"/>
    <w:p w14:paraId="12C4B466" w14:textId="77777777" w:rsidR="008F0FD5" w:rsidRDefault="008F0FD5"/>
    <w:p w14:paraId="1F495C56" w14:textId="77777777" w:rsidR="008F0FD5" w:rsidRDefault="008F0FD5"/>
    <w:p w14:paraId="5C681A52" w14:textId="77777777" w:rsidR="008F0FD5" w:rsidRDefault="008F0FD5">
      <w:pPr>
        <w:rPr>
          <w:sz w:val="36"/>
          <w:szCs w:val="36"/>
        </w:rPr>
      </w:pPr>
    </w:p>
    <w:p w14:paraId="20C695C8" w14:textId="654B52E9" w:rsidR="008F0FD5" w:rsidRDefault="00000000">
      <w:pPr>
        <w:tabs>
          <w:tab w:val="left" w:pos="1905"/>
        </w:tabs>
        <w:spacing w:line="480" w:lineRule="auto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 xml:space="preserve">         </w:t>
      </w:r>
      <w:r w:rsidR="004A56F4">
        <w:rPr>
          <w:rFonts w:ascii="Arial" w:eastAsia="Arial" w:hAnsi="Arial" w:cs="Arial"/>
          <w:b/>
          <w:sz w:val="36"/>
          <w:szCs w:val="36"/>
        </w:rPr>
        <w:t xml:space="preserve"> </w:t>
      </w:r>
      <w:r>
        <w:rPr>
          <w:rFonts w:ascii="Arial" w:eastAsia="Arial" w:hAnsi="Arial" w:cs="Arial"/>
          <w:b/>
          <w:sz w:val="36"/>
          <w:szCs w:val="36"/>
        </w:rPr>
        <w:t>PROGRAMA HOSPITALIZACIÓN DOMICILIARIA</w:t>
      </w:r>
    </w:p>
    <w:p w14:paraId="7D6CD2E6" w14:textId="77777777" w:rsidR="008F0FD5" w:rsidRDefault="00000000">
      <w:pPr>
        <w:tabs>
          <w:tab w:val="left" w:pos="1905"/>
        </w:tabs>
        <w:spacing w:line="480" w:lineRule="auto"/>
        <w:rPr>
          <w:rFonts w:ascii="Arial" w:eastAsia="Arial" w:hAnsi="Arial" w:cs="Arial"/>
          <w:i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 xml:space="preserve">         </w:t>
      </w:r>
      <w:r>
        <w:rPr>
          <w:rFonts w:ascii="Arial" w:eastAsia="Arial" w:hAnsi="Arial" w:cs="Arial"/>
          <w:i/>
          <w:sz w:val="32"/>
          <w:szCs w:val="32"/>
        </w:rPr>
        <w:t>HOSPITAL SAN CARLOS DR. BENICIO ARZOLA MEDINA</w:t>
      </w:r>
    </w:p>
    <w:p w14:paraId="52E3B911" w14:textId="77777777" w:rsidR="008F0FD5" w:rsidRDefault="008F0FD5">
      <w:pPr>
        <w:tabs>
          <w:tab w:val="left" w:pos="1905"/>
        </w:tabs>
        <w:jc w:val="center"/>
        <w:rPr>
          <w:rFonts w:ascii="Cambria" w:eastAsia="Cambria" w:hAnsi="Cambria" w:cs="Cambria"/>
          <w:sz w:val="32"/>
          <w:szCs w:val="32"/>
        </w:rPr>
      </w:pPr>
    </w:p>
    <w:p w14:paraId="053F903B" w14:textId="77777777" w:rsidR="008F0FD5" w:rsidRDefault="00000000">
      <w:pPr>
        <w:tabs>
          <w:tab w:val="left" w:pos="1905"/>
        </w:tabs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JUNIO 2023</w:t>
      </w:r>
    </w:p>
    <w:p w14:paraId="728CCCBF" w14:textId="77777777" w:rsidR="008F0FD5" w:rsidRDefault="008F0FD5">
      <w:pPr>
        <w:tabs>
          <w:tab w:val="left" w:pos="1905"/>
        </w:tabs>
        <w:jc w:val="center"/>
        <w:rPr>
          <w:rFonts w:ascii="Arial" w:eastAsia="Arial" w:hAnsi="Arial" w:cs="Arial"/>
          <w:b/>
          <w:sz w:val="24"/>
          <w:szCs w:val="24"/>
        </w:rPr>
      </w:pPr>
    </w:p>
    <w:p w14:paraId="1E97A6C3" w14:textId="77777777" w:rsidR="008F0FD5" w:rsidRDefault="008F0FD5">
      <w:pPr>
        <w:tabs>
          <w:tab w:val="left" w:pos="1905"/>
        </w:tabs>
        <w:jc w:val="center"/>
        <w:rPr>
          <w:rFonts w:ascii="Arial" w:eastAsia="Arial" w:hAnsi="Arial" w:cs="Arial"/>
          <w:b/>
          <w:sz w:val="24"/>
          <w:szCs w:val="24"/>
        </w:rPr>
      </w:pPr>
    </w:p>
    <w:p w14:paraId="3AE5458E" w14:textId="77777777" w:rsidR="008F0FD5" w:rsidRDefault="008F0FD5">
      <w:pPr>
        <w:tabs>
          <w:tab w:val="left" w:pos="1905"/>
        </w:tabs>
        <w:jc w:val="center"/>
        <w:rPr>
          <w:rFonts w:ascii="Arial" w:eastAsia="Arial" w:hAnsi="Arial" w:cs="Arial"/>
          <w:b/>
          <w:sz w:val="24"/>
          <w:szCs w:val="24"/>
        </w:rPr>
      </w:pPr>
    </w:p>
    <w:p w14:paraId="08AA33B4" w14:textId="77777777" w:rsidR="008F0FD5" w:rsidRDefault="008F0FD5">
      <w:pPr>
        <w:tabs>
          <w:tab w:val="left" w:pos="1905"/>
        </w:tabs>
        <w:jc w:val="center"/>
        <w:rPr>
          <w:rFonts w:ascii="Arial" w:eastAsia="Arial" w:hAnsi="Arial" w:cs="Arial"/>
          <w:b/>
          <w:sz w:val="24"/>
          <w:szCs w:val="24"/>
        </w:rPr>
      </w:pPr>
    </w:p>
    <w:p w14:paraId="048E2F13" w14:textId="77777777" w:rsidR="008F0FD5" w:rsidRDefault="008F0FD5">
      <w:pPr>
        <w:tabs>
          <w:tab w:val="left" w:pos="1905"/>
        </w:tabs>
        <w:jc w:val="center"/>
        <w:rPr>
          <w:rFonts w:ascii="Arial" w:eastAsia="Arial" w:hAnsi="Arial" w:cs="Arial"/>
          <w:b/>
          <w:sz w:val="24"/>
          <w:szCs w:val="24"/>
        </w:rPr>
      </w:pPr>
    </w:p>
    <w:tbl>
      <w:tblPr>
        <w:tblStyle w:val="Tablanormal2"/>
        <w:tblW w:w="9781" w:type="dxa"/>
        <w:tblLayout w:type="fixed"/>
        <w:tblLook w:val="04A0" w:firstRow="1" w:lastRow="0" w:firstColumn="1" w:lastColumn="0" w:noHBand="0" w:noVBand="1"/>
      </w:tblPr>
      <w:tblGrid>
        <w:gridCol w:w="4820"/>
        <w:gridCol w:w="4961"/>
      </w:tblGrid>
      <w:tr w:rsidR="008F0FD5" w14:paraId="21D52154" w14:textId="77777777" w:rsidTr="004A56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</w:tcPr>
          <w:p w14:paraId="5DB0A598" w14:textId="77777777" w:rsidR="008F0FD5" w:rsidRDefault="00000000">
            <w:pPr>
              <w:tabs>
                <w:tab w:val="left" w:pos="1905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br/>
              <w:t>ELABORADO POR</w:t>
            </w:r>
          </w:p>
        </w:tc>
        <w:tc>
          <w:tcPr>
            <w:tcW w:w="4961" w:type="dxa"/>
          </w:tcPr>
          <w:p w14:paraId="5CCDB32D" w14:textId="77777777" w:rsidR="008F0FD5" w:rsidRDefault="00000000">
            <w:pPr>
              <w:tabs>
                <w:tab w:val="left" w:pos="1905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br/>
              <w:t>REVISADO POR</w:t>
            </w:r>
          </w:p>
          <w:p w14:paraId="5A5FA1F5" w14:textId="77777777" w:rsidR="008F0FD5" w:rsidRDefault="008F0FD5">
            <w:pPr>
              <w:tabs>
                <w:tab w:val="left" w:pos="1905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8F0FD5" w14:paraId="5F074C43" w14:textId="77777777" w:rsidTr="004A56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</w:tcPr>
          <w:p w14:paraId="086C4785" w14:textId="77777777" w:rsidR="008F0FD5" w:rsidRDefault="008F0FD5">
            <w:pPr>
              <w:tabs>
                <w:tab w:val="left" w:pos="1905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3D006F0A" w14:textId="77777777" w:rsidR="008F0FD5" w:rsidRDefault="008F0FD5">
            <w:pPr>
              <w:tabs>
                <w:tab w:val="left" w:pos="1905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54B0B58A" w14:textId="77777777" w:rsidR="008F0FD5" w:rsidRDefault="00000000">
            <w:pPr>
              <w:tabs>
                <w:tab w:val="left" w:pos="1905"/>
              </w:tabs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E. U. ANASTASIA DAVISON ACUÑA</w:t>
            </w: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 w:val="0"/>
                <w:sz w:val="20"/>
                <w:szCs w:val="20"/>
              </w:rPr>
              <w:t>ENFERMERA COORDINADORA</w:t>
            </w:r>
            <w:r>
              <w:rPr>
                <w:rFonts w:ascii="Arial" w:eastAsia="Arial" w:hAnsi="Arial" w:cs="Arial"/>
                <w:b w:val="0"/>
                <w:sz w:val="20"/>
                <w:szCs w:val="20"/>
              </w:rPr>
              <w:br/>
              <w:t xml:space="preserve">HOSPITALIZACIÓN DOMICILIARIA 2023 </w:t>
            </w:r>
            <w:r>
              <w:rPr>
                <w:rFonts w:ascii="Arial" w:eastAsia="Arial" w:hAnsi="Arial" w:cs="Arial"/>
                <w:b w:val="0"/>
                <w:sz w:val="20"/>
                <w:szCs w:val="20"/>
              </w:rPr>
              <w:br/>
              <w:t>HOSPITAL DE SAN CARLOS</w:t>
            </w:r>
          </w:p>
          <w:p w14:paraId="1A313FFC" w14:textId="77777777" w:rsidR="008F0FD5" w:rsidRDefault="00000000">
            <w:pPr>
              <w:tabs>
                <w:tab w:val="left" w:pos="1905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0"/>
                <w:szCs w:val="20"/>
              </w:rPr>
              <w:t>DR. BENICIO ARZOLA MEDINA</w:t>
            </w:r>
          </w:p>
          <w:p w14:paraId="6E7059A5" w14:textId="77777777" w:rsidR="008F0FD5" w:rsidRDefault="008F0FD5">
            <w:pPr>
              <w:tabs>
                <w:tab w:val="left" w:pos="1905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961" w:type="dxa"/>
          </w:tcPr>
          <w:p w14:paraId="672C0A7F" w14:textId="77777777" w:rsidR="008F0FD5" w:rsidRDefault="008F0FD5">
            <w:pPr>
              <w:tabs>
                <w:tab w:val="left" w:pos="1905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1F9B9835" w14:textId="77777777" w:rsidR="008F0FD5" w:rsidRDefault="00000000">
            <w:pPr>
              <w:tabs>
                <w:tab w:val="left" w:pos="1905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DRA. JAVIERA CORREA VIDAL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SUBDIRECTORA MÉDICA </w:t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  <w:t>HOSPITAL DE SAN CARLOS</w:t>
            </w:r>
          </w:p>
          <w:p w14:paraId="2F2AFC93" w14:textId="77777777" w:rsidR="008F0FD5" w:rsidRDefault="00000000">
            <w:pPr>
              <w:tabs>
                <w:tab w:val="left" w:pos="1905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DR. BENICIO ARZOLA MEDINA</w:t>
            </w:r>
          </w:p>
          <w:p w14:paraId="1F286CA5" w14:textId="77777777" w:rsidR="008F0FD5" w:rsidRDefault="008F0FD5">
            <w:pPr>
              <w:tabs>
                <w:tab w:val="left" w:pos="1905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6CDCB63A" w14:textId="77777777" w:rsidR="008F0FD5" w:rsidRDefault="00000000">
            <w:pPr>
              <w:tabs>
                <w:tab w:val="left" w:pos="1905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E.U. JEANETTE DOUDEAU QUEZADA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SUBDIRECTORA DE GESTIÓN DE CUIDADOS </w:t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  <w:t>HOSPITAL DE SAN CARLOS</w:t>
            </w:r>
          </w:p>
          <w:p w14:paraId="6A47C96D" w14:textId="77777777" w:rsidR="008F0FD5" w:rsidRDefault="00000000">
            <w:pPr>
              <w:tabs>
                <w:tab w:val="left" w:pos="1905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DR. BENICIO ARZOLA MEDINA</w:t>
            </w:r>
          </w:p>
        </w:tc>
      </w:tr>
    </w:tbl>
    <w:p w14:paraId="3605953C" w14:textId="77777777" w:rsidR="008F0FD5" w:rsidRDefault="008F0FD5">
      <w:pPr>
        <w:tabs>
          <w:tab w:val="left" w:pos="1905"/>
        </w:tabs>
        <w:jc w:val="center"/>
        <w:rPr>
          <w:rFonts w:ascii="Arial" w:eastAsia="Arial" w:hAnsi="Arial" w:cs="Arial"/>
          <w:b/>
          <w:sz w:val="24"/>
          <w:szCs w:val="24"/>
        </w:rPr>
      </w:pPr>
    </w:p>
    <w:p w14:paraId="0F3AF20C" w14:textId="77777777" w:rsidR="008F0FD5" w:rsidRDefault="008F0FD5">
      <w:pPr>
        <w:tabs>
          <w:tab w:val="left" w:pos="1905"/>
        </w:tabs>
        <w:jc w:val="center"/>
        <w:rPr>
          <w:rFonts w:ascii="Arial" w:eastAsia="Arial" w:hAnsi="Arial" w:cs="Arial"/>
          <w:b/>
          <w:sz w:val="24"/>
          <w:szCs w:val="24"/>
        </w:rPr>
      </w:pPr>
    </w:p>
    <w:p w14:paraId="63646244" w14:textId="77777777" w:rsidR="008F0FD5" w:rsidRDefault="008F0FD5">
      <w:pPr>
        <w:tabs>
          <w:tab w:val="left" w:pos="1905"/>
        </w:tabs>
        <w:jc w:val="center"/>
        <w:rPr>
          <w:rFonts w:ascii="Arial" w:eastAsia="Arial" w:hAnsi="Arial" w:cs="Arial"/>
          <w:b/>
          <w:sz w:val="24"/>
          <w:szCs w:val="24"/>
        </w:rPr>
      </w:pPr>
    </w:p>
    <w:p w14:paraId="11A6ACBB" w14:textId="77777777" w:rsidR="008F0FD5" w:rsidRDefault="00000000">
      <w:pPr>
        <w:tabs>
          <w:tab w:val="left" w:pos="1905"/>
        </w:tabs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 xml:space="preserve"> INFORMACIÓN GENERAL DEL PROGRAMA</w:t>
      </w:r>
    </w:p>
    <w:p w14:paraId="423D3A81" w14:textId="77777777" w:rsidR="008F0FD5" w:rsidRDefault="008F0FD5">
      <w:pPr>
        <w:tabs>
          <w:tab w:val="left" w:pos="1905"/>
        </w:tabs>
        <w:jc w:val="center"/>
        <w:rPr>
          <w:rFonts w:ascii="Arial" w:eastAsia="Arial" w:hAnsi="Arial" w:cs="Arial"/>
          <w:b/>
          <w:sz w:val="24"/>
          <w:szCs w:val="24"/>
        </w:rPr>
      </w:pPr>
    </w:p>
    <w:p w14:paraId="41FA4606" w14:textId="77777777" w:rsidR="008F0FD5" w:rsidRDefault="00000000">
      <w:pPr>
        <w:tabs>
          <w:tab w:val="left" w:pos="1905"/>
        </w:tabs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Hospitalización domiciliaria HSC 2023 viene respaldada bajo la estrategia de campaña de invierno. nuestro principal objetivo es brindar la misma atención de calidad y seguridad que se entrega en los servicios clínicos, pero esta vez, se otorgará en el domicilio del paciente, respetando su entorno familiar y favoreciendo la recuperación y calidad de vida del paciente.  </w:t>
      </w:r>
    </w:p>
    <w:p w14:paraId="395D21E2" w14:textId="77777777" w:rsidR="008F0FD5" w:rsidRDefault="00000000">
      <w:pPr>
        <w:tabs>
          <w:tab w:val="left" w:pos="1905"/>
        </w:tabs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Las postulaciones para hospitalización domiciliaria se realizan a través de la unidad de gestión de camas y traslados de pacientes, completando un formulario con los datos personales de cada usuario.</w:t>
      </w:r>
    </w:p>
    <w:p w14:paraId="138B3906" w14:textId="77777777" w:rsidR="008F0FD5" w:rsidRDefault="008F0FD5">
      <w:pPr>
        <w:tabs>
          <w:tab w:val="left" w:pos="1905"/>
        </w:tabs>
        <w:spacing w:line="360" w:lineRule="auto"/>
        <w:jc w:val="both"/>
        <w:rPr>
          <w:rFonts w:ascii="Arial" w:eastAsia="Arial" w:hAnsi="Arial" w:cs="Arial"/>
        </w:rPr>
      </w:pPr>
    </w:p>
    <w:p w14:paraId="5F174F8E" w14:textId="77777777" w:rsidR="008F0FD5" w:rsidRDefault="00000000">
      <w:pPr>
        <w:pStyle w:val="Ttulo1"/>
        <w:numPr>
          <w:ilvl w:val="0"/>
          <w:numId w:val="1"/>
        </w:numPr>
      </w:pPr>
      <w:r>
        <w:t>RECURSO HUMANO</w:t>
      </w:r>
    </w:p>
    <w:p w14:paraId="1C53D327" w14:textId="77777777" w:rsidR="008F0FD5" w:rsidRDefault="00000000">
      <w:pPr>
        <w:tabs>
          <w:tab w:val="left" w:pos="1905"/>
        </w:tabs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Hospitalización Domiciliaria HSC está conformado por un equipo multidisciplinario de:</w:t>
      </w:r>
    </w:p>
    <w:tbl>
      <w:tblPr>
        <w:tblStyle w:val="Tablanormal3"/>
        <w:tblW w:w="9923" w:type="dxa"/>
        <w:tblLayout w:type="fixed"/>
        <w:tblLook w:val="04A0" w:firstRow="1" w:lastRow="0" w:firstColumn="1" w:lastColumn="0" w:noHBand="0" w:noVBand="1"/>
      </w:tblPr>
      <w:tblGrid>
        <w:gridCol w:w="421"/>
        <w:gridCol w:w="2981"/>
        <w:gridCol w:w="3261"/>
        <w:gridCol w:w="3260"/>
      </w:tblGrid>
      <w:tr w:rsidR="008F0FD5" w14:paraId="18DB9444" w14:textId="77777777" w:rsidTr="004A56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21" w:type="dxa"/>
          </w:tcPr>
          <w:p w14:paraId="4320C751" w14:textId="77777777" w:rsidR="008F0FD5" w:rsidRDefault="00000000">
            <w:pPr>
              <w:tabs>
                <w:tab w:val="left" w:pos="1905"/>
              </w:tabs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981" w:type="dxa"/>
          </w:tcPr>
          <w:p w14:paraId="5B8B3648" w14:textId="77777777" w:rsidR="008F0FD5" w:rsidRDefault="00000000">
            <w:pPr>
              <w:tabs>
                <w:tab w:val="left" w:pos="1905"/>
              </w:tabs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Profesional </w:t>
            </w:r>
          </w:p>
        </w:tc>
        <w:tc>
          <w:tcPr>
            <w:tcW w:w="3261" w:type="dxa"/>
          </w:tcPr>
          <w:p w14:paraId="06AE496B" w14:textId="77777777" w:rsidR="008F0FD5" w:rsidRDefault="00000000">
            <w:pPr>
              <w:tabs>
                <w:tab w:val="left" w:pos="1905"/>
              </w:tabs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Jornada </w:t>
            </w:r>
          </w:p>
        </w:tc>
        <w:tc>
          <w:tcPr>
            <w:tcW w:w="3260" w:type="dxa"/>
          </w:tcPr>
          <w:p w14:paraId="67433881" w14:textId="77777777" w:rsidR="008F0FD5" w:rsidRDefault="00000000">
            <w:pPr>
              <w:tabs>
                <w:tab w:val="left" w:pos="1905"/>
              </w:tabs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Días de cobertura</w:t>
            </w:r>
          </w:p>
        </w:tc>
      </w:tr>
      <w:tr w:rsidR="008F0FD5" w14:paraId="0A2927B7" w14:textId="77777777" w:rsidTr="004A56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3AD3C1A8" w14:textId="77777777" w:rsidR="008F0FD5" w:rsidRDefault="00000000">
            <w:pPr>
              <w:tabs>
                <w:tab w:val="left" w:pos="1905"/>
              </w:tabs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981" w:type="dxa"/>
          </w:tcPr>
          <w:p w14:paraId="68B91269" w14:textId="77777777" w:rsidR="008F0FD5" w:rsidRDefault="00000000">
            <w:pPr>
              <w:tabs>
                <w:tab w:val="left" w:pos="1905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Médico </w:t>
            </w:r>
          </w:p>
        </w:tc>
        <w:tc>
          <w:tcPr>
            <w:tcW w:w="3261" w:type="dxa"/>
          </w:tcPr>
          <w:p w14:paraId="1F0431D2" w14:textId="77777777" w:rsidR="008F0FD5" w:rsidRDefault="00000000">
            <w:pPr>
              <w:tabs>
                <w:tab w:val="left" w:pos="1905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Media jornada – 22 horas</w:t>
            </w:r>
          </w:p>
        </w:tc>
        <w:tc>
          <w:tcPr>
            <w:tcW w:w="3260" w:type="dxa"/>
          </w:tcPr>
          <w:p w14:paraId="7EF7F970" w14:textId="77777777" w:rsidR="008F0FD5" w:rsidRDefault="00000000">
            <w:pPr>
              <w:tabs>
                <w:tab w:val="left" w:pos="1905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Lunes a viernes</w:t>
            </w:r>
          </w:p>
        </w:tc>
      </w:tr>
      <w:tr w:rsidR="008F0FD5" w14:paraId="54592C25" w14:textId="77777777" w:rsidTr="004A56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67E54BDA" w14:textId="77777777" w:rsidR="008F0FD5" w:rsidRDefault="00000000">
            <w:pPr>
              <w:tabs>
                <w:tab w:val="left" w:pos="1905"/>
              </w:tabs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981" w:type="dxa"/>
          </w:tcPr>
          <w:p w14:paraId="629BE91F" w14:textId="77777777" w:rsidR="008F0FD5" w:rsidRDefault="00000000">
            <w:pPr>
              <w:tabs>
                <w:tab w:val="left" w:pos="1905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Enfermera Coordinadora</w:t>
            </w:r>
          </w:p>
        </w:tc>
        <w:tc>
          <w:tcPr>
            <w:tcW w:w="3261" w:type="dxa"/>
          </w:tcPr>
          <w:p w14:paraId="124B3EEE" w14:textId="77777777" w:rsidR="008F0FD5" w:rsidRDefault="00000000">
            <w:pPr>
              <w:tabs>
                <w:tab w:val="left" w:pos="1905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Diurna – 44 horas</w:t>
            </w:r>
          </w:p>
        </w:tc>
        <w:tc>
          <w:tcPr>
            <w:tcW w:w="3260" w:type="dxa"/>
          </w:tcPr>
          <w:p w14:paraId="6BB9DCD1" w14:textId="77777777" w:rsidR="008F0FD5" w:rsidRDefault="00000000">
            <w:pPr>
              <w:tabs>
                <w:tab w:val="left" w:pos="1905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Lunes a viernes</w:t>
            </w:r>
          </w:p>
        </w:tc>
      </w:tr>
      <w:tr w:rsidR="008F0FD5" w14:paraId="1C57A72A" w14:textId="77777777" w:rsidTr="004A56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7BFF68C5" w14:textId="77777777" w:rsidR="008F0FD5" w:rsidRDefault="00000000">
            <w:pPr>
              <w:tabs>
                <w:tab w:val="left" w:pos="1905"/>
              </w:tabs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981" w:type="dxa"/>
          </w:tcPr>
          <w:p w14:paraId="10634BE6" w14:textId="77777777" w:rsidR="008F0FD5" w:rsidRDefault="00000000">
            <w:pPr>
              <w:tabs>
                <w:tab w:val="left" w:pos="1905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Enfermero diurno</w:t>
            </w:r>
          </w:p>
        </w:tc>
        <w:tc>
          <w:tcPr>
            <w:tcW w:w="3261" w:type="dxa"/>
          </w:tcPr>
          <w:p w14:paraId="4C63739F" w14:textId="77777777" w:rsidR="008F0FD5" w:rsidRDefault="00000000">
            <w:pPr>
              <w:tabs>
                <w:tab w:val="left" w:pos="1905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Diurna – 44 horas</w:t>
            </w:r>
          </w:p>
        </w:tc>
        <w:tc>
          <w:tcPr>
            <w:tcW w:w="3260" w:type="dxa"/>
          </w:tcPr>
          <w:p w14:paraId="1E577607" w14:textId="77777777" w:rsidR="008F0FD5" w:rsidRDefault="00000000">
            <w:pPr>
              <w:tabs>
                <w:tab w:val="left" w:pos="1905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Lunes a viernes </w:t>
            </w:r>
          </w:p>
        </w:tc>
      </w:tr>
      <w:tr w:rsidR="008F0FD5" w14:paraId="1FA6CE39" w14:textId="77777777" w:rsidTr="004A56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69B4A7B5" w14:textId="77777777" w:rsidR="008F0FD5" w:rsidRDefault="00000000">
            <w:pPr>
              <w:tabs>
                <w:tab w:val="left" w:pos="1905"/>
              </w:tabs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981" w:type="dxa"/>
          </w:tcPr>
          <w:p w14:paraId="5292C676" w14:textId="77777777" w:rsidR="008F0FD5" w:rsidRDefault="00000000">
            <w:pPr>
              <w:tabs>
                <w:tab w:val="left" w:pos="1905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Trabajadora Social</w:t>
            </w:r>
          </w:p>
        </w:tc>
        <w:tc>
          <w:tcPr>
            <w:tcW w:w="3261" w:type="dxa"/>
          </w:tcPr>
          <w:p w14:paraId="63D4726F" w14:textId="77777777" w:rsidR="008F0FD5" w:rsidRDefault="00000000">
            <w:pPr>
              <w:tabs>
                <w:tab w:val="left" w:pos="1905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Diurna – 44 horas</w:t>
            </w:r>
          </w:p>
        </w:tc>
        <w:tc>
          <w:tcPr>
            <w:tcW w:w="3260" w:type="dxa"/>
          </w:tcPr>
          <w:p w14:paraId="6836F6CC" w14:textId="77777777" w:rsidR="008F0FD5" w:rsidRDefault="00000000">
            <w:pPr>
              <w:tabs>
                <w:tab w:val="left" w:pos="1905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Lunes a viernes </w:t>
            </w:r>
          </w:p>
        </w:tc>
      </w:tr>
      <w:tr w:rsidR="008F0FD5" w14:paraId="3C0244A3" w14:textId="77777777" w:rsidTr="004A56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5D421993" w14:textId="77777777" w:rsidR="008F0FD5" w:rsidRDefault="00000000">
            <w:pPr>
              <w:tabs>
                <w:tab w:val="left" w:pos="1905"/>
              </w:tabs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981" w:type="dxa"/>
          </w:tcPr>
          <w:p w14:paraId="4BDC176F" w14:textId="77777777" w:rsidR="008F0FD5" w:rsidRDefault="00000000">
            <w:pPr>
              <w:tabs>
                <w:tab w:val="left" w:pos="1905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Fonoaudióloga </w:t>
            </w:r>
          </w:p>
        </w:tc>
        <w:tc>
          <w:tcPr>
            <w:tcW w:w="3261" w:type="dxa"/>
          </w:tcPr>
          <w:p w14:paraId="557BE0E7" w14:textId="77777777" w:rsidR="008F0FD5" w:rsidRDefault="00000000">
            <w:pPr>
              <w:tabs>
                <w:tab w:val="left" w:pos="1905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Diurna – 44 horas</w:t>
            </w:r>
          </w:p>
        </w:tc>
        <w:tc>
          <w:tcPr>
            <w:tcW w:w="3260" w:type="dxa"/>
          </w:tcPr>
          <w:p w14:paraId="0C6FE71F" w14:textId="77777777" w:rsidR="008F0FD5" w:rsidRDefault="00000000">
            <w:pPr>
              <w:tabs>
                <w:tab w:val="left" w:pos="1905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Lunes a viernes </w:t>
            </w:r>
          </w:p>
        </w:tc>
      </w:tr>
      <w:tr w:rsidR="008F0FD5" w14:paraId="017499DC" w14:textId="77777777" w:rsidTr="004A56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3E0FF9C8" w14:textId="77777777" w:rsidR="008F0FD5" w:rsidRDefault="00000000">
            <w:pPr>
              <w:tabs>
                <w:tab w:val="left" w:pos="1905"/>
              </w:tabs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981" w:type="dxa"/>
          </w:tcPr>
          <w:p w14:paraId="05EE3BF6" w14:textId="77777777" w:rsidR="008F0FD5" w:rsidRDefault="00000000">
            <w:pPr>
              <w:tabs>
                <w:tab w:val="left" w:pos="1905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Conductor </w:t>
            </w:r>
          </w:p>
        </w:tc>
        <w:tc>
          <w:tcPr>
            <w:tcW w:w="3261" w:type="dxa"/>
          </w:tcPr>
          <w:p w14:paraId="1F7EF8BA" w14:textId="77777777" w:rsidR="008F0FD5" w:rsidRDefault="00000000">
            <w:pPr>
              <w:tabs>
                <w:tab w:val="left" w:pos="1905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Diurna – 44 horas</w:t>
            </w:r>
          </w:p>
        </w:tc>
        <w:tc>
          <w:tcPr>
            <w:tcW w:w="3260" w:type="dxa"/>
          </w:tcPr>
          <w:p w14:paraId="6518BF6D" w14:textId="77777777" w:rsidR="008F0FD5" w:rsidRDefault="00000000">
            <w:pPr>
              <w:tabs>
                <w:tab w:val="left" w:pos="1905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Lunes a viernes </w:t>
            </w:r>
          </w:p>
        </w:tc>
      </w:tr>
      <w:tr w:rsidR="008F0FD5" w14:paraId="1FD95998" w14:textId="77777777" w:rsidTr="004A56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713F378E" w14:textId="77777777" w:rsidR="008F0FD5" w:rsidRDefault="00000000">
            <w:pPr>
              <w:tabs>
                <w:tab w:val="left" w:pos="1905"/>
              </w:tabs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2981" w:type="dxa"/>
          </w:tcPr>
          <w:p w14:paraId="214329FE" w14:textId="77777777" w:rsidR="008F0FD5" w:rsidRDefault="00000000">
            <w:pPr>
              <w:tabs>
                <w:tab w:val="left" w:pos="1905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Enfermeros clínicos</w:t>
            </w:r>
          </w:p>
        </w:tc>
        <w:tc>
          <w:tcPr>
            <w:tcW w:w="3261" w:type="dxa"/>
          </w:tcPr>
          <w:p w14:paraId="28AEA767" w14:textId="77777777" w:rsidR="008F0FD5" w:rsidRDefault="00000000">
            <w:pPr>
              <w:tabs>
                <w:tab w:val="left" w:pos="1905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Cuarto turno modificado</w:t>
            </w:r>
          </w:p>
        </w:tc>
        <w:tc>
          <w:tcPr>
            <w:tcW w:w="3260" w:type="dxa"/>
          </w:tcPr>
          <w:p w14:paraId="4F58E1C0" w14:textId="77777777" w:rsidR="008F0FD5" w:rsidRDefault="00000000">
            <w:pPr>
              <w:tabs>
                <w:tab w:val="left" w:pos="1905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Largo – largo – libre – libre </w:t>
            </w:r>
          </w:p>
        </w:tc>
      </w:tr>
      <w:tr w:rsidR="008F0FD5" w14:paraId="5D83866E" w14:textId="77777777" w:rsidTr="004A56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704EE3B3" w14:textId="77777777" w:rsidR="008F0FD5" w:rsidRDefault="00000000">
            <w:pPr>
              <w:tabs>
                <w:tab w:val="left" w:pos="1905"/>
              </w:tabs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981" w:type="dxa"/>
          </w:tcPr>
          <w:p w14:paraId="1D822ECF" w14:textId="77777777" w:rsidR="008F0FD5" w:rsidRDefault="00000000">
            <w:pPr>
              <w:tabs>
                <w:tab w:val="left" w:pos="1905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T.E.N.S.</w:t>
            </w:r>
          </w:p>
        </w:tc>
        <w:tc>
          <w:tcPr>
            <w:tcW w:w="3261" w:type="dxa"/>
          </w:tcPr>
          <w:p w14:paraId="264A7A84" w14:textId="77777777" w:rsidR="008F0FD5" w:rsidRDefault="00000000">
            <w:pPr>
              <w:tabs>
                <w:tab w:val="left" w:pos="1905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Cuarto turno modificado</w:t>
            </w:r>
          </w:p>
        </w:tc>
        <w:tc>
          <w:tcPr>
            <w:tcW w:w="3260" w:type="dxa"/>
          </w:tcPr>
          <w:p w14:paraId="124AE017" w14:textId="77777777" w:rsidR="008F0FD5" w:rsidRDefault="00000000">
            <w:pPr>
              <w:tabs>
                <w:tab w:val="left" w:pos="1905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Largo – largo – libre – libre </w:t>
            </w:r>
          </w:p>
        </w:tc>
      </w:tr>
      <w:tr w:rsidR="008F0FD5" w14:paraId="555F5E72" w14:textId="77777777" w:rsidTr="004A56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19C90D05" w14:textId="77777777" w:rsidR="008F0FD5" w:rsidRDefault="00000000">
            <w:pPr>
              <w:tabs>
                <w:tab w:val="left" w:pos="1905"/>
              </w:tabs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981" w:type="dxa"/>
          </w:tcPr>
          <w:p w14:paraId="5105313D" w14:textId="77777777" w:rsidR="008F0FD5" w:rsidRDefault="00000000">
            <w:pPr>
              <w:tabs>
                <w:tab w:val="left" w:pos="1905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Kinesiólogos </w:t>
            </w:r>
          </w:p>
        </w:tc>
        <w:tc>
          <w:tcPr>
            <w:tcW w:w="3261" w:type="dxa"/>
          </w:tcPr>
          <w:p w14:paraId="4F3EC262" w14:textId="77777777" w:rsidR="008F0FD5" w:rsidRDefault="00000000">
            <w:pPr>
              <w:tabs>
                <w:tab w:val="left" w:pos="1905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Cuarto turno modificado</w:t>
            </w:r>
          </w:p>
        </w:tc>
        <w:tc>
          <w:tcPr>
            <w:tcW w:w="3260" w:type="dxa"/>
          </w:tcPr>
          <w:p w14:paraId="35B3FF8C" w14:textId="77777777" w:rsidR="008F0FD5" w:rsidRDefault="00000000">
            <w:pPr>
              <w:tabs>
                <w:tab w:val="left" w:pos="1905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Largo – largo – libre – libre </w:t>
            </w:r>
          </w:p>
        </w:tc>
      </w:tr>
      <w:tr w:rsidR="008F0FD5" w14:paraId="02B40620" w14:textId="77777777" w:rsidTr="004A56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46B72B48" w14:textId="77777777" w:rsidR="008F0FD5" w:rsidRDefault="00000000">
            <w:pPr>
              <w:tabs>
                <w:tab w:val="left" w:pos="1905"/>
              </w:tabs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4 </w:t>
            </w:r>
          </w:p>
        </w:tc>
        <w:tc>
          <w:tcPr>
            <w:tcW w:w="2981" w:type="dxa"/>
          </w:tcPr>
          <w:p w14:paraId="7C044A43" w14:textId="77777777" w:rsidR="008F0FD5" w:rsidRDefault="00000000">
            <w:pPr>
              <w:tabs>
                <w:tab w:val="left" w:pos="1905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Conductores</w:t>
            </w:r>
          </w:p>
        </w:tc>
        <w:tc>
          <w:tcPr>
            <w:tcW w:w="3261" w:type="dxa"/>
          </w:tcPr>
          <w:p w14:paraId="4BA1D5C3" w14:textId="77777777" w:rsidR="008F0FD5" w:rsidRDefault="00000000">
            <w:pPr>
              <w:tabs>
                <w:tab w:val="left" w:pos="1905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Cuarto turno modificado</w:t>
            </w:r>
          </w:p>
        </w:tc>
        <w:tc>
          <w:tcPr>
            <w:tcW w:w="3260" w:type="dxa"/>
          </w:tcPr>
          <w:p w14:paraId="1A92898F" w14:textId="77777777" w:rsidR="008F0FD5" w:rsidRDefault="00000000">
            <w:pPr>
              <w:tabs>
                <w:tab w:val="left" w:pos="1905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Largo – largo – libre – libre </w:t>
            </w:r>
          </w:p>
        </w:tc>
      </w:tr>
    </w:tbl>
    <w:p w14:paraId="4F5B9E90" w14:textId="77777777" w:rsidR="008F0FD5" w:rsidRDefault="008F0FD5">
      <w:pPr>
        <w:tabs>
          <w:tab w:val="left" w:pos="1905"/>
        </w:tabs>
        <w:spacing w:line="360" w:lineRule="auto"/>
        <w:jc w:val="both"/>
        <w:rPr>
          <w:rFonts w:ascii="Arial" w:eastAsia="Arial" w:hAnsi="Arial" w:cs="Arial"/>
        </w:rPr>
      </w:pPr>
    </w:p>
    <w:p w14:paraId="455AAEE7" w14:textId="4BC79EBB" w:rsidR="004A56F4" w:rsidRDefault="004A56F4">
      <w:pPr>
        <w:tabs>
          <w:tab w:val="left" w:pos="1905"/>
        </w:tabs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Equipo total conformado por 18 personas.</w:t>
      </w:r>
    </w:p>
    <w:p w14:paraId="08DEE936" w14:textId="77777777" w:rsidR="008F0FD5" w:rsidRDefault="008F0FD5">
      <w:pPr>
        <w:tabs>
          <w:tab w:val="left" w:pos="1905"/>
        </w:tabs>
        <w:spacing w:line="360" w:lineRule="auto"/>
        <w:jc w:val="both"/>
        <w:rPr>
          <w:rFonts w:ascii="Arial" w:eastAsia="Arial" w:hAnsi="Arial" w:cs="Arial"/>
        </w:rPr>
      </w:pPr>
    </w:p>
    <w:p w14:paraId="6AA58080" w14:textId="77777777" w:rsidR="008F0FD5" w:rsidRDefault="008F0FD5">
      <w:pPr>
        <w:tabs>
          <w:tab w:val="left" w:pos="1905"/>
        </w:tabs>
        <w:spacing w:line="360" w:lineRule="auto"/>
        <w:jc w:val="both"/>
        <w:rPr>
          <w:rFonts w:ascii="Arial" w:eastAsia="Arial" w:hAnsi="Arial" w:cs="Arial"/>
        </w:rPr>
      </w:pPr>
    </w:p>
    <w:p w14:paraId="6A3F9E11" w14:textId="77777777" w:rsidR="008F0FD5" w:rsidRDefault="008F0FD5">
      <w:pPr>
        <w:tabs>
          <w:tab w:val="left" w:pos="1905"/>
        </w:tabs>
        <w:spacing w:line="360" w:lineRule="auto"/>
        <w:jc w:val="both"/>
        <w:rPr>
          <w:rFonts w:ascii="Arial" w:eastAsia="Arial" w:hAnsi="Arial" w:cs="Arial"/>
        </w:rPr>
      </w:pPr>
    </w:p>
    <w:p w14:paraId="259FDDC6" w14:textId="77777777" w:rsidR="008F0FD5" w:rsidRDefault="008F0FD5">
      <w:pPr>
        <w:tabs>
          <w:tab w:val="left" w:pos="1905"/>
        </w:tabs>
        <w:spacing w:line="360" w:lineRule="auto"/>
        <w:jc w:val="both"/>
        <w:rPr>
          <w:rFonts w:ascii="Arial" w:eastAsia="Arial" w:hAnsi="Arial" w:cs="Arial"/>
        </w:rPr>
      </w:pPr>
    </w:p>
    <w:p w14:paraId="010BC87B" w14:textId="77777777" w:rsidR="008F0FD5" w:rsidRDefault="008F0FD5">
      <w:pPr>
        <w:tabs>
          <w:tab w:val="left" w:pos="1905"/>
        </w:tabs>
        <w:spacing w:line="360" w:lineRule="auto"/>
        <w:jc w:val="both"/>
        <w:rPr>
          <w:rFonts w:ascii="Arial" w:eastAsia="Arial" w:hAnsi="Arial" w:cs="Arial"/>
        </w:rPr>
      </w:pPr>
    </w:p>
    <w:p w14:paraId="3C16B81A" w14:textId="77777777" w:rsidR="008F0FD5" w:rsidRDefault="008F0FD5">
      <w:pPr>
        <w:tabs>
          <w:tab w:val="left" w:pos="1905"/>
        </w:tabs>
        <w:spacing w:line="360" w:lineRule="auto"/>
        <w:jc w:val="both"/>
        <w:rPr>
          <w:rFonts w:ascii="Arial" w:eastAsia="Arial" w:hAnsi="Arial" w:cs="Arial"/>
        </w:rPr>
      </w:pPr>
    </w:p>
    <w:p w14:paraId="4EA197BC" w14:textId="77777777" w:rsidR="008F0FD5" w:rsidRDefault="008F0FD5">
      <w:pPr>
        <w:tabs>
          <w:tab w:val="left" w:pos="1905"/>
        </w:tabs>
        <w:spacing w:line="360" w:lineRule="auto"/>
        <w:jc w:val="both"/>
        <w:rPr>
          <w:rFonts w:ascii="Arial" w:eastAsia="Arial" w:hAnsi="Arial" w:cs="Arial"/>
        </w:rPr>
      </w:pPr>
    </w:p>
    <w:p w14:paraId="2367AD3E" w14:textId="4D81379C" w:rsidR="008F0FD5" w:rsidRDefault="004A56F4" w:rsidP="004A56F4">
      <w:pPr>
        <w:pStyle w:val="Ttulo1"/>
        <w:numPr>
          <w:ilvl w:val="0"/>
          <w:numId w:val="0"/>
        </w:numPr>
        <w:ind w:left="720"/>
      </w:pPr>
      <w:r>
        <w:lastRenderedPageBreak/>
        <w:t xml:space="preserve">                                </w:t>
      </w:r>
      <w:r w:rsidR="00000000">
        <w:t>INFORMACIÓN ESTADÍSTICA</w:t>
      </w:r>
    </w:p>
    <w:p w14:paraId="0DE39ECB" w14:textId="77777777" w:rsidR="004A56F4" w:rsidRDefault="004A56F4" w:rsidP="004A56F4">
      <w:pPr>
        <w:tabs>
          <w:tab w:val="left" w:pos="1905"/>
        </w:tabs>
        <w:spacing w:line="360" w:lineRule="auto"/>
        <w:rPr>
          <w:rFonts w:ascii="Arial" w:eastAsia="Arial" w:hAnsi="Arial" w:cs="Arial"/>
          <w:bCs/>
          <w:sz w:val="24"/>
          <w:szCs w:val="24"/>
        </w:rPr>
      </w:pPr>
    </w:p>
    <w:p w14:paraId="5B6DED8D" w14:textId="34F09DD4" w:rsidR="008F0FD5" w:rsidRPr="004A56F4" w:rsidRDefault="004A56F4" w:rsidP="004A56F4">
      <w:pPr>
        <w:tabs>
          <w:tab w:val="left" w:pos="1905"/>
        </w:tabs>
        <w:spacing w:line="360" w:lineRule="auto"/>
        <w:rPr>
          <w:rFonts w:ascii="Arial" w:eastAsia="Arial" w:hAnsi="Arial" w:cs="Arial"/>
          <w:bCs/>
          <w:sz w:val="24"/>
          <w:szCs w:val="24"/>
        </w:rPr>
      </w:pPr>
      <w:r w:rsidRPr="004A56F4">
        <w:rPr>
          <w:rFonts w:ascii="Arial" w:eastAsia="Arial" w:hAnsi="Arial" w:cs="Arial"/>
          <w:bCs/>
          <w:sz w:val="24"/>
          <w:szCs w:val="24"/>
        </w:rPr>
        <w:t xml:space="preserve">Información recopilada entre el 20 al 30 de junio del 2023. </w:t>
      </w:r>
    </w:p>
    <w:tbl>
      <w:tblPr>
        <w:tblStyle w:val="Tablanormal2"/>
        <w:tblW w:w="9781" w:type="dxa"/>
        <w:tblLayout w:type="fixed"/>
        <w:tblLook w:val="04A0" w:firstRow="1" w:lastRow="0" w:firstColumn="1" w:lastColumn="0" w:noHBand="0" w:noVBand="1"/>
      </w:tblPr>
      <w:tblGrid>
        <w:gridCol w:w="3260"/>
        <w:gridCol w:w="3266"/>
        <w:gridCol w:w="3255"/>
      </w:tblGrid>
      <w:tr w:rsidR="008F0FD5" w14:paraId="219F0FC5" w14:textId="77777777" w:rsidTr="004A56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0" w:type="dxa"/>
          </w:tcPr>
          <w:p w14:paraId="233F25BF" w14:textId="77777777" w:rsidR="008F0FD5" w:rsidRDefault="00000000">
            <w:pPr>
              <w:tabs>
                <w:tab w:val="left" w:pos="1905"/>
              </w:tabs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CUPOS UTILIZADOS</w:t>
            </w:r>
          </w:p>
        </w:tc>
        <w:tc>
          <w:tcPr>
            <w:tcW w:w="3266" w:type="dxa"/>
          </w:tcPr>
          <w:p w14:paraId="4897DCF7" w14:textId="77777777" w:rsidR="008F0FD5" w:rsidRDefault="00000000">
            <w:pPr>
              <w:tabs>
                <w:tab w:val="left" w:pos="1905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CUPOS DISPONIBLES</w:t>
            </w:r>
          </w:p>
        </w:tc>
        <w:tc>
          <w:tcPr>
            <w:tcW w:w="3255" w:type="dxa"/>
          </w:tcPr>
          <w:p w14:paraId="0504BBA3" w14:textId="77777777" w:rsidR="008F0FD5" w:rsidRDefault="00000000">
            <w:pPr>
              <w:tabs>
                <w:tab w:val="left" w:pos="1905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EGRESOS</w:t>
            </w:r>
          </w:p>
        </w:tc>
      </w:tr>
      <w:tr w:rsidR="008F0FD5" w14:paraId="7FC6EC4F" w14:textId="77777777" w:rsidTr="004A56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0" w:type="dxa"/>
          </w:tcPr>
          <w:p w14:paraId="6E2CAAD7" w14:textId="77777777" w:rsidR="008F0FD5" w:rsidRDefault="00000000">
            <w:pPr>
              <w:tabs>
                <w:tab w:val="left" w:pos="1905"/>
              </w:tabs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18</w:t>
            </w:r>
          </w:p>
        </w:tc>
        <w:tc>
          <w:tcPr>
            <w:tcW w:w="3266" w:type="dxa"/>
          </w:tcPr>
          <w:p w14:paraId="42A2F5BD" w14:textId="77777777" w:rsidR="008F0FD5" w:rsidRDefault="00000000">
            <w:pPr>
              <w:tabs>
                <w:tab w:val="left" w:pos="1905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3255" w:type="dxa"/>
          </w:tcPr>
          <w:p w14:paraId="00BA226A" w14:textId="77777777" w:rsidR="008F0FD5" w:rsidRDefault="00000000">
            <w:pPr>
              <w:tabs>
                <w:tab w:val="left" w:pos="1905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7</w:t>
            </w:r>
          </w:p>
        </w:tc>
      </w:tr>
    </w:tbl>
    <w:p w14:paraId="0D648E8F" w14:textId="0EE4603D" w:rsidR="008F0FD5" w:rsidRDefault="008F0FD5">
      <w:pPr>
        <w:pBdr>
          <w:top w:val="nil"/>
          <w:left w:val="nil"/>
          <w:bottom w:val="nil"/>
          <w:right w:val="nil"/>
          <w:between w:val="nil"/>
        </w:pBdr>
        <w:tabs>
          <w:tab w:val="left" w:pos="1905"/>
        </w:tabs>
        <w:spacing w:line="36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65BDCCB4" w14:textId="5983C984" w:rsidR="008F0FD5" w:rsidRDefault="004A56F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905"/>
        </w:tabs>
        <w:spacing w:line="36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hidden="0" allowOverlap="1" wp14:anchorId="0A722208" wp14:editId="0FA699DB">
            <wp:simplePos x="0" y="0"/>
            <wp:positionH relativeFrom="column">
              <wp:posOffset>1308735</wp:posOffset>
            </wp:positionH>
            <wp:positionV relativeFrom="paragraph">
              <wp:posOffset>284480</wp:posOffset>
            </wp:positionV>
            <wp:extent cx="4343400" cy="1600200"/>
            <wp:effectExtent l="0" t="0" r="0" b="0"/>
            <wp:wrapTight wrapText="bothSides">
              <wp:wrapPolygon edited="0">
                <wp:start x="0" y="0"/>
                <wp:lineTo x="0" y="21343"/>
                <wp:lineTo x="21505" y="21343"/>
                <wp:lineTo x="21505" y="0"/>
                <wp:lineTo x="0" y="0"/>
              </wp:wrapPolygon>
            </wp:wrapTight>
            <wp:docPr id="1751355743" name="Gráfico 175135574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anchor>
        </w:drawing>
      </w:r>
      <w:r w:rsidR="00000000">
        <w:rPr>
          <w:rFonts w:ascii="Arial" w:eastAsia="Arial" w:hAnsi="Arial" w:cs="Arial"/>
          <w:b/>
          <w:color w:val="000000"/>
          <w:sz w:val="24"/>
          <w:szCs w:val="24"/>
        </w:rPr>
        <w:t>INGRESOS</w:t>
      </w:r>
    </w:p>
    <w:p w14:paraId="3D62FD8B" w14:textId="0671DEFA" w:rsidR="008F0FD5" w:rsidRDefault="008F0FD5">
      <w:pPr>
        <w:tabs>
          <w:tab w:val="left" w:pos="1905"/>
        </w:tabs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19A58368" w14:textId="77777777" w:rsidR="008F0FD5" w:rsidRDefault="008F0FD5">
      <w:pPr>
        <w:tabs>
          <w:tab w:val="left" w:pos="1905"/>
        </w:tabs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7DAEF250" w14:textId="77777777" w:rsidR="008F0FD5" w:rsidRDefault="008F0FD5">
      <w:pPr>
        <w:tabs>
          <w:tab w:val="left" w:pos="1905"/>
        </w:tabs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3B92D67B" w14:textId="77777777" w:rsidR="008F0FD5" w:rsidRDefault="008F0FD5">
      <w:pPr>
        <w:tabs>
          <w:tab w:val="left" w:pos="1905"/>
        </w:tabs>
        <w:spacing w:line="360" w:lineRule="auto"/>
        <w:rPr>
          <w:rFonts w:ascii="Arial" w:eastAsia="Arial" w:hAnsi="Arial" w:cs="Arial"/>
          <w:b/>
          <w:sz w:val="24"/>
          <w:szCs w:val="24"/>
        </w:rPr>
      </w:pPr>
    </w:p>
    <w:p w14:paraId="0B3B0A6C" w14:textId="77777777" w:rsidR="008F0FD5" w:rsidRDefault="008F0FD5">
      <w:pPr>
        <w:tabs>
          <w:tab w:val="left" w:pos="1905"/>
        </w:tabs>
        <w:spacing w:line="360" w:lineRule="auto"/>
        <w:rPr>
          <w:rFonts w:ascii="Arial" w:eastAsia="Arial" w:hAnsi="Arial" w:cs="Arial"/>
          <w:sz w:val="20"/>
          <w:szCs w:val="20"/>
        </w:rPr>
      </w:pPr>
    </w:p>
    <w:p w14:paraId="730B8DA0" w14:textId="77777777" w:rsidR="008F0FD5" w:rsidRDefault="00000000">
      <w:pPr>
        <w:tabs>
          <w:tab w:val="left" w:pos="1905"/>
        </w:tabs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De un total de 18 usuarios ingresados a “HODOM”; 10 cupos fueron por masculinos (10,56%) y 8 cupos por usuarias femeninas (8,44%). </w:t>
      </w:r>
    </w:p>
    <w:p w14:paraId="1D451C67" w14:textId="77777777" w:rsidR="008F0FD5" w:rsidRDefault="008F0FD5">
      <w:pPr>
        <w:tabs>
          <w:tab w:val="left" w:pos="1905"/>
        </w:tabs>
        <w:spacing w:line="360" w:lineRule="auto"/>
        <w:rPr>
          <w:rFonts w:ascii="Arial" w:eastAsia="Arial" w:hAnsi="Arial" w:cs="Arial"/>
          <w:sz w:val="20"/>
          <w:szCs w:val="20"/>
        </w:rPr>
      </w:pPr>
    </w:p>
    <w:p w14:paraId="7F5F56D5" w14:textId="77777777" w:rsidR="008F0FD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905"/>
        </w:tabs>
        <w:spacing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RANGO ETARIO</w:t>
      </w:r>
    </w:p>
    <w:p w14:paraId="07932B29" w14:textId="77777777" w:rsidR="008F0FD5" w:rsidRDefault="00000000">
      <w:pPr>
        <w:tabs>
          <w:tab w:val="left" w:pos="1905"/>
        </w:tabs>
        <w:spacing w:line="360" w:lineRule="auto"/>
        <w:rPr>
          <w:rFonts w:ascii="Arial" w:eastAsia="Arial" w:hAnsi="Arial" w:cs="Arial"/>
          <w:b/>
          <w:sz w:val="24"/>
          <w:szCs w:val="24"/>
        </w:rPr>
      </w:pPr>
      <w:r>
        <w:rPr>
          <w:noProof/>
        </w:rPr>
        <w:drawing>
          <wp:inline distT="0" distB="0" distL="0" distR="0" wp14:anchorId="522596BE" wp14:editId="0714C9F9">
            <wp:extent cx="6210300" cy="2118360"/>
            <wp:effectExtent l="0" t="0" r="0" b="0"/>
            <wp:docPr id="1751355744" name="Gráfico 175135574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3EB6816" w14:textId="77777777" w:rsidR="008F0FD5" w:rsidRDefault="00000000">
      <w:pPr>
        <w:tabs>
          <w:tab w:val="left" w:pos="1905"/>
        </w:tabs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De 18 usuarios, predomina el rango etario de adulto mayor con un 78% de participación en el programa.</w:t>
      </w:r>
    </w:p>
    <w:p w14:paraId="6904E390" w14:textId="77777777" w:rsidR="008F0FD5" w:rsidRDefault="008F0FD5">
      <w:pPr>
        <w:tabs>
          <w:tab w:val="left" w:pos="1905"/>
        </w:tabs>
        <w:spacing w:line="360" w:lineRule="auto"/>
        <w:rPr>
          <w:rFonts w:ascii="Arial" w:eastAsia="Arial" w:hAnsi="Arial" w:cs="Arial"/>
          <w:b/>
          <w:sz w:val="24"/>
          <w:szCs w:val="24"/>
        </w:rPr>
      </w:pPr>
    </w:p>
    <w:p w14:paraId="7B9B07C4" w14:textId="77777777" w:rsidR="008F0FD5" w:rsidRDefault="008F0FD5">
      <w:pPr>
        <w:tabs>
          <w:tab w:val="left" w:pos="1905"/>
        </w:tabs>
        <w:spacing w:line="360" w:lineRule="auto"/>
        <w:rPr>
          <w:rFonts w:ascii="Arial" w:eastAsia="Arial" w:hAnsi="Arial" w:cs="Arial"/>
          <w:b/>
          <w:sz w:val="24"/>
          <w:szCs w:val="24"/>
        </w:rPr>
      </w:pPr>
    </w:p>
    <w:p w14:paraId="0585DF18" w14:textId="77777777" w:rsidR="008F0FD5" w:rsidRDefault="008F0FD5">
      <w:pPr>
        <w:tabs>
          <w:tab w:val="left" w:pos="1905"/>
        </w:tabs>
        <w:spacing w:line="360" w:lineRule="auto"/>
        <w:rPr>
          <w:rFonts w:ascii="Arial" w:eastAsia="Arial" w:hAnsi="Arial" w:cs="Arial"/>
          <w:b/>
          <w:sz w:val="24"/>
          <w:szCs w:val="24"/>
        </w:rPr>
      </w:pPr>
    </w:p>
    <w:p w14:paraId="7BCC5CFA" w14:textId="77777777" w:rsidR="008F0FD5" w:rsidRDefault="008F0FD5">
      <w:pPr>
        <w:tabs>
          <w:tab w:val="left" w:pos="1905"/>
        </w:tabs>
        <w:spacing w:line="360" w:lineRule="auto"/>
        <w:rPr>
          <w:rFonts w:ascii="Arial" w:eastAsia="Arial" w:hAnsi="Arial" w:cs="Arial"/>
          <w:b/>
          <w:sz w:val="24"/>
          <w:szCs w:val="24"/>
        </w:rPr>
      </w:pPr>
    </w:p>
    <w:p w14:paraId="6A17EB0A" w14:textId="77777777" w:rsidR="008F0FD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905"/>
        </w:tabs>
        <w:spacing w:after="0"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COMUNA DE ORIGEN </w:t>
      </w:r>
    </w:p>
    <w:p w14:paraId="32A0C12A" w14:textId="77777777" w:rsidR="008F0FD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905"/>
        </w:tabs>
        <w:spacing w:line="360" w:lineRule="auto"/>
        <w:ind w:left="720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43950BDB" wp14:editId="47F4A574">
            <wp:simplePos x="0" y="0"/>
            <wp:positionH relativeFrom="column">
              <wp:posOffset>392430</wp:posOffset>
            </wp:positionH>
            <wp:positionV relativeFrom="paragraph">
              <wp:posOffset>8255</wp:posOffset>
            </wp:positionV>
            <wp:extent cx="5120640" cy="1965960"/>
            <wp:effectExtent l="0" t="0" r="0" b="0"/>
            <wp:wrapSquare wrapText="bothSides" distT="0" distB="0" distL="114300" distR="114300"/>
            <wp:docPr id="1751355748" name="Gráfico 175135574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anchor>
        </w:drawing>
      </w:r>
    </w:p>
    <w:p w14:paraId="5C1F3CA0" w14:textId="77777777" w:rsidR="008F0FD5" w:rsidRDefault="008F0FD5">
      <w:pPr>
        <w:tabs>
          <w:tab w:val="left" w:pos="1905"/>
        </w:tabs>
        <w:spacing w:line="360" w:lineRule="auto"/>
        <w:rPr>
          <w:rFonts w:ascii="Arial" w:eastAsia="Arial" w:hAnsi="Arial" w:cs="Arial"/>
        </w:rPr>
      </w:pPr>
    </w:p>
    <w:p w14:paraId="3565B432" w14:textId="77777777" w:rsidR="008F0FD5" w:rsidRDefault="008F0FD5">
      <w:pPr>
        <w:tabs>
          <w:tab w:val="left" w:pos="1905"/>
        </w:tabs>
        <w:spacing w:line="360" w:lineRule="auto"/>
        <w:rPr>
          <w:rFonts w:ascii="Arial" w:eastAsia="Arial" w:hAnsi="Arial" w:cs="Arial"/>
        </w:rPr>
      </w:pPr>
    </w:p>
    <w:p w14:paraId="19BEB57D" w14:textId="77777777" w:rsidR="008F0FD5" w:rsidRDefault="008F0FD5">
      <w:pPr>
        <w:tabs>
          <w:tab w:val="left" w:pos="1905"/>
        </w:tabs>
        <w:spacing w:line="360" w:lineRule="auto"/>
        <w:rPr>
          <w:rFonts w:ascii="Arial" w:eastAsia="Arial" w:hAnsi="Arial" w:cs="Arial"/>
        </w:rPr>
      </w:pPr>
    </w:p>
    <w:p w14:paraId="44452F49" w14:textId="77777777" w:rsidR="008F0FD5" w:rsidRDefault="008F0FD5">
      <w:pPr>
        <w:tabs>
          <w:tab w:val="left" w:pos="1905"/>
        </w:tabs>
        <w:spacing w:line="360" w:lineRule="auto"/>
        <w:rPr>
          <w:rFonts w:ascii="Arial" w:eastAsia="Arial" w:hAnsi="Arial" w:cs="Arial"/>
        </w:rPr>
      </w:pPr>
    </w:p>
    <w:p w14:paraId="2D33EA2C" w14:textId="77777777" w:rsidR="008F0FD5" w:rsidRDefault="008F0FD5">
      <w:pPr>
        <w:tabs>
          <w:tab w:val="left" w:pos="1905"/>
        </w:tabs>
        <w:spacing w:line="360" w:lineRule="auto"/>
        <w:rPr>
          <w:rFonts w:ascii="Arial" w:eastAsia="Arial" w:hAnsi="Arial" w:cs="Arial"/>
        </w:rPr>
      </w:pPr>
    </w:p>
    <w:p w14:paraId="3BAB6DFB" w14:textId="77777777" w:rsidR="008F0FD5" w:rsidRDefault="008F0FD5">
      <w:pPr>
        <w:tabs>
          <w:tab w:val="left" w:pos="1905"/>
        </w:tabs>
        <w:spacing w:line="360" w:lineRule="auto"/>
        <w:rPr>
          <w:rFonts w:ascii="Arial" w:eastAsia="Arial" w:hAnsi="Arial" w:cs="Arial"/>
        </w:rPr>
      </w:pPr>
    </w:p>
    <w:p w14:paraId="3AA7016A" w14:textId="77777777" w:rsidR="008F0FD5" w:rsidRDefault="00000000">
      <w:pPr>
        <w:tabs>
          <w:tab w:val="left" w:pos="1905"/>
        </w:tabs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De un total de 18 usuarios; 13 (72%) usuarios fueron atendidos en la comuna de San Carlos, 4 (22%) en la comuna de Ñiquén y 1 (6%) usuario en la comuna de San Nicolás. </w:t>
      </w:r>
    </w:p>
    <w:p w14:paraId="33EE0112" w14:textId="77777777" w:rsidR="008F0FD5" w:rsidRDefault="00000000">
      <w:pPr>
        <w:tabs>
          <w:tab w:val="left" w:pos="1905"/>
        </w:tabs>
        <w:spacing w:line="360" w:lineRule="auto"/>
        <w:jc w:val="right"/>
        <w:rPr>
          <w:rFonts w:ascii="Arial" w:eastAsia="Arial" w:hAnsi="Arial" w:cs="Arial"/>
          <w:sz w:val="16"/>
          <w:szCs w:val="16"/>
        </w:rPr>
      </w:pP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0F7C2544" wp14:editId="28AE582E">
            <wp:simplePos x="0" y="0"/>
            <wp:positionH relativeFrom="column">
              <wp:posOffset>43181</wp:posOffset>
            </wp:positionH>
            <wp:positionV relativeFrom="paragraph">
              <wp:posOffset>534035</wp:posOffset>
            </wp:positionV>
            <wp:extent cx="6304598" cy="3052226"/>
            <wp:effectExtent l="0" t="0" r="0" b="0"/>
            <wp:wrapSquare wrapText="bothSides" distT="114300" distB="114300" distL="114300" distR="114300"/>
            <wp:docPr id="175135575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l="11564" t="10477" r="11126" b="5661"/>
                    <a:stretch>
                      <a:fillRect/>
                    </a:stretch>
                  </pic:blipFill>
                  <pic:spPr>
                    <a:xfrm>
                      <a:off x="0" y="0"/>
                      <a:ext cx="6304598" cy="30522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hidden="0" allowOverlap="1" wp14:anchorId="43799236" wp14:editId="29EAEF9F">
                <wp:simplePos x="0" y="0"/>
                <wp:positionH relativeFrom="column">
                  <wp:posOffset>762000</wp:posOffset>
                </wp:positionH>
                <wp:positionV relativeFrom="paragraph">
                  <wp:posOffset>609600</wp:posOffset>
                </wp:positionV>
                <wp:extent cx="4766310" cy="2876550"/>
                <wp:effectExtent l="0" t="0" r="0" b="0"/>
                <wp:wrapNone/>
                <wp:docPr id="1751355749" name="Elipse 17513557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2370" y="2351250"/>
                          <a:ext cx="4747260" cy="2857500"/>
                        </a:xfrm>
                        <a:prstGeom prst="ellipse">
                          <a:avLst/>
                        </a:prstGeom>
                        <a:noFill/>
                        <a:ln w="19050" cap="flat" cmpd="sng">
                          <a:solidFill>
                            <a:srgbClr val="C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348944" w14:textId="77777777" w:rsidR="008F0FD5" w:rsidRDefault="008F0FD5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609600</wp:posOffset>
                </wp:positionV>
                <wp:extent cx="4766310" cy="2876550"/>
                <wp:effectExtent b="0" l="0" r="0" t="0"/>
                <wp:wrapNone/>
                <wp:docPr id="175135574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6310" cy="2876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CABE6E8" w14:textId="77777777" w:rsidR="008F0FD5" w:rsidRDefault="008F0FD5">
      <w:pPr>
        <w:tabs>
          <w:tab w:val="left" w:pos="1905"/>
        </w:tabs>
        <w:spacing w:line="360" w:lineRule="auto"/>
        <w:jc w:val="right"/>
        <w:rPr>
          <w:rFonts w:ascii="Arial" w:eastAsia="Arial" w:hAnsi="Arial" w:cs="Arial"/>
          <w:sz w:val="16"/>
          <w:szCs w:val="16"/>
        </w:rPr>
      </w:pPr>
    </w:p>
    <w:p w14:paraId="79C6242D" w14:textId="77777777" w:rsidR="008F0FD5" w:rsidRDefault="00000000">
      <w:pPr>
        <w:tabs>
          <w:tab w:val="left" w:pos="1905"/>
        </w:tabs>
        <w:spacing w:line="360" w:lineRule="auto"/>
        <w:jc w:val="righ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Radio de acción de HODOM HSC 2023. </w:t>
      </w:r>
    </w:p>
    <w:p w14:paraId="4166C0A4" w14:textId="77777777" w:rsidR="008F0FD5" w:rsidRDefault="008F0FD5">
      <w:pPr>
        <w:tabs>
          <w:tab w:val="left" w:pos="1905"/>
        </w:tabs>
        <w:spacing w:line="360" w:lineRule="auto"/>
        <w:rPr>
          <w:rFonts w:ascii="Arial" w:eastAsia="Arial" w:hAnsi="Arial" w:cs="Arial"/>
          <w:sz w:val="20"/>
          <w:szCs w:val="20"/>
        </w:rPr>
      </w:pPr>
    </w:p>
    <w:p w14:paraId="1DF93BCE" w14:textId="77777777" w:rsidR="008F0FD5" w:rsidRDefault="008F0FD5">
      <w:pPr>
        <w:tabs>
          <w:tab w:val="left" w:pos="1905"/>
        </w:tabs>
        <w:spacing w:line="360" w:lineRule="auto"/>
        <w:rPr>
          <w:rFonts w:ascii="Arial" w:eastAsia="Arial" w:hAnsi="Arial" w:cs="Arial"/>
          <w:sz w:val="20"/>
          <w:szCs w:val="20"/>
        </w:rPr>
      </w:pPr>
    </w:p>
    <w:p w14:paraId="7D781AB5" w14:textId="77777777" w:rsidR="008F0FD5" w:rsidRDefault="008F0FD5">
      <w:pPr>
        <w:tabs>
          <w:tab w:val="left" w:pos="1905"/>
        </w:tabs>
        <w:spacing w:line="360" w:lineRule="auto"/>
        <w:rPr>
          <w:rFonts w:ascii="Arial" w:eastAsia="Arial" w:hAnsi="Arial" w:cs="Arial"/>
          <w:sz w:val="20"/>
          <w:szCs w:val="20"/>
        </w:rPr>
      </w:pPr>
    </w:p>
    <w:p w14:paraId="03A59FE6" w14:textId="77777777" w:rsidR="008F0FD5" w:rsidRDefault="008F0FD5">
      <w:pPr>
        <w:tabs>
          <w:tab w:val="left" w:pos="1905"/>
        </w:tabs>
        <w:spacing w:line="360" w:lineRule="auto"/>
        <w:rPr>
          <w:rFonts w:ascii="Arial" w:eastAsia="Arial" w:hAnsi="Arial" w:cs="Arial"/>
          <w:sz w:val="20"/>
          <w:szCs w:val="20"/>
        </w:rPr>
      </w:pPr>
    </w:p>
    <w:p w14:paraId="3D8CD6C6" w14:textId="77777777" w:rsidR="008F0FD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905"/>
        </w:tabs>
        <w:spacing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 xml:space="preserve">SERVICIOS DE ORIGEN </w:t>
      </w:r>
    </w:p>
    <w:p w14:paraId="5F182CFD" w14:textId="77777777" w:rsidR="008F0FD5" w:rsidRDefault="00000000">
      <w:pPr>
        <w:tabs>
          <w:tab w:val="left" w:pos="1905"/>
        </w:tabs>
        <w:spacing w:line="360" w:lineRule="auto"/>
        <w:rPr>
          <w:rFonts w:ascii="Arial" w:eastAsia="Arial" w:hAnsi="Arial" w:cs="Arial"/>
          <w:b/>
          <w:sz w:val="24"/>
          <w:szCs w:val="24"/>
        </w:rPr>
      </w:pPr>
      <w:r>
        <w:rPr>
          <w:noProof/>
        </w:rPr>
        <w:drawing>
          <wp:inline distT="0" distB="0" distL="0" distR="0" wp14:anchorId="34F75D9C" wp14:editId="10CF0204">
            <wp:extent cx="6263640" cy="2491740"/>
            <wp:effectExtent l="0" t="0" r="0" b="0"/>
            <wp:docPr id="1751355747" name="Gráfico 175135574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3D82D58E" w14:textId="77777777" w:rsidR="008F0FD5" w:rsidRDefault="00000000">
      <w:pPr>
        <w:tabs>
          <w:tab w:val="left" w:pos="1905"/>
        </w:tabs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De un total de 18 derivaciones; 9 (50%) corresponden a unidad de emergencia, 6 (33%) corresponden al servicio de medicina indiferenciada, 2 (11%) a cirugía indiferenciada y 1 (6%) a traumatología. </w:t>
      </w:r>
      <w:r>
        <w:rPr>
          <w:rFonts w:ascii="Arial" w:eastAsia="Arial" w:hAnsi="Arial" w:cs="Arial"/>
          <w:sz w:val="20"/>
          <w:szCs w:val="20"/>
        </w:rPr>
        <w:br/>
      </w:r>
    </w:p>
    <w:p w14:paraId="5F4774C9" w14:textId="77777777" w:rsidR="008F0FD5" w:rsidRDefault="008F0FD5">
      <w:pPr>
        <w:tabs>
          <w:tab w:val="left" w:pos="1905"/>
        </w:tabs>
        <w:spacing w:line="360" w:lineRule="auto"/>
        <w:rPr>
          <w:rFonts w:ascii="Arial" w:eastAsia="Arial" w:hAnsi="Arial" w:cs="Arial"/>
          <w:sz w:val="20"/>
          <w:szCs w:val="20"/>
        </w:rPr>
      </w:pPr>
    </w:p>
    <w:p w14:paraId="535838CE" w14:textId="77777777" w:rsidR="008F0FD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05"/>
        </w:tabs>
        <w:spacing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DIAGNÓSTICOS DE INGRESO A HODOM</w:t>
      </w:r>
    </w:p>
    <w:p w14:paraId="7A88255A" w14:textId="77777777" w:rsidR="008F0FD5" w:rsidRDefault="00000000">
      <w:pPr>
        <w:tabs>
          <w:tab w:val="left" w:pos="1905"/>
        </w:tabs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708D0CD8" wp14:editId="6E32BFEA">
            <wp:extent cx="6179820" cy="2743200"/>
            <wp:effectExtent l="0" t="0" r="0" b="0"/>
            <wp:docPr id="1751355746" name="Gráfico 175135574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540DEAD3" w14:textId="77777777" w:rsidR="008F0FD5" w:rsidRDefault="00000000">
      <w:pPr>
        <w:tabs>
          <w:tab w:val="left" w:pos="1905"/>
        </w:tabs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De los 18 usuarios ingresados durante junio, 28% fue por enfermedades respiratorias (bronquitis, neumonia), seguido por infecciones del tracto urinario (28%), seguidas de patologías coronarias, lesiones, fracturas, etc. </w:t>
      </w:r>
    </w:p>
    <w:p w14:paraId="34F687AE" w14:textId="77777777" w:rsidR="008F0FD5" w:rsidRDefault="008F0FD5">
      <w:pPr>
        <w:tabs>
          <w:tab w:val="left" w:pos="1905"/>
        </w:tabs>
        <w:spacing w:line="360" w:lineRule="auto"/>
        <w:rPr>
          <w:rFonts w:ascii="Arial" w:eastAsia="Arial" w:hAnsi="Arial" w:cs="Arial"/>
          <w:sz w:val="20"/>
          <w:szCs w:val="20"/>
        </w:rPr>
      </w:pPr>
    </w:p>
    <w:p w14:paraId="70BFEEAE" w14:textId="77777777" w:rsidR="008F0FD5" w:rsidRDefault="008F0FD5">
      <w:pPr>
        <w:tabs>
          <w:tab w:val="left" w:pos="1905"/>
        </w:tabs>
        <w:spacing w:line="360" w:lineRule="auto"/>
        <w:rPr>
          <w:rFonts w:ascii="Arial" w:eastAsia="Arial" w:hAnsi="Arial" w:cs="Arial"/>
          <w:sz w:val="20"/>
          <w:szCs w:val="20"/>
        </w:rPr>
      </w:pPr>
    </w:p>
    <w:p w14:paraId="0E348C90" w14:textId="77777777" w:rsidR="008F0FD5" w:rsidRDefault="008F0FD5">
      <w:pPr>
        <w:tabs>
          <w:tab w:val="left" w:pos="1905"/>
        </w:tabs>
        <w:spacing w:line="360" w:lineRule="auto"/>
        <w:rPr>
          <w:rFonts w:ascii="Arial" w:eastAsia="Arial" w:hAnsi="Arial" w:cs="Arial"/>
          <w:sz w:val="20"/>
          <w:szCs w:val="20"/>
        </w:rPr>
      </w:pPr>
    </w:p>
    <w:p w14:paraId="110133D3" w14:textId="77777777" w:rsidR="008F0FD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905"/>
        </w:tabs>
        <w:spacing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>PRESTACIONES</w:t>
      </w:r>
    </w:p>
    <w:p w14:paraId="762DF260" w14:textId="77777777" w:rsidR="008F0FD5" w:rsidRDefault="00000000">
      <w:pPr>
        <w:tabs>
          <w:tab w:val="left" w:pos="1905"/>
        </w:tabs>
        <w:spacing w:line="360" w:lineRule="auto"/>
        <w:rPr>
          <w:rFonts w:ascii="Arial" w:eastAsia="Arial" w:hAnsi="Arial" w:cs="Arial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hidden="0" allowOverlap="1" wp14:anchorId="2BF9612E" wp14:editId="1911EE37">
            <wp:simplePos x="0" y="0"/>
            <wp:positionH relativeFrom="column">
              <wp:posOffset>-5714</wp:posOffset>
            </wp:positionH>
            <wp:positionV relativeFrom="paragraph">
              <wp:posOffset>4445</wp:posOffset>
            </wp:positionV>
            <wp:extent cx="6256020" cy="2743200"/>
            <wp:effectExtent l="0" t="0" r="0" b="0"/>
            <wp:wrapSquare wrapText="bothSides" distT="0" distB="0" distL="114300" distR="114300"/>
            <wp:docPr id="1751355742" name="Gráfico 175135574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anchor>
        </w:drawing>
      </w:r>
    </w:p>
    <w:p w14:paraId="5BB84D13" w14:textId="77777777" w:rsidR="008F0FD5" w:rsidRDefault="00000000">
      <w:pPr>
        <w:tabs>
          <w:tab w:val="left" w:pos="1905"/>
        </w:tabs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Del total de 36 prestaciones derivadas por médico especialista; predomina el tratamiento endovenoso con 9 derivaciones (25%) y curaciones (14%) para el equipo de enfermería, seguido de derivaciones para rehabilitación con kinesiólogo y fonoaudiólogo.</w:t>
      </w:r>
    </w:p>
    <w:p w14:paraId="4871CA03" w14:textId="77777777" w:rsidR="008F0FD5" w:rsidRDefault="008F0FD5">
      <w:pPr>
        <w:tabs>
          <w:tab w:val="left" w:pos="1905"/>
        </w:tabs>
        <w:spacing w:line="360" w:lineRule="auto"/>
        <w:rPr>
          <w:rFonts w:ascii="Arial" w:eastAsia="Arial" w:hAnsi="Arial" w:cs="Arial"/>
        </w:rPr>
      </w:pPr>
    </w:p>
    <w:p w14:paraId="505FB572" w14:textId="77777777" w:rsidR="008F0FD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905"/>
        </w:tabs>
        <w:spacing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EGRESOS</w:t>
      </w:r>
    </w:p>
    <w:p w14:paraId="02C0C6E3" w14:textId="77777777" w:rsidR="008F0FD5" w:rsidRDefault="00000000">
      <w:pPr>
        <w:tabs>
          <w:tab w:val="left" w:pos="1905"/>
        </w:tabs>
        <w:spacing w:line="360" w:lineRule="auto"/>
        <w:rPr>
          <w:rFonts w:ascii="Arial" w:eastAsia="Arial" w:hAnsi="Arial" w:cs="Arial"/>
          <w:i/>
          <w:sz w:val="24"/>
          <w:szCs w:val="24"/>
        </w:rPr>
      </w:pPr>
      <w:r>
        <w:rPr>
          <w:rFonts w:ascii="Arial" w:eastAsia="Arial" w:hAnsi="Arial" w:cs="Arial"/>
          <w:i/>
        </w:rPr>
        <w:t xml:space="preserve">SE REALIZARON 7 EGRESOS DEL PROGRAMA “HOSPITALIZACIÓN DOMICILIARIA” DURANTE EL MES DE JUNIO.  </w:t>
      </w:r>
      <w:r>
        <w:rPr>
          <w:noProof/>
        </w:rPr>
        <w:drawing>
          <wp:anchor distT="0" distB="0" distL="114300" distR="114300" simplePos="0" relativeHeight="251664384" behindDoc="0" locked="0" layoutInCell="1" hidden="0" allowOverlap="1" wp14:anchorId="5FEC78EA" wp14:editId="0DE7870C">
            <wp:simplePos x="0" y="0"/>
            <wp:positionH relativeFrom="column">
              <wp:posOffset>9526</wp:posOffset>
            </wp:positionH>
            <wp:positionV relativeFrom="paragraph">
              <wp:posOffset>586740</wp:posOffset>
            </wp:positionV>
            <wp:extent cx="6291580" cy="2009775"/>
            <wp:effectExtent l="0" t="0" r="0" b="0"/>
            <wp:wrapSquare wrapText="bothSides" distT="0" distB="0" distL="114300" distR="114300"/>
            <wp:docPr id="1751355745" name="Gráfico 175135574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anchor>
        </w:drawing>
      </w:r>
    </w:p>
    <w:p w14:paraId="389A983B" w14:textId="77777777" w:rsidR="008F0FD5" w:rsidRDefault="00000000">
      <w:pPr>
        <w:tabs>
          <w:tab w:val="left" w:pos="1905"/>
        </w:tabs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br/>
        <w:t xml:space="preserve">De los 7 egresos del mes, 6 (86%) corresponden a alta médica por equipo multidisciplinario de HODOM y 1 (14%) egreso volvió a rehospitalización. </w:t>
      </w:r>
    </w:p>
    <w:p w14:paraId="1DCED7E5" w14:textId="77777777" w:rsidR="008F0FD5" w:rsidRDefault="008F0FD5">
      <w:pPr>
        <w:tabs>
          <w:tab w:val="left" w:pos="1905"/>
        </w:tabs>
        <w:spacing w:line="360" w:lineRule="auto"/>
        <w:rPr>
          <w:rFonts w:ascii="Arial" w:eastAsia="Arial" w:hAnsi="Arial" w:cs="Arial"/>
          <w:sz w:val="20"/>
          <w:szCs w:val="20"/>
        </w:rPr>
      </w:pPr>
    </w:p>
    <w:p w14:paraId="233D291C" w14:textId="77777777" w:rsidR="008F0FD5" w:rsidRDefault="00000000">
      <w:pPr>
        <w:pStyle w:val="Ttulo1"/>
        <w:numPr>
          <w:ilvl w:val="0"/>
          <w:numId w:val="1"/>
        </w:numPr>
      </w:pPr>
      <w:r>
        <w:lastRenderedPageBreak/>
        <w:t>Días de estadía</w:t>
      </w:r>
    </w:p>
    <w:p w14:paraId="7C5EE47F" w14:textId="77777777" w:rsidR="008F0FD5" w:rsidRDefault="008F0FD5"/>
    <w:p w14:paraId="5F70C75C" w14:textId="77777777" w:rsidR="008F0FD5" w:rsidRDefault="00000000">
      <w:pPr>
        <w:jc w:val="center"/>
        <w:rPr>
          <w:rFonts w:ascii="Arial" w:eastAsia="Arial" w:hAnsi="Arial" w:cs="Arial"/>
          <w:b/>
          <w:sz w:val="24"/>
          <w:szCs w:val="24"/>
        </w:rPr>
      </w:pPr>
      <m:oMath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24"/>
                <w:szCs w:val="24"/>
              </w:rPr>
              <m:t>total días de estadia</m:t>
            </m:r>
          </m:num>
          <m:den>
            <m:r>
              <w:rPr>
                <w:rFonts w:ascii="Cambria Math" w:eastAsia="Cambria Math" w:hAnsi="Cambria Math" w:cs="Cambria Math"/>
                <w:sz w:val="24"/>
                <w:szCs w:val="24"/>
              </w:rPr>
              <m:t xml:space="preserve">egresos totales </m:t>
            </m:r>
          </m:den>
        </m:f>
      </m:oMath>
      <w:r>
        <w:rPr>
          <w:rFonts w:ascii="Arial" w:eastAsia="Arial" w:hAnsi="Arial" w:cs="Arial"/>
          <w:b/>
          <w:sz w:val="24"/>
          <w:szCs w:val="24"/>
        </w:rPr>
        <w:t xml:space="preserve">  </w:t>
      </w:r>
    </w:p>
    <w:p w14:paraId="049CEB91" w14:textId="77777777" w:rsidR="008F0FD5" w:rsidRDefault="008F0FD5">
      <w:pPr>
        <w:jc w:val="center"/>
        <w:rPr>
          <w:b/>
        </w:rPr>
      </w:pPr>
    </w:p>
    <w:p w14:paraId="1305D6AC" w14:textId="77777777" w:rsidR="008F0FD5" w:rsidRDefault="00000000">
      <w:pPr>
        <w:jc w:val="center"/>
      </w:pP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100</m:t>
            </m:r>
          </m:num>
          <m:den>
            <m:r>
              <w:rPr>
                <w:rFonts w:ascii="Cambria Math" w:eastAsia="Cambria Math" w:hAnsi="Cambria Math" w:cs="Cambria Math"/>
              </w:rPr>
              <m:t>18</m:t>
            </m:r>
          </m:den>
        </m:f>
      </m:oMath>
      <w:r>
        <w:rPr>
          <w:b/>
        </w:rPr>
        <w:t xml:space="preserve">  = 5,5</w:t>
      </w:r>
    </w:p>
    <w:p w14:paraId="6209326A" w14:textId="77777777" w:rsidR="008F0FD5" w:rsidRDefault="008F0FD5"/>
    <w:p w14:paraId="15DFF39D" w14:textId="77777777" w:rsidR="008F0FD5" w:rsidRDefault="00000000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De los 8 usuarios que se egresaron durante el mes de junio del Programa “HODOM”, el promedio de estadía fue de </w:t>
      </w:r>
      <w:r>
        <w:rPr>
          <w:rFonts w:ascii="Arial" w:eastAsia="Arial" w:hAnsi="Arial" w:cs="Arial"/>
          <w:b/>
          <w:i/>
          <w:sz w:val="20"/>
          <w:szCs w:val="20"/>
        </w:rPr>
        <w:t>5,5 días.</w:t>
      </w:r>
      <w:r>
        <w:rPr>
          <w:rFonts w:ascii="Arial" w:eastAsia="Arial" w:hAnsi="Arial" w:cs="Arial"/>
          <w:sz w:val="20"/>
          <w:szCs w:val="20"/>
        </w:rPr>
        <w:t xml:space="preserve"> </w:t>
      </w:r>
    </w:p>
    <w:p w14:paraId="4B917F1D" w14:textId="77777777" w:rsidR="008F0FD5" w:rsidRDefault="008F0FD5"/>
    <w:p w14:paraId="27C65467" w14:textId="77777777" w:rsidR="008F0FD5" w:rsidRDefault="00000000">
      <w:pPr>
        <w:pStyle w:val="Ttulo1"/>
        <w:numPr>
          <w:ilvl w:val="0"/>
          <w:numId w:val="1"/>
        </w:numPr>
      </w:pPr>
      <w:r>
        <w:t xml:space="preserve">Índice ocupacional </w:t>
      </w:r>
    </w:p>
    <w:p w14:paraId="7EA0B739" w14:textId="77777777" w:rsidR="008F0FD5" w:rsidRDefault="008F0FD5"/>
    <w:p w14:paraId="76A214AB" w14:textId="77777777" w:rsidR="008F0FD5" w:rsidRDefault="00000000">
      <w:pPr>
        <w:jc w:val="center"/>
        <w:rPr>
          <w:b/>
          <w:sz w:val="24"/>
          <w:szCs w:val="24"/>
        </w:rPr>
      </w:pPr>
      <m:oMath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24"/>
                <w:szCs w:val="24"/>
              </w:rPr>
              <m:t>días ocupados</m:t>
            </m:r>
          </m:num>
          <m:den>
            <m:r>
              <w:rPr>
                <w:rFonts w:ascii="Cambria Math" w:eastAsia="Cambria Math" w:hAnsi="Cambria Math" w:cs="Cambria Math"/>
                <w:sz w:val="24"/>
                <w:szCs w:val="24"/>
              </w:rPr>
              <m:t>días disponibles</m:t>
            </m:r>
          </m:den>
        </m:f>
      </m:oMath>
      <w:r>
        <w:rPr>
          <w:b/>
          <w:sz w:val="24"/>
          <w:szCs w:val="24"/>
        </w:rPr>
        <w:t xml:space="preserve">  x 100</w:t>
      </w:r>
    </w:p>
    <w:p w14:paraId="42FFD3D7" w14:textId="77777777" w:rsidR="008F0FD5" w:rsidRDefault="008F0FD5">
      <w:pPr>
        <w:jc w:val="center"/>
        <w:rPr>
          <w:b/>
          <w:sz w:val="24"/>
          <w:szCs w:val="24"/>
        </w:rPr>
      </w:pPr>
    </w:p>
    <w:p w14:paraId="6B6EB259" w14:textId="77777777" w:rsidR="008F0FD5" w:rsidRDefault="00000000">
      <w:pPr>
        <w:jc w:val="center"/>
        <w:rPr>
          <w:b/>
          <w:sz w:val="24"/>
          <w:szCs w:val="24"/>
        </w:rPr>
      </w:pPr>
      <m:oMath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24"/>
                <w:szCs w:val="24"/>
              </w:rPr>
              <m:t>180</m:t>
            </m:r>
          </m:num>
          <m:den>
            <m:r>
              <w:rPr>
                <w:rFonts w:ascii="Cambria Math" w:eastAsia="Cambria Math" w:hAnsi="Cambria Math" w:cs="Cambria Math"/>
                <w:sz w:val="24"/>
                <w:szCs w:val="24"/>
              </w:rPr>
              <m:t xml:space="preserve">200 </m:t>
            </m:r>
          </m:den>
        </m:f>
      </m:oMath>
      <w:r>
        <w:rPr>
          <w:b/>
          <w:sz w:val="24"/>
          <w:szCs w:val="24"/>
        </w:rPr>
        <w:t xml:space="preserve">  x 100 = 90</w:t>
      </w:r>
    </w:p>
    <w:p w14:paraId="10BCF8F8" w14:textId="77777777" w:rsidR="008F0FD5" w:rsidRDefault="008F0FD5">
      <w:pPr>
        <w:jc w:val="center"/>
        <w:rPr>
          <w:b/>
          <w:sz w:val="24"/>
          <w:szCs w:val="24"/>
        </w:rPr>
      </w:pPr>
    </w:p>
    <w:p w14:paraId="3CA806A7" w14:textId="77777777" w:rsidR="008F0FD5" w:rsidRDefault="00000000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El índice ocupacional desde el 20 al 30 de junio del 2023 fue del </w:t>
      </w:r>
      <w:r>
        <w:rPr>
          <w:rFonts w:ascii="Arial" w:eastAsia="Arial" w:hAnsi="Arial" w:cs="Arial"/>
          <w:b/>
          <w:i/>
          <w:sz w:val="20"/>
          <w:szCs w:val="20"/>
        </w:rPr>
        <w:t>90%.</w:t>
      </w:r>
      <w:r>
        <w:rPr>
          <w:rFonts w:ascii="Arial" w:eastAsia="Arial" w:hAnsi="Arial" w:cs="Arial"/>
          <w:b/>
          <w:sz w:val="20"/>
          <w:szCs w:val="20"/>
        </w:rPr>
        <w:t xml:space="preserve"> </w:t>
      </w:r>
    </w:p>
    <w:p w14:paraId="1514163A" w14:textId="77777777" w:rsidR="008F0FD5" w:rsidRDefault="008F0FD5">
      <w:pPr>
        <w:rPr>
          <w:rFonts w:ascii="Arial" w:eastAsia="Arial" w:hAnsi="Arial" w:cs="Arial"/>
          <w:b/>
          <w:sz w:val="20"/>
          <w:szCs w:val="20"/>
        </w:rPr>
      </w:pPr>
    </w:p>
    <w:p w14:paraId="3EA57594" w14:textId="77777777" w:rsidR="008F0FD5" w:rsidRDefault="008F0FD5">
      <w:pPr>
        <w:rPr>
          <w:rFonts w:ascii="Arial" w:eastAsia="Arial" w:hAnsi="Arial" w:cs="Arial"/>
          <w:b/>
          <w:sz w:val="20"/>
          <w:szCs w:val="20"/>
        </w:rPr>
      </w:pPr>
    </w:p>
    <w:p w14:paraId="6C9C85AE" w14:textId="77777777" w:rsidR="008F0FD5" w:rsidRDefault="00000000">
      <w:pPr>
        <w:pStyle w:val="Ttulo1"/>
        <w:numPr>
          <w:ilvl w:val="0"/>
          <w:numId w:val="1"/>
        </w:numPr>
      </w:pPr>
      <w:r>
        <w:t>Fecha de tabulación de datos</w:t>
      </w:r>
    </w:p>
    <w:p w14:paraId="4BC15906" w14:textId="77777777" w:rsidR="008F0FD5" w:rsidRDefault="00000000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20 al 30 de junio del 2023. </w:t>
      </w:r>
    </w:p>
    <w:p w14:paraId="53811BE9" w14:textId="77777777" w:rsidR="008F0FD5" w:rsidRDefault="008F0FD5">
      <w:pPr>
        <w:rPr>
          <w:rFonts w:ascii="Arial" w:eastAsia="Arial" w:hAnsi="Arial" w:cs="Arial"/>
        </w:rPr>
      </w:pPr>
    </w:p>
    <w:p w14:paraId="1B18A698" w14:textId="77777777" w:rsidR="008F0FD5" w:rsidRDefault="00000000">
      <w:pPr>
        <w:pStyle w:val="Ttulo1"/>
        <w:numPr>
          <w:ilvl w:val="0"/>
          <w:numId w:val="1"/>
        </w:numPr>
      </w:pPr>
      <w:r>
        <w:t xml:space="preserve">Fecha de elaboración de informe </w:t>
      </w:r>
    </w:p>
    <w:p w14:paraId="1BBBCCBE" w14:textId="77777777" w:rsidR="008F0FD5" w:rsidRDefault="00000000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07 de julio del 2023. </w:t>
      </w:r>
    </w:p>
    <w:sectPr w:rsidR="008F0FD5">
      <w:pgSz w:w="12240" w:h="15840"/>
      <w:pgMar w:top="1418" w:right="1183" w:bottom="426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92726"/>
    <w:multiLevelType w:val="multilevel"/>
    <w:tmpl w:val="350A1A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3E303E9"/>
    <w:multiLevelType w:val="multilevel"/>
    <w:tmpl w:val="62E205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3607A24"/>
    <w:multiLevelType w:val="multilevel"/>
    <w:tmpl w:val="0A92E9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21853D3"/>
    <w:multiLevelType w:val="multilevel"/>
    <w:tmpl w:val="2ADCAC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86886727">
    <w:abstractNumId w:val="1"/>
  </w:num>
  <w:num w:numId="2" w16cid:durableId="1973511147">
    <w:abstractNumId w:val="0"/>
  </w:num>
  <w:num w:numId="3" w16cid:durableId="747390367">
    <w:abstractNumId w:val="2"/>
  </w:num>
  <w:num w:numId="4" w16cid:durableId="2014090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FD5"/>
    <w:rsid w:val="004A56F4"/>
    <w:rsid w:val="008F0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FC711"/>
  <w15:docId w15:val="{82434B86-FD3F-486E-BC1D-BDE9D44BB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7D0656"/>
    <w:pPr>
      <w:keepNext/>
      <w:keepLines/>
      <w:numPr>
        <w:numId w:val="4"/>
      </w:numPr>
      <w:spacing w:before="480" w:after="120" w:line="360" w:lineRule="auto"/>
      <w:outlineLvl w:val="0"/>
    </w:pPr>
    <w:rPr>
      <w:rFonts w:ascii="Arial" w:hAnsi="Arial"/>
      <w:b/>
      <w:sz w:val="24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307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3076C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normal3">
    <w:name w:val="Plain Table 3"/>
    <w:basedOn w:val="Tablanormal"/>
    <w:uiPriority w:val="43"/>
    <w:rsid w:val="003076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Prrafodelista">
    <w:name w:val="List Paragraph"/>
    <w:basedOn w:val="Normal"/>
    <w:uiPriority w:val="34"/>
    <w:qFormat/>
    <w:rsid w:val="00776978"/>
    <w:pPr>
      <w:ind w:left="720"/>
      <w:contextualSpacing/>
    </w:pPr>
  </w:style>
  <w:style w:type="table" w:styleId="Tablaconcuadrcula6concolores-nfasis5">
    <w:name w:val="Grid Table 6 Colorful Accent 5"/>
    <w:basedOn w:val="Tablanormal"/>
    <w:uiPriority w:val="51"/>
    <w:rsid w:val="00630A65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normal2">
    <w:name w:val="Plain Table 2"/>
    <w:basedOn w:val="Tablanormal"/>
    <w:uiPriority w:val="42"/>
    <w:rsid w:val="00823CD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rPr>
      <w:color w:val="2E75B5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small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smallCaps/>
      </w:rPr>
      <w:tblPr/>
      <w:tcPr>
        <w:tcBorders>
          <w:top w:val="nil"/>
        </w:tcBorders>
      </w:tcPr>
    </w:tblStylePr>
    <w:tblStylePr w:type="firstCol">
      <w:rPr>
        <w:b/>
        <w:small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small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a0">
    <w:basedOn w:val="TableNormal0"/>
    <w:pPr>
      <w:spacing w:after="0" w:line="240" w:lineRule="auto"/>
    </w:pPr>
    <w:rPr>
      <w:color w:val="2E75B5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styleId="Tablanormal4">
    <w:name w:val="Plain Table 4"/>
    <w:basedOn w:val="Tablanormal"/>
    <w:uiPriority w:val="44"/>
    <w:rsid w:val="001B5B7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466412"/>
    <w:rPr>
      <w:color w:val="808080"/>
    </w:rPr>
  </w:style>
  <w:style w:type="table" w:customStyle="1" w:styleId="a1">
    <w:basedOn w:val="TableNormal0"/>
    <w:pPr>
      <w:spacing w:after="0" w:line="240" w:lineRule="auto"/>
    </w:pPr>
    <w:rPr>
      <w:color w:val="2E75B5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2">
    <w:basedOn w:val="TableNormal0"/>
    <w:pPr>
      <w:spacing w:after="0" w:line="240" w:lineRule="auto"/>
    </w:pPr>
    <w:rPr>
      <w:color w:val="2E75B5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small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smallCaps/>
      </w:rPr>
      <w:tblPr/>
      <w:tcPr>
        <w:tcBorders>
          <w:top w:val="nil"/>
        </w:tcBorders>
      </w:tcPr>
    </w:tblStylePr>
    <w:tblStylePr w:type="firstCol">
      <w:rPr>
        <w:b/>
        <w:small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small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a3">
    <w:basedOn w:val="TableNormal0"/>
    <w:pPr>
      <w:spacing w:after="0" w:line="240" w:lineRule="auto"/>
    </w:pPr>
    <w:rPr>
      <w:color w:val="2E75B5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chart" Target="charts/chart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chart" Target="charts/chart1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hart" Target="charts/chart7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5" Type="http://schemas.openxmlformats.org/officeDocument/2006/relationships/chart" Target="charts/chart6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chart" Target="charts/chart3.xml"/><Relationship Id="rId14" Type="http://schemas.openxmlformats.org/officeDocument/2006/relationships/chart" Target="charts/chart5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avis\Desktop\TABLAS%20JUNIO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avis\Desktop\TABLAS%20JUNIO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avis\Desktop\TABLAS%20JUNIO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7.xml"/><Relationship Id="rId1" Type="http://schemas.microsoft.com/office/2011/relationships/chartStyle" Target="style7.xml"/><Relationship Id="rId4" Type="http://schemas.openxmlformats.org/officeDocument/2006/relationships/package" Target="../embeddings/Microsoft_Excel_Worksheet3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2.9047215872209525E-2"/>
          <c:y val="0.21919697537807775"/>
          <c:w val="0.67592592592592593"/>
          <c:h val="0.51204318210223709"/>
        </c:manualLayout>
      </c:layout>
      <c:pie3DChart>
        <c:varyColors val="1"/>
        <c:ser>
          <c:idx val="0"/>
          <c:order val="0"/>
          <c:tx>
            <c:strRef>
              <c:f>Hoja1!$B$1</c:f>
              <c:strCache>
                <c:ptCount val="1"/>
                <c:pt idx="0">
                  <c:v>GÉNERO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2-9A7F-40ED-AB34-9221D8BDC3EB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3-9A7F-40ED-AB34-9221D8BDC3EB}"/>
              </c:ext>
            </c:extLst>
          </c:dPt>
          <c:dLbls>
            <c:dLbl>
              <c:idx val="0"/>
              <c:layout>
                <c:manualLayout>
                  <c:x val="-0.16467695325963044"/>
                  <c:y val="-0.14719034198215999"/>
                </c:manualLayout>
              </c:layout>
              <c:dLblPos val="bestFit"/>
              <c:showLegendKey val="0"/>
              <c:showVal val="1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9A7F-40ED-AB34-9221D8BDC3EB}"/>
                </c:ext>
              </c:extLst>
            </c:dLbl>
            <c:dLbl>
              <c:idx val="1"/>
              <c:layout>
                <c:manualLayout>
                  <c:x val="6.2397156163560348E-2"/>
                  <c:y val="-6.8739285818055038E-2"/>
                </c:manualLayout>
              </c:layout>
              <c:dLblPos val="bestFit"/>
              <c:showLegendKey val="0"/>
              <c:showVal val="1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9A7F-40ED-AB34-9221D8BDC3EB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CL"/>
              </a:p>
            </c:txPr>
            <c:dLblPos val="ctr"/>
            <c:showLegendKey val="0"/>
            <c:showVal val="1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Hoja1!$A$2:$A$3</c:f>
              <c:strCache>
                <c:ptCount val="2"/>
                <c:pt idx="0">
                  <c:v>HOMBRES </c:v>
                </c:pt>
                <c:pt idx="1">
                  <c:v>MUJERES</c:v>
                </c:pt>
              </c:strCache>
            </c:strRef>
          </c:cat>
          <c:val>
            <c:numRef>
              <c:f>Hoja1!$B$2:$B$3</c:f>
              <c:numCache>
                <c:formatCode>General</c:formatCode>
                <c:ptCount val="2"/>
                <c:pt idx="0">
                  <c:v>10</c:v>
                </c:pt>
                <c:pt idx="1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A7F-40ED-AB34-9221D8BDC3EB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15146178842067626"/>
          <c:y val="0.9038052224127997"/>
          <c:w val="0.4490268132366631"/>
          <c:h val="9.3985620218525329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s-CL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RANGO ETARIO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L"/>
        </a:p>
      </c:txPr>
    </c:title>
    <c:autoTitleDeleted val="0"/>
    <c:plotArea>
      <c:layout>
        <c:manualLayout>
          <c:layoutTarget val="inner"/>
          <c:xMode val="edge"/>
          <c:yMode val="edge"/>
          <c:x val="4.0025371828521436E-2"/>
          <c:y val="0.22877333041703121"/>
          <c:w val="0.9155301837270341"/>
          <c:h val="0.62967045785943421"/>
        </c:manualLayout>
      </c:layout>
      <c:barChart>
        <c:barDir val="col"/>
        <c:grouping val="clustered"/>
        <c:varyColors val="0"/>
        <c:ser>
          <c:idx val="0"/>
          <c:order val="0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Hoja2!$B$12:$B$27</c:f>
              <c:strCache>
                <c:ptCount val="16"/>
                <c:pt idx="0">
                  <c:v>18-25</c:v>
                </c:pt>
                <c:pt idx="1">
                  <c:v>26-30</c:v>
                </c:pt>
                <c:pt idx="2">
                  <c:v>31-35</c:v>
                </c:pt>
                <c:pt idx="3">
                  <c:v>36-40</c:v>
                </c:pt>
                <c:pt idx="4">
                  <c:v>41-45</c:v>
                </c:pt>
                <c:pt idx="5">
                  <c:v>46-50</c:v>
                </c:pt>
                <c:pt idx="6">
                  <c:v>51-55</c:v>
                </c:pt>
                <c:pt idx="7">
                  <c:v>56-60</c:v>
                </c:pt>
                <c:pt idx="8">
                  <c:v>61-65</c:v>
                </c:pt>
                <c:pt idx="9">
                  <c:v>66-70</c:v>
                </c:pt>
                <c:pt idx="10">
                  <c:v>71-75</c:v>
                </c:pt>
                <c:pt idx="11">
                  <c:v>76-80</c:v>
                </c:pt>
                <c:pt idx="12">
                  <c:v>81-85</c:v>
                </c:pt>
                <c:pt idx="13">
                  <c:v>86-90</c:v>
                </c:pt>
                <c:pt idx="14">
                  <c:v>91-95</c:v>
                </c:pt>
                <c:pt idx="15">
                  <c:v>96 Y +</c:v>
                </c:pt>
              </c:strCache>
            </c:strRef>
          </c:cat>
          <c:val>
            <c:numRef>
              <c:f>Hoja2!$C$12:$C$27</c:f>
              <c:numCache>
                <c:formatCode>General</c:formatCode>
                <c:ptCount val="16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1</c:v>
                </c:pt>
                <c:pt idx="5">
                  <c:v>0</c:v>
                </c:pt>
                <c:pt idx="6">
                  <c:v>1</c:v>
                </c:pt>
                <c:pt idx="7">
                  <c:v>0</c:v>
                </c:pt>
                <c:pt idx="8">
                  <c:v>2</c:v>
                </c:pt>
                <c:pt idx="9">
                  <c:v>0</c:v>
                </c:pt>
                <c:pt idx="10">
                  <c:v>5</c:v>
                </c:pt>
                <c:pt idx="11">
                  <c:v>2</c:v>
                </c:pt>
                <c:pt idx="12">
                  <c:v>4</c:v>
                </c:pt>
                <c:pt idx="13">
                  <c:v>2</c:v>
                </c:pt>
                <c:pt idx="14">
                  <c:v>1</c:v>
                </c:pt>
                <c:pt idx="15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45D-41A2-AAE2-7D5BAA76E07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485745416"/>
        <c:axId val="485745776"/>
      </c:barChart>
      <c:catAx>
        <c:axId val="4857454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L"/>
          </a:p>
        </c:txPr>
        <c:crossAx val="485745776"/>
        <c:crosses val="autoZero"/>
        <c:auto val="1"/>
        <c:lblAlgn val="ctr"/>
        <c:lblOffset val="100"/>
        <c:noMultiLvlLbl val="0"/>
      </c:catAx>
      <c:valAx>
        <c:axId val="4857457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L"/>
          </a:p>
        </c:txPr>
        <c:crossAx val="48574541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CL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5.9447256592925886E-2"/>
          <c:y val="6.4599483204134361E-2"/>
          <c:w val="0.91327099737532813"/>
          <c:h val="0.77908095790351783"/>
        </c:manualLayout>
      </c:layout>
      <c:lineChart>
        <c:grouping val="standard"/>
        <c:varyColors val="0"/>
        <c:ser>
          <c:idx val="0"/>
          <c:order val="0"/>
          <c:spPr>
            <a:ln w="34925" cap="rnd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CL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Hoja2!$B$57:$B$60</c:f>
              <c:strCache>
                <c:ptCount val="4"/>
                <c:pt idx="0">
                  <c:v>SAN CARLOS</c:v>
                </c:pt>
                <c:pt idx="1">
                  <c:v>SAN NICOLÁS</c:v>
                </c:pt>
                <c:pt idx="2">
                  <c:v>ÑIQUÉN</c:v>
                </c:pt>
                <c:pt idx="3">
                  <c:v>OTRA</c:v>
                </c:pt>
              </c:strCache>
            </c:strRef>
          </c:cat>
          <c:val>
            <c:numRef>
              <c:f>Hoja2!$C$57:$C$60</c:f>
              <c:numCache>
                <c:formatCode>General</c:formatCode>
                <c:ptCount val="4"/>
                <c:pt idx="0">
                  <c:v>13</c:v>
                </c:pt>
                <c:pt idx="1">
                  <c:v>1</c:v>
                </c:pt>
                <c:pt idx="2">
                  <c:v>4</c:v>
                </c:pt>
                <c:pt idx="3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AE3-4DF9-B4A9-AA9DE2DDB84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34722976"/>
        <c:axId val="534723336"/>
      </c:lineChart>
      <c:catAx>
        <c:axId val="5347229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L"/>
          </a:p>
        </c:txPr>
        <c:crossAx val="534723336"/>
        <c:crosses val="autoZero"/>
        <c:auto val="1"/>
        <c:lblAlgn val="ctr"/>
        <c:lblOffset val="100"/>
        <c:noMultiLvlLbl val="0"/>
      </c:catAx>
      <c:valAx>
        <c:axId val="5347233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L"/>
          </a:p>
        </c:txPr>
        <c:crossAx val="53472297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CL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SERVICIO DE ORIGEN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es-CL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/>
          </c:spPr>
          <c:invertIfNegative val="0"/>
          <c:cat>
            <c:strRef>
              <c:f>Hoja2!$B$33:$B$41</c:f>
              <c:strCache>
                <c:ptCount val="9"/>
                <c:pt idx="0">
                  <c:v>CMI</c:v>
                </c:pt>
                <c:pt idx="1">
                  <c:v>MEDICINA</c:v>
                </c:pt>
                <c:pt idx="2">
                  <c:v>CIRUGÍA</c:v>
                </c:pt>
                <c:pt idx="3">
                  <c:v>TRAUMATOLOGÍA</c:v>
                </c:pt>
                <c:pt idx="4">
                  <c:v>PEDIATRIA</c:v>
                </c:pt>
                <c:pt idx="5">
                  <c:v>UTI</c:v>
                </c:pt>
                <c:pt idx="6">
                  <c:v>UCI</c:v>
                </c:pt>
                <c:pt idx="7">
                  <c:v>UE</c:v>
                </c:pt>
                <c:pt idx="8">
                  <c:v>OTROS CENTROS</c:v>
                </c:pt>
              </c:strCache>
            </c:strRef>
          </c:cat>
          <c:val>
            <c:numRef>
              <c:f>Hoja2!$C$33:$C$41</c:f>
              <c:numCache>
                <c:formatCode>General</c:formatCode>
                <c:ptCount val="9"/>
                <c:pt idx="0">
                  <c:v>0</c:v>
                </c:pt>
                <c:pt idx="1">
                  <c:v>6</c:v>
                </c:pt>
                <c:pt idx="2">
                  <c:v>2</c:v>
                </c:pt>
                <c:pt idx="3">
                  <c:v>1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9</c:v>
                </c:pt>
                <c:pt idx="8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BCB-4CD3-8D49-4680FDA81EC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540558336"/>
        <c:axId val="540557976"/>
      </c:barChart>
      <c:catAx>
        <c:axId val="5405583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es-CL"/>
          </a:p>
        </c:txPr>
        <c:crossAx val="540557976"/>
        <c:crosses val="autoZero"/>
        <c:auto val="1"/>
        <c:lblAlgn val="ctr"/>
        <c:lblOffset val="100"/>
        <c:noMultiLvlLbl val="0"/>
      </c:catAx>
      <c:valAx>
        <c:axId val="5405579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es-CL"/>
          </a:p>
        </c:txPr>
        <c:crossAx val="54055833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CL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DIAGNÓSTICOS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L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Hoja2!$B$100:$B$109</c:f>
              <c:strCache>
                <c:ptCount val="10"/>
                <c:pt idx="0">
                  <c:v>CORONARIOS</c:v>
                </c:pt>
                <c:pt idx="1">
                  <c:v>RESPIRATORIOS</c:v>
                </c:pt>
                <c:pt idx="2">
                  <c:v>DIGESTIVOS</c:v>
                </c:pt>
                <c:pt idx="3">
                  <c:v>TU - CA</c:v>
                </c:pt>
                <c:pt idx="4">
                  <c:v>TTOS. COAGULACIÓN</c:v>
                </c:pt>
                <c:pt idx="5">
                  <c:v>ACV </c:v>
                </c:pt>
                <c:pt idx="6">
                  <c:v>LESIONES </c:v>
                </c:pt>
                <c:pt idx="7">
                  <c:v>ITU</c:v>
                </c:pt>
                <c:pt idx="8">
                  <c:v>PIE DIABÉTICO</c:v>
                </c:pt>
                <c:pt idx="9">
                  <c:v>FRACTURAS</c:v>
                </c:pt>
              </c:strCache>
            </c:strRef>
          </c:cat>
          <c:val>
            <c:numRef>
              <c:f>Hoja2!$C$100:$C$109</c:f>
              <c:numCache>
                <c:formatCode>General</c:formatCode>
                <c:ptCount val="10"/>
                <c:pt idx="0">
                  <c:v>1</c:v>
                </c:pt>
                <c:pt idx="1">
                  <c:v>5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5</c:v>
                </c:pt>
                <c:pt idx="8">
                  <c:v>1</c:v>
                </c:pt>
                <c:pt idx="9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D1B-49A0-8246-E11DCC9FE3B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614480344"/>
        <c:axId val="614475304"/>
      </c:barChart>
      <c:catAx>
        <c:axId val="6144803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L"/>
          </a:p>
        </c:txPr>
        <c:crossAx val="614475304"/>
        <c:crosses val="autoZero"/>
        <c:auto val="1"/>
        <c:lblAlgn val="ctr"/>
        <c:lblOffset val="100"/>
        <c:noMultiLvlLbl val="0"/>
      </c:catAx>
      <c:valAx>
        <c:axId val="6144753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L"/>
          </a:p>
        </c:txPr>
        <c:crossAx val="61448034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CL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PRESTACIONES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es-CL"/>
        </a:p>
      </c:txPr>
    </c:title>
    <c:autoTitleDeleted val="0"/>
    <c:plotArea>
      <c:layout>
        <c:manualLayout>
          <c:layoutTarget val="inner"/>
          <c:xMode val="edge"/>
          <c:yMode val="edge"/>
          <c:x val="0.10776727909011373"/>
          <c:y val="0.18300925925925926"/>
          <c:w val="0.85319838145231841"/>
          <c:h val="0.40813721201516479"/>
        </c:manualLayout>
      </c:layout>
      <c:barChart>
        <c:barDir val="col"/>
        <c:grouping val="clustered"/>
        <c:varyColors val="0"/>
        <c:ser>
          <c:idx val="0"/>
          <c:order val="0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/>
          </c:spPr>
          <c:invertIfNegative val="0"/>
          <c:cat>
            <c:strRef>
              <c:f>Hoja2!$B$67:$B$77</c:f>
              <c:strCache>
                <c:ptCount val="11"/>
                <c:pt idx="0">
                  <c:v>TRATAMIENTO EV</c:v>
                </c:pt>
                <c:pt idx="1">
                  <c:v>TRATAMIENTO SC</c:v>
                </c:pt>
                <c:pt idx="2">
                  <c:v>TRATAMIENTO IM</c:v>
                </c:pt>
                <c:pt idx="3">
                  <c:v>CURACIONES</c:v>
                </c:pt>
                <c:pt idx="4">
                  <c:v>TOMA DE MUESTRAS</c:v>
                </c:pt>
                <c:pt idx="5">
                  <c:v>MANEJO DE OSTOMIAS</c:v>
                </c:pt>
                <c:pt idx="6">
                  <c:v>INSTALACIÓN ELEMENTOS INVASIVOS</c:v>
                </c:pt>
                <c:pt idx="7">
                  <c:v>CSV</c:v>
                </c:pt>
                <c:pt idx="8">
                  <c:v>KNT RESPIRATORIA</c:v>
                </c:pt>
                <c:pt idx="9">
                  <c:v>KNT MOTORA</c:v>
                </c:pt>
                <c:pt idx="10">
                  <c:v>TERAPIA FONO</c:v>
                </c:pt>
              </c:strCache>
            </c:strRef>
          </c:cat>
          <c:val>
            <c:numRef>
              <c:f>Hoja2!$C$67:$C$77</c:f>
              <c:numCache>
                <c:formatCode>General</c:formatCode>
                <c:ptCount val="11"/>
                <c:pt idx="0">
                  <c:v>9</c:v>
                </c:pt>
                <c:pt idx="1">
                  <c:v>4</c:v>
                </c:pt>
                <c:pt idx="2">
                  <c:v>0</c:v>
                </c:pt>
                <c:pt idx="3">
                  <c:v>5</c:v>
                </c:pt>
                <c:pt idx="4">
                  <c:v>4</c:v>
                </c:pt>
                <c:pt idx="5">
                  <c:v>0</c:v>
                </c:pt>
                <c:pt idx="6">
                  <c:v>0</c:v>
                </c:pt>
                <c:pt idx="7">
                  <c:v>2</c:v>
                </c:pt>
                <c:pt idx="8">
                  <c:v>4</c:v>
                </c:pt>
                <c:pt idx="9">
                  <c:v>4</c:v>
                </c:pt>
                <c:pt idx="1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A5B-49E0-AD62-29EDDEBFE50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540556896"/>
        <c:axId val="540557256"/>
      </c:barChart>
      <c:catAx>
        <c:axId val="54055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es-CL"/>
          </a:p>
        </c:txPr>
        <c:crossAx val="540557256"/>
        <c:crosses val="autoZero"/>
        <c:auto val="1"/>
        <c:lblAlgn val="ctr"/>
        <c:lblOffset val="100"/>
        <c:noMultiLvlLbl val="0"/>
      </c:catAx>
      <c:valAx>
        <c:axId val="5405572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es-CL"/>
          </a:p>
        </c:txPr>
        <c:crossAx val="54055689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CL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8.4469816272965875E-2"/>
          <c:y val="0.18300925925925926"/>
          <c:w val="0.9155301837270341"/>
          <c:h val="0.47629483814523182"/>
        </c:manualLayout>
      </c:layout>
      <c:barChart>
        <c:barDir val="col"/>
        <c:grouping val="clustered"/>
        <c:varyColors val="0"/>
        <c:ser>
          <c:idx val="0"/>
          <c:order val="0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/>
          </c:spPr>
          <c:invertIfNegative val="0"/>
          <c:cat>
            <c:strRef>
              <c:f>Hoja2!$B$81:$B$85</c:f>
              <c:strCache>
                <c:ptCount val="5"/>
                <c:pt idx="0">
                  <c:v>ALTA MÉDICA</c:v>
                </c:pt>
                <c:pt idx="1">
                  <c:v>ALTA VOLUNTARIA</c:v>
                </c:pt>
                <c:pt idx="2">
                  <c:v>EVALUACIÓN UE </c:v>
                </c:pt>
                <c:pt idx="3">
                  <c:v>REHOSPITALIZACIÓN</c:v>
                </c:pt>
                <c:pt idx="4">
                  <c:v>FALLECIMIENTO</c:v>
                </c:pt>
              </c:strCache>
            </c:strRef>
          </c:cat>
          <c:val>
            <c:numRef>
              <c:f>Hoja2!$C$81:$C$85</c:f>
              <c:numCache>
                <c:formatCode>General</c:formatCode>
                <c:ptCount val="5"/>
                <c:pt idx="0">
                  <c:v>6</c:v>
                </c:pt>
                <c:pt idx="1">
                  <c:v>0</c:v>
                </c:pt>
                <c:pt idx="2">
                  <c:v>0</c:v>
                </c:pt>
                <c:pt idx="3">
                  <c:v>1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962-4116-8539-9FDCD745D74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540342072"/>
        <c:axId val="540342432"/>
      </c:barChart>
      <c:catAx>
        <c:axId val="5403420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es-CL"/>
          </a:p>
        </c:txPr>
        <c:crossAx val="540342432"/>
        <c:crosses val="autoZero"/>
        <c:auto val="1"/>
        <c:lblAlgn val="ctr"/>
        <c:lblOffset val="100"/>
        <c:noMultiLvlLbl val="0"/>
      </c:catAx>
      <c:valAx>
        <c:axId val="5403424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es-CL"/>
          </a:p>
        </c:txPr>
        <c:crossAx val="54034207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CL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4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3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34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07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  <a:lumOff val="2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7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  <a:lumOff val="2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charts/style7.xml><?xml version="1.0" encoding="utf-8"?>
<cs:chartStyle xmlns:cs="http://schemas.microsoft.com/office/drawing/2012/chartStyle" xmlns:a="http://schemas.openxmlformats.org/drawingml/2006/main" id="207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  <a:lumOff val="2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EU54IUhmehacyXQFuroOGkVIFw==">CgMxLjA4AHIhMVFZaXhXWVE3T05SRm1Lc19xZlJHMktkcTZNVmdfWDV6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637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Anastasia Davison A. (HSC)</dc:creator>
  <cp:lastModifiedBy>Anastasia Elcira Davison Acuña</cp:lastModifiedBy>
  <cp:revision>2</cp:revision>
  <dcterms:created xsi:type="dcterms:W3CDTF">2023-07-10T04:07:00Z</dcterms:created>
  <dcterms:modified xsi:type="dcterms:W3CDTF">2023-07-11T12:02:00Z</dcterms:modified>
</cp:coreProperties>
</file>