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b w:val="1"/>
          <w:bCs w:val="1"/>
          <w:rtl w:val="0"/>
        </w:rPr>
        <w:t xml:space="preserve">"EPICRISIS ANTIGUAS"</w:t>
      </w:r>
      <w:r w:rsidDel="00000000" w:rsidR="00000000" w:rsidRPr="00000000">
        <w:rPr>
          <w:rtl w:val="0"/>
        </w:rPr>
        <w:t xml:space="preserve"> es un archivo fundamental para su rol como Director Técnico, ya que contiene la </w:t>
      </w:r>
      <w:r w:rsidDel="00000000" w:rsidR="00000000" w:rsidRPr="00000000">
        <w:rPr>
          <w:b w:val="1"/>
          <w:bCs w:val="1"/>
          <w:rtl w:val="0"/>
        </w:rPr>
        <w:t xml:space="preserve">documentación de egreso hospitalario</w:t>
      </w:r>
      <w:r w:rsidDel="00000000" w:rsidR="00000000" w:rsidRPr="00000000">
        <w:rPr>
          <w:rtl w:val="0"/>
        </w:rPr>
        <w:t xml:space="preserve"> de pacientes que fueron dados de alta del Hospital San Carlos (HSC) o derivados de otros centros (como el Hospital Clínico Herminda Martin - HCHM) con destino a la </w:t>
      </w:r>
      <w:r w:rsidDel="00000000" w:rsidR="00000000" w:rsidRPr="00000000">
        <w:rPr>
          <w:b w:val="1"/>
          <w:bCs w:val="1"/>
          <w:rtl w:val="0"/>
        </w:rPr>
        <w:t xml:space="preserve">Hospitalización Domiciliaria (HODOM)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carpeta es el registro formal que inicia la atención del paciente en su unidad.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continuación, se detalla su composición, la información que contiene, y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relevantes:1. Descripción y Composición del Artefacto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Archivo digital compuesto por documentos clínicos de egreso, principalmente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Epicrisis Médicas</w:t>
            </w:r>
            <w:r w:rsidDel="00000000" w:rsidR="00000000" w:rsidRPr="00000000">
              <w:rPr>
                <w:rtl w:val="0"/>
              </w:rPr>
              <w:t xml:space="preserve"> y algunos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de Atención de Urgencia (DAU)</w:t>
            </w:r>
            <w:r w:rsidDel="00000000" w:rsidR="00000000" w:rsidRPr="00000000">
              <w:rPr>
                <w:rtl w:val="0"/>
              </w:rPr>
              <w:t xml:space="preserve">, en formato PDF.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Mayoritariamente generados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Hospital de San Carlos (HSC)</w:t>
            </w:r>
            <w:r w:rsidDel="00000000" w:rsidR="00000000" w:rsidRPr="00000000">
              <w:rPr>
                <w:rtl w:val="0"/>
              </w:rPr>
              <w:t xml:space="preserve">. Algunos documentos provienen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Hospital Clínico Herminda Martin (HCHM)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Registros de pacientes que, tras la atención hospitalaria, son egresados a la unidad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Hospitalización Domiciliaria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Sirve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clínico de transición</w:t>
            </w:r>
            <w:r w:rsidDel="00000000" w:rsidR="00000000" w:rsidRPr="00000000">
              <w:rPr>
                <w:rtl w:val="0"/>
              </w:rPr>
              <w:t xml:space="preserve"> que la unidad de HODOM utiliza para recibir formalmente al paciente, comprender su evolución hospitalaria y planificar el manejo a domicilio.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Información Contenida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documentos (Epicrisis y DAU) contienen la siguiente información crucial: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Información 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Paciente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Nombre, RUN, Fecha de Nacimiento, Edad (predominantemente Adultos Mayores), Género, Domicilio, Comuna (principalmente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 Carlos y Ñiquén</w:t>
            </w:r>
            <w:r w:rsidDel="00000000" w:rsidR="00000000" w:rsidRPr="00000000">
              <w:rPr>
                <w:rtl w:val="0"/>
              </w:rPr>
              <w:t xml:space="preserve">), Previsión, Teléfono(s).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Hospitalaria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 de Ingreso y Egreso hospitalario, Causal de Egreso (Médica/Quirúrgica), Servicio de hospitalización (Medicina, Cirugía, UTI, Traumatología).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Diagnósticos de Ingreso y de Egreso (incluyendo el código CIE-10), y listado de antecedentes mórbidos (AM).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Evolución Clínica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Comentario detallado de la evolución durante la hospitalización, incluyendo exámenes de laboratorio relevantes (PCR, Creatinina, Gases, Cultivos) y procedimientos realizados.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Manejo y HODOM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 explícito a Hospitalización Domiciliaria (HODOM)</w:t>
            </w:r>
            <w:r w:rsidDel="00000000" w:rsidR="00000000" w:rsidRPr="00000000">
              <w:rPr>
                <w:rtl w:val="0"/>
              </w:rPr>
              <w:t xml:space="preserve"> y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Indicaciones al Alta</w:t>
            </w:r>
            <w:r w:rsidDel="00000000" w:rsidR="00000000" w:rsidRPr="00000000">
              <w:rPr>
                <w:rtl w:val="0"/>
              </w:rPr>
              <w:t xml:space="preserve"> (reposo, régimen, fármacos, dosis, vía de administración (EV/VO/SC), y seguimientos pendientes).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Insights Relevantes para la Dirección Técnica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Esta base de datos es la fuente primaria para entender la </w:t>
      </w:r>
      <w:r w:rsidDel="00000000" w:rsidR="00000000" w:rsidRPr="00000000">
        <w:rPr>
          <w:b w:val="1"/>
          <w:bCs w:val="1"/>
          <w:rtl w:val="0"/>
        </w:rPr>
        <w:t xml:space="preserve">demanda clínica y la complejidad</w:t>
      </w:r>
      <w:r w:rsidDel="00000000" w:rsidR="00000000" w:rsidRPr="00000000">
        <w:rPr>
          <w:rtl w:val="0"/>
        </w:rPr>
        <w:t xml:space="preserve"> de los pacientes que ingresan a su unidad: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Perfil de Ingreso (Alta Complejidad):</w:t>
      </w:r>
      <w:r w:rsidDel="00000000" w:rsidR="00000000" w:rsidRPr="00000000">
        <w:rPr>
          <w:rtl w:val="0"/>
        </w:rPr>
        <w:t xml:space="preserve"> La mayoría de los ingresos a HODOM provienen de cuadros que requieren: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Antibióticos Endovenosos (EV) de larga duración:</w:t>
      </w:r>
      <w:r w:rsidDel="00000000" w:rsidR="00000000" w:rsidRPr="00000000">
        <w:rPr>
          <w:rtl w:val="0"/>
        </w:rPr>
        <w:t xml:space="preserve"> Pacientes con Infecciones del Tracto Urinario (ITU), Neumonías, o post-quirúrgicos infecciosos. La indicación común es la administración diaria de </w:t>
      </w:r>
      <w:r w:rsidDel="00000000" w:rsidR="00000000" w:rsidRPr="00000000">
        <w:rPr>
          <w:b w:val="1"/>
          <w:bCs w:val="1"/>
          <w:rtl w:val="0"/>
        </w:rPr>
        <w:t xml:space="preserve">Ceftriaxona EV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Ertapenem EV</w:t>
      </w:r>
      <w:r w:rsidDel="00000000" w:rsidR="00000000" w:rsidRPr="00000000">
        <w:rPr>
          <w:rtl w:val="0"/>
        </w:rPr>
        <w:t xml:space="preserve">, lo que requiere una alta capacidad de enfermería y logística de medicación.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Rehabilitación Intensiva (Kinesioterapia y Fonoaudiología):</w:t>
      </w:r>
      <w:r w:rsidDel="00000000" w:rsidR="00000000" w:rsidRPr="00000000">
        <w:rPr>
          <w:rtl w:val="0"/>
        </w:rPr>
        <w:t xml:space="preserve"> Pacientes con Accidente Cerebrovascular (ACV), postrados, o post-quirúrgicos de Traumatología. Esto justifica la necesidad de personal de Kinesiología (KNT) y Fonoaudiología (FONO) en sus rutas.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Cuidados Quirúrgicos/Curaciones Avanzadas:</w:t>
      </w:r>
      <w:r w:rsidDel="00000000" w:rsidR="00000000" w:rsidRPr="00000000">
        <w:rPr>
          <w:rtl w:val="0"/>
        </w:rPr>
        <w:t xml:space="preserve"> Pacientes post-operados de fracturas, abscesos, o con múltiples lesiones por presión/úlceras, que requieren manejo de curaciones y/o de heridas complejas (CA) a domicilio.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Multimorbilidad y Comorbilidad Crónica:</w:t>
      </w:r>
      <w:r w:rsidDel="00000000" w:rsidR="00000000" w:rsidRPr="00000000">
        <w:rPr>
          <w:rtl w:val="0"/>
        </w:rPr>
        <w:t xml:space="preserve"> Los pacientes presentan consistentemente un alto número de patologías crónicas, siendo las más frecuentes: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Cardiovasculares:</w:t>
      </w:r>
      <w:r w:rsidDel="00000000" w:rsidR="00000000" w:rsidRPr="00000000">
        <w:rPr>
          <w:rtl w:val="0"/>
        </w:rPr>
        <w:t xml:space="preserve"> Hipertensión Arterial (HTA), Insuficiencia Cardíaca Congestiva (ICC), Fibrilación Auricular (FA), e Infarto Antiguo.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Metabólicas:</w:t>
      </w:r>
      <w:r w:rsidDel="00000000" w:rsidR="00000000" w:rsidRPr="00000000">
        <w:rPr>
          <w:rtl w:val="0"/>
        </w:rPr>
        <w:t xml:space="preserve"> Diabetes Mellitus (DM2 o DM IR), Hipotiroidismo, y Dislipidemia (DLP).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Respiratorias:</w:t>
      </w:r>
      <w:r w:rsidDel="00000000" w:rsidR="00000000" w:rsidRPr="00000000">
        <w:rPr>
          <w:rtl w:val="0"/>
        </w:rPr>
        <w:t xml:space="preserve"> Enfermedad Pulmonar Obstructiva Crónica (EPOC).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Neurológicas/Cognitivas:</w:t>
      </w:r>
      <w:r w:rsidDel="00000000" w:rsidR="00000000" w:rsidRPr="00000000">
        <w:rPr>
          <w:rtl w:val="0"/>
        </w:rPr>
        <w:t xml:space="preserve"> Secuelas de ACV, Postración y Deterioro Cognitivo.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Coordinación Hospital-HODOM (El Reto Logístico):</w:t>
      </w:r>
      <w:r w:rsidDel="00000000" w:rsidR="00000000" w:rsidRPr="00000000">
        <w:rPr>
          <w:rtl w:val="0"/>
        </w:rPr>
        <w:t xml:space="preserve"> La carpeta evidencia que la HODOM es un destino habitual para liberar camas del HSC. El desafío está en la gestión de pacientes con: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Manejo de Terapia Endovenosa (TTO EV):</w:t>
      </w:r>
      <w:r w:rsidDel="00000000" w:rsidR="00000000" w:rsidRPr="00000000">
        <w:rPr>
          <w:rtl w:val="0"/>
        </w:rPr>
        <w:t xml:space="preserve"> La indicación de antibióticos EV por 5 a 14 días requiere la continuidad inmediata del tratamiento al llegar a casa.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Articulación de Especialidades:</w:t>
      </w:r>
      <w:r w:rsidDel="00000000" w:rsidR="00000000" w:rsidRPr="00000000">
        <w:rPr>
          <w:rtl w:val="0"/>
        </w:rPr>
        <w:t xml:space="preserve"> Muchos pacientes requieren controles ambulatorios a corto plazo en Policlínicos de Especialidad (Cirugía, Neurología, Urología, Medicina Interna), lo que exige a su unidad un sistema de seguimiento proactivo.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la carpeta </w:t>
      </w:r>
      <w:r w:rsidDel="00000000" w:rsidR="00000000" w:rsidRPr="00000000">
        <w:rPr>
          <w:b w:val="1"/>
          <w:bCs w:val="1"/>
          <w:rtl w:val="0"/>
        </w:rPr>
        <w:t xml:space="preserve">"EPICRISIS ANTIGUAS"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"libro de pacientes"</w:t>
      </w:r>
      <w:r w:rsidDel="00000000" w:rsidR="00000000" w:rsidRPr="00000000">
        <w:rPr>
          <w:rtl w:val="0"/>
        </w:rPr>
        <w:t xml:space="preserve"> que le permite planificar recursos, estimar la carga de trabajo especializada (EV, Curaciones, KNT) y entender la complejidad médica de la población que está bajo su cuidado domiciliario.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JUAN PABLO CONTRERAS LARA DAU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Epicrisis Nelly ocares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ROSALBA MUNOZ VILLALOBOS EPICRSIS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MARIA FLORES VILAZA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NELLY CLEMENTINA ESPINOZA ZAPATA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EVARISTA APARICIO CARO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RAMON SOTO ROSALES - HODOM HSC - Patricio Vergara Espejo.pdf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DAU FLORENCIO ALBARRAN MUÑOZ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epicrisis Margarita Guerrero San Martin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LUIS VALLADARES LOPEZ - HODOM HSC - Patricio Vergara Espejo.pdf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EPICRISIS MANUEL MELLA ESCAMILLA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DAU SERGIO SALDAÑA GONZALEZ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MARGARITA DEL CARMEN SALINAS SALINAS EPICRSIS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ANTHONY CARRIMAN VILLALOBOS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dau rosa martinez gajardo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RAQUEL NECOCHEA URRUTIA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LUIS PILCANTE SEGURA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LUIS ALBERTO VALLADARES LOPEZ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DAU MARIA VICTORIANO BARRIGA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JOSE MANUEL FUENTES PALMA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EMELINA MEDEL MUNOZ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HECTOR SEPULVEDA ACUÑA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MARIA CONTRERAS LAGOS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DAU ELIANA MARTINEZ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DAU LUCRECIA SAN MARTIN CARO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YOBERLY FIGUEROA CONTRERAS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DAU ENADINA CANDIA ACUÑA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MARIA MALDONADO QUIROZ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LUIS VALLADARES LOPEZ - HODOM HSCC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PEDRO SANDOVAL VELASQUEZ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DAU CIRO PARADA LABRIN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EPICRISIS MARIA ESTER SEPULVEDA CRISOSTOMO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MARIA VASQUEZ RODRIGUEZ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JEANNETE SEPULVEDA ALARCON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DAU RAMONA HERMOSILLA PINTO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EPICRISIS PEDRO BRIONES MELLADO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VICTOR SANDOVAL SANDOVAL - HODOM HSC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epicrisis Juan Zuñiga Medel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EPICRISIS CARLOS FERNANDEZ PLAZA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PEDRO ORELLANA ORELLANA EPICRISIS - GESTORAS HSC.pdf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dau MANUEL BENAVIDES BENAVIDES - GESTORAS HSC.pdf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open?id=10mfdaWPNDfdCUSmyGYoHbhqC3WZ-Hvbt" TargetMode="External"/><Relationship Id="rId20" Type="http://schemas.openxmlformats.org/officeDocument/2006/relationships/hyperlink" Target="https://drive.google.com/open?id=1uz9L1mOn4IE6MrXeWO0RMrZ_n24IYJOE" TargetMode="External"/><Relationship Id="rId42" Type="http://schemas.openxmlformats.org/officeDocument/2006/relationships/hyperlink" Target="https://drive.google.com/open?id=1URKk-_2CltM_jFd96dydWF0A2gv33q-d" TargetMode="External"/><Relationship Id="rId41" Type="http://schemas.openxmlformats.org/officeDocument/2006/relationships/hyperlink" Target="https://drive.google.com/open?id=1Eqyios-A3K1mTMywnpayNnZAJ1gAyDkq" TargetMode="External"/><Relationship Id="rId22" Type="http://schemas.openxmlformats.org/officeDocument/2006/relationships/hyperlink" Target="https://drive.google.com/open?id=1AOO66peBLGt9-WSTLo9iQ5J1z_zgqtHq" TargetMode="External"/><Relationship Id="rId44" Type="http://schemas.openxmlformats.org/officeDocument/2006/relationships/hyperlink" Target="https://drive.google.com/open?id=16HC9fsGJo0YH4LX46mv7GhlBGVSd6JUY" TargetMode="External"/><Relationship Id="rId21" Type="http://schemas.openxmlformats.org/officeDocument/2006/relationships/hyperlink" Target="https://drive.google.com/open?id=1wk2woXrVoNyxC_iwO4PrRiexGyyL5Oc1" TargetMode="External"/><Relationship Id="rId43" Type="http://schemas.openxmlformats.org/officeDocument/2006/relationships/hyperlink" Target="https://drive.google.com/open?id=1MXPVu3r4II8Xz3XrwdFTy_gzfn8RwSGu" TargetMode="External"/><Relationship Id="rId24" Type="http://schemas.openxmlformats.org/officeDocument/2006/relationships/hyperlink" Target="https://drive.google.com/open?id=1MuG7DSFr954L32jISffgYkgSwBbC-lg9" TargetMode="External"/><Relationship Id="rId46" Type="http://schemas.openxmlformats.org/officeDocument/2006/relationships/hyperlink" Target="https://drive.google.com/open?id=1znxX1cF5Ow2yczhQpKss4qoJNRn0FAqh" TargetMode="External"/><Relationship Id="rId23" Type="http://schemas.openxmlformats.org/officeDocument/2006/relationships/hyperlink" Target="https://drive.google.com/open?id=1IxeHIAc96qmKB6kbxl-g4D3s90AUXMh8" TargetMode="External"/><Relationship Id="rId45" Type="http://schemas.openxmlformats.org/officeDocument/2006/relationships/hyperlink" Target="https://drive.google.com/open?id=1FAfhnmRE7PYMFrafCc4RzK1ZtDKTMTO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NzT3pijpDY7cM0T-KTlBuGxaKyGQ1uD3" TargetMode="External"/><Relationship Id="rId26" Type="http://schemas.openxmlformats.org/officeDocument/2006/relationships/hyperlink" Target="https://drive.google.com/open?id=1f9joTLf6wZnjEyAxW6SS_H16EoAdcFYL" TargetMode="External"/><Relationship Id="rId25" Type="http://schemas.openxmlformats.org/officeDocument/2006/relationships/hyperlink" Target="https://drive.google.com/open?id=1Kx5wsqF0_s637kvAPmD1QcJpbdz0GbRK" TargetMode="External"/><Relationship Id="rId28" Type="http://schemas.openxmlformats.org/officeDocument/2006/relationships/hyperlink" Target="https://drive.google.com/open?id=1m2l0cMgx7NYElURw2CzlpehhV-dczj0u" TargetMode="External"/><Relationship Id="rId27" Type="http://schemas.openxmlformats.org/officeDocument/2006/relationships/hyperlink" Target="https://drive.google.com/open?id=197y8ZxBypz2ivksX6h3rNB3qX2-RXlQc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miffCEiQkC0T4QCLaQikrj8Y-nToi3st" TargetMode="External"/><Relationship Id="rId29" Type="http://schemas.openxmlformats.org/officeDocument/2006/relationships/hyperlink" Target="https://drive.google.com/open?id=119T3jelVzOLXonFkuKs2uotR5LM5GUM2" TargetMode="External"/><Relationship Id="rId7" Type="http://schemas.openxmlformats.org/officeDocument/2006/relationships/hyperlink" Target="https://drive.google.com/open?id=1kkSw7j0L3wYVKiH2cs4kQtNJ2yFFNvTB" TargetMode="External"/><Relationship Id="rId8" Type="http://schemas.openxmlformats.org/officeDocument/2006/relationships/hyperlink" Target="https://drive.google.com/open?id=1ZQ_9Sum-zqKy3XKVIwg7se_28H82P8Oy" TargetMode="External"/><Relationship Id="rId31" Type="http://schemas.openxmlformats.org/officeDocument/2006/relationships/hyperlink" Target="https://drive.google.com/open?id=1QEOrLLjAhQq7_BvT6XfF-YZrWdhyG6b0" TargetMode="External"/><Relationship Id="rId30" Type="http://schemas.openxmlformats.org/officeDocument/2006/relationships/hyperlink" Target="https://drive.google.com/open?id=1pSgzzgD0Kzj0LZULWBUNX20vbHxeAhcU" TargetMode="External"/><Relationship Id="rId11" Type="http://schemas.openxmlformats.org/officeDocument/2006/relationships/hyperlink" Target="https://drive.google.com/open?id=1osB9JN2SMTBablMJ0jzz9IIg6dVNGcmG" TargetMode="External"/><Relationship Id="rId33" Type="http://schemas.openxmlformats.org/officeDocument/2006/relationships/hyperlink" Target="https://drive.google.com/open?id=1_6VYV5aMwH1TmkmyEwh-PpPZTGjDgfjz" TargetMode="External"/><Relationship Id="rId10" Type="http://schemas.openxmlformats.org/officeDocument/2006/relationships/hyperlink" Target="https://drive.google.com/open?id=1Iy5gqUY3g1QwMGT5UxdiGVKYQ8rYosnO" TargetMode="External"/><Relationship Id="rId32" Type="http://schemas.openxmlformats.org/officeDocument/2006/relationships/hyperlink" Target="https://drive.google.com/open?id=1MaT1H5iHg4A9_R_h8ycYnrtbkviETlq9" TargetMode="External"/><Relationship Id="rId13" Type="http://schemas.openxmlformats.org/officeDocument/2006/relationships/hyperlink" Target="https://drive.google.com/open?id=1KTrr8ebZgS-V6PPVqqVMRTqkR9Ln-noR" TargetMode="External"/><Relationship Id="rId35" Type="http://schemas.openxmlformats.org/officeDocument/2006/relationships/hyperlink" Target="https://drive.google.com/open?id=1oSvdyRzEcsOCepY20uKmGo3YpP7Sx00d" TargetMode="External"/><Relationship Id="rId12" Type="http://schemas.openxmlformats.org/officeDocument/2006/relationships/hyperlink" Target="https://drive.google.com/open?id=1td206JP-HwW91IwFxVxd8QOn9OMdj9Ep" TargetMode="External"/><Relationship Id="rId34" Type="http://schemas.openxmlformats.org/officeDocument/2006/relationships/hyperlink" Target="https://drive.google.com/open?id=1VGuYBj8st1SeTI2F5fChT0QKiXH7baED" TargetMode="External"/><Relationship Id="rId15" Type="http://schemas.openxmlformats.org/officeDocument/2006/relationships/hyperlink" Target="https://drive.google.com/open?id=1ENc9sfyTVTprlAy1SOJF2U0GVdg0_Uvo" TargetMode="External"/><Relationship Id="rId37" Type="http://schemas.openxmlformats.org/officeDocument/2006/relationships/hyperlink" Target="https://drive.google.com/open?id=1k9x6-0C6zPuyTrdJ2Yl5-4vJyvIlolZp" TargetMode="External"/><Relationship Id="rId14" Type="http://schemas.openxmlformats.org/officeDocument/2006/relationships/hyperlink" Target="https://drive.google.com/open?id=1R6PeCI18Nemjvy9bUEt-PSCnB0BOWO1B" TargetMode="External"/><Relationship Id="rId36" Type="http://schemas.openxmlformats.org/officeDocument/2006/relationships/hyperlink" Target="https://drive.google.com/open?id=1fSbH03jiusRO9T_bEXBBQyTBxTwBPvY9" TargetMode="External"/><Relationship Id="rId17" Type="http://schemas.openxmlformats.org/officeDocument/2006/relationships/hyperlink" Target="https://drive.google.com/open?id=1QLs_qNZ7VQqG3VLwiOYV1UL87G1h21tw" TargetMode="External"/><Relationship Id="rId39" Type="http://schemas.openxmlformats.org/officeDocument/2006/relationships/hyperlink" Target="https://drive.google.com/open?id=1Vv05vvGLtUcGLbVdficqL6cvoYW0jM6C" TargetMode="External"/><Relationship Id="rId16" Type="http://schemas.openxmlformats.org/officeDocument/2006/relationships/hyperlink" Target="https://drive.google.com/open?id=1hRYkLKMBIVxbBT9gnvqBjEudTdba4VZa" TargetMode="External"/><Relationship Id="rId38" Type="http://schemas.openxmlformats.org/officeDocument/2006/relationships/hyperlink" Target="https://drive.google.com/open?id=1pSCNJBefheP2PQ_-DGNYaZFzrOLyBQmQ" TargetMode="External"/><Relationship Id="rId19" Type="http://schemas.openxmlformats.org/officeDocument/2006/relationships/hyperlink" Target="https://drive.google.com/open?id=1N9TjBhJF_lrY1JUXUZn9RFJvEzC3z-vD" TargetMode="External"/><Relationship Id="rId18" Type="http://schemas.openxmlformats.org/officeDocument/2006/relationships/hyperlink" Target="https://drive.google.com/open?id=1Dz478zvbpdEUbWyAJ0oSy0tYYubITaW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