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××市教育局文件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×教发〔2024〕15号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关于举办2024年全市中学生运动会的通知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各区县教育局、市直属各中学：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为全面贯彻党的教育方针，落实立德树人根本任务，切实加强学校体育工作，增强学生体质，促进学生全面发展，经研究，决定举办2024年全市中学生运动会。现将有关事项通知如下：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一、运动会主题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本届运动会以'青春飞扬，强国有我'为主题，旨在展现新时代中学生积极向上、奋发有为的精神风貌，推动学校体育工作深入开展。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二、时间地点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（一）比赛时间：2024年10月15日至10月18日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（二）比赛地点：市体育中心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三、参赛对象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全市普通中学在校学生，以学校为单位组队参赛。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四、比赛项目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（一）田径类：100米、200米、400米、800米、1500米、跳高、跳远、铅球、标枪等；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（二）球类：篮球、排球、足球；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（三）体操类：广播体操、艺术体操；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（四）特色项目：武术操、集体跳绳。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五、组织机构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成立运动会组委会，由市教育局主要领导担任主任，相关处室负责人、各区县教育局分管领导为成员。组委会下设办公室、竞赛组、后勤保障组、安全保卫组、宣传组等工作机构。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六、参赛要求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（一）各参赛学校要高度重视，精心组织，认真做好运动员选拔和训练工作；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（二）参赛运动员必须身体健康，经医院体检合格，并购买人身意外伤害保险；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（三）严格遵守比赛纪律，服从裁判裁决，发扬体育道德风尚；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（四）各代表队须配备领队1名、教练员2-3名，负责队伍管理和训练指导。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七、报名办法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（一）报名时间：2024年9月20日至9月30日；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（二）报名方式：通过市教育局官方网站报名系统进行网上报名；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（三）报名材料：参赛运动员名单、身份证复印件、健康证明、保险单复印件等。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八、奖励办法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（一）各项目设个人奖前八名，颁发奖牌和证书；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（二）设团体总分奖，按各代表队得分总和排名，取前六名；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（三）设体育道德风尚奖、优秀组织奖若干；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（四）评选优秀教练员、优秀裁判员若干。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九、工作要求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（一）加强组织领导。各区县教育局、各学校要充分认识举办运动会的重要意义，成立相应工作机构，制定详细工作方案，确保各项工作落到实处；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（二）强化安全保障。制定完善的安全预案，加强赛场安全管理，做好医疗救护准备，确保运动会安全有序进行；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（三）注重育人实效。通过运动会培养学生团结协作、顽强拼搏的精神，促进学生全面发展；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（四）做好宣传报道。充分利用各种媒体平台，宣传运动会盛况，展现中学生良好精神风貌。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十、联系方式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联系人：市教育局体育卫生艺术处王老师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联系电话：12345678901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电子邮箱：tyjysports@example.com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请各单位接此通知后，及时传达落实，认真做好参赛准备工作，确保运动会圆满成功。</w:t>
      </w:r>
    </w:p>
    <w:p/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附件：1．2024年全市中学生运动会竞赛规程</w:t>
      </w:r>
    </w:p>
    <w:p>
      <w:pPr>
        <w:ind w:left="1600"/>
      </w:pPr>
      <w:r>
        <w:rPr>
          <w:rFonts w:ascii="FZFangSong-Z02" w:hAnsi="FZFangSong-Z02" w:eastAsia="FZFangSong-Z02"/>
          <w:b w:val="0"/>
          <w:sz w:val="32"/>
        </w:rPr>
        <w:t>2．2024年全市中学生运动会报名表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××市教育局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二〇二四年八月二十日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抄送：市人民政府办公室、市体育局、市卫生健康委员会。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××市教育局办公室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2024年8月22日印发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