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2025年元旦、春节将至，为确保全市人民度过欢乐、祥和、安宁的节日，经市政府同意，现就做好节日期间各项工作通知如下：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节日文化生活。各区县、各部门要结合实际，组织开展形式多样、内容丰富的文化娱乐活动，营造喜庆祥和的节日氛围。要加强文化市场监管，确保文化产品和服务质量，满足人民群众精神文化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二、关心群众生活，做好走访慰问工作。要深入基层、深入群众，特别要关心困难群众生活，切实帮助解决实际困难。要认真做好优抚对象、劳动模范和先进工作者的走访慰问工作，传递党和政府的关怀温暖。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三、强化安全管理，确保社会和谐稳定。要严格落实安全生产责任制，加强对交通运输、人员密集场所等重点领域的安全监管。要加强社会治安综合治理，严厉打击各类违法犯罪活动，维护良好社会秩序。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四、坚持廉洁自律，倡导文明节俭风尚。各级领导干部要严格执行廉洁自律各项规定，带头厉行节约、反对浪费。要加强宣传教育，引导群众树立文明、健康、理性的消费观念，营造风清气正的节日氛围。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五、加强应急值守，确保工作正常运转。要严格执行24小时值班和领导带班制度，确保通信联络畅通。遇有重要紧急情况，要第一时间请示报告并及时采取应对措施，切实维护社会大局稳定。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请各单位接此通知后，认真抓好贯彻落实。值此新年到来之际，谨向全市人民致以节日的问候和美好的祝福！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