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关于组织开展2024年植树节活动的通知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各区县人民政府、市直各部门、各企事业单位：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习近平生态文明思想，全面落实"绿水青山就是金山银山"发展理念，持续推进我市生态文明建设，依据《中华人民共和国森林法》《全民义务植树条例》相关规定，经市政府研究决定，现就2024年植树节活动组织工作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一、活动主题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共建绿色家园，共享生态福祉。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二、活动时间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2024年3月12日（星期二）上午9：00—11：30。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三、活动地点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各区县指定植树区域（具体地点由各区县绿化委员会办公室另行通知）。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四、参加人员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市直各部门、各企事业单位干部职工，驻军部队官兵，大中专院校师生，社区志愿者代表。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五、活动内容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（一）开展义务植树。各单位按照划定区域，有序组织人员参与植树造林，严把质量关。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（二）组织绿化宣传。通过设置宣传展板、发放科普资料等形式，普及植树造林、森林防火等知识。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（三）推行认建认养。鼓励单位和个人参与绿地、树木认建认养，建立长效管护机制。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六、工作要求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（一）强化组织领导。各区县、各部门要高度重视，主要领导靠前指挥、率先垂范，确保活动顺利开展。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（二）周密组织实施。各区县绿化委员会办公室要提前做好场地整理、苗木调配、工具准备等保障工作。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（三）确保造林质量。严格执行技术规范，做到坑穴达标、苗木健壮、浇水充足，切实提高成活率。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（四）加强安全保障。制定应急预案，落实安全措施，严防各类事故发生。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（五）注重宣传引导。充分利用媒体平台，广泛宣传植树造林重要意义，营造全民参与浓厚氛围。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七、其他事项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（一）请各单位于3月8日前将参加人员名单报送市绿化委员会办公室。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（二）植树工具由各单位自备，苗木由市绿化委员会统一调配。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（三）如遇恶劣天气，活动时间另行通知。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植树造林是功在当代、利在千秋的崇高事业。让我们积极行动起来，踊跃投身植树活动，为建设天蓝、地绿、水清的美丽家园作出新的贡献。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二〇二四年二月二十八日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抄送：市委办公室、市人大常委会办公室、市政协办公室、市绿化委员会成员单位。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2024年2月29日印发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