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Hei-B01" w:hAnsi="FZHei-B01" w:eastAsia="FZHei-B01"/>
          <w:b/>
          <w:sz w:val="32"/>
        </w:rPr>
        <w:t>特急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right"/>
      </w:pPr>
      <w:r>
        <w:rPr>
          <w:rFonts w:ascii="FZFangSong-Z02" w:hAnsi="FZFangSong-Z02" w:eastAsia="FZFangSong-Z02"/>
          <w:b w:val="0"/>
          <w:sz w:val="32"/>
        </w:rPr>
        <w:t>签发人：</w:t>
      </w:r>
      <w:r>
        <w:rPr>
          <w:rFonts w:ascii="FZKai-Z03" w:hAnsi="FZKai-Z03" w:eastAsia="FZKai-Z03"/>
          <w:b w:val="0"/>
          <w:sz w:val="32"/>
        </w:rPr>
        <w:t>李强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关于切实做好2024年植树节活动组织工作的紧急通知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为深入贯彻落实习近平生态文明思想，加快推进生态文明建设，切实做好2024年植树节活动组织工作，经市政府研究决定，现就有关事项通知如下：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充分认识植树造林重要意义。植树造林是功在当代、利在千秋的崇高事业，是改善生态环境、建设美丽中国的重要举措。各级各部门要深刻认识植树造林对改善人居环境、促进绿色发展的重要作用，切实增强责任感和使命感，把植树节活动作为当前一项重要工作来抓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精心组织植树活动。各区县要结合本地实际，科学规划植树区域，合理选择树种，确保植树质量。要组织机关干部、企事业单位职工、学校师生、社区居民等广泛参与，形成全民植树的良好氛围。活动时间为2024年3月12日上午9：00-11：30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三、加强技术指导和服务保障。林业部门要组织专业技术人员深入植树现场，提供技术指导，确保植树规范、成活率高。各相关部门要做好苗木供应、工具准备、交通疏导等保障工作，为植树活动创造良好条件。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四、落实管护责任。按照"谁种植、谁管护"的原则，明确后期管护责任主体，建立健全长效管护机制。要加强对新植树木的浇水、施肥、病虫害防治等管护工作，确保栽一棵、活一棵，植一片、绿一片。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五、强化安全保障。要制定详细的安全预案，加强现场安全管理，确保植树活动安全有序进行。特别要注意交通安全、工具使用安全和人员安全，防止发生意外事故。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六、做好宣传报道。宣传部门要组织媒体对植树节活动进行全方位报道，大力宣传植树造林的重要意义和先进典型，营造全社会关心、支持、参与植树造林的浓厚氛围。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请各单位接此通知后，立即安排部署，认真组织实施，确保2024年植树节活动取得圆满成功。活动结束后，请于3月15日前将活动开展情况书面报市政府办公室。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附件：1．2024年植树节活动实施方案</w:t>
      </w:r>
    </w:p>
    <w:p>
      <w:pPr>
        <w:ind w:left="1600"/>
      </w:pPr>
      <w:r>
        <w:rPr>
          <w:rFonts w:ascii="FZFangSong-Z02" w:hAnsi="FZFangSong-Z02" w:eastAsia="FZFangSong-Z02"/>
          <w:b w:val="0"/>
          <w:sz w:val="32"/>
        </w:rPr>
        <w:t>2．植树技术规范要求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二〇二四年三月五日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（此件紧急传达至各乡镇人民政府、街道办事处）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抄送：市委办公室、市人大常委会办公室、市政协办公室、市纪委监委办公室。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2024年3月5日印发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