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××市××局文件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×局请〔2024〕15号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李华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关于恳请批准全局于明日临时放假一天的请示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××市人民政府：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近期，我市遭遇持续性强降雨天气，根据市气象台最新预报，明日（2024年7月20日）将出现今年以来最强降雨过程，预计过程累计雨量可达大暴雨级别，并伴有短时雷暴大风等强对流天气。市防汛抗旱指挥部已于今日发布防汛Ⅱ级应急响应。为切实保障全局干部职工的生命财产安全，确保极端天气下通勤安全，避免因恶劣天气引发意外事故，同时积极响应市委、市政府关于极端天气下做好人员安全防护工作的号召，我局经审慎研究，拟申请于明日（2024年7月20日）临时放假一天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一、主要考虑与依据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（一）保障人员安全是首要前提。明日预报的强降雨及雷暴大风天气，将对城市交通运行造成严重影响，路面湿滑、能见度低、部分低洼路段可能出现严重积水甚至内涝，干部职工上下班途中的交通安全风险显著增加。临时放假可有效规避通勤高峰期的出行风险，是落实“人民至上、生命至上”理念的具体体现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（二）确保工作连续与应急值守。本次放假安排并非全员离岗。我局已制定详细预案，要求各科室、下属单位安排必要人员在岗值班，确保防汛应急指挥、重要信息系统运维、紧急事务处理等关键岗位正常运转。值班人员名单及联系方式已报局办公室备案，并确保通讯畅通。同时，要求全体干部职工保持手机畅通，随时待命，如遇紧急任务，须立即返岗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（三）利用信息化手段保障基本运转。当前，我局已建成较为完善的电子政务系统和远程办公平台。临时放假期间，除必须在岗值守的工作外，鼓励干部职工通过电话、网络等非接触方式处理非紧急事务，确保与相关单位的联络不中断，重要信息传递及时。各部门负责人需切实负起责任，做好工作安排与衔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（四）符合相关政策精神与惯例。根据《中华人民共和国劳动法》及相关规定，在发生自然灾害等不可抗力事件，威胁劳动者生命健康和财产安全时，用人单位可根据实际情况采取临时性应对措施。近年来，国内部分城市在遭遇类似极端天气时，亦有机关企事业单位临时调整工作安排的先例，取得了良好的社会效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二、具体请求事项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综上，为应对极端天气，保障安全，特提出以下请示：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恳请批准××市××局（含下属各事业单位）于2024年7月20日（星期六）临时放假一天。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放假期间，我局将严格落实值班值守制度，确保政令畅通、应对有序；同时做好内部安全排查，关好门窗、切断非必要电源，防范次生灾害。待天气好转后，将立即恢复正常工作秩序，并视情况统筹安排相关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 xml:space="preserve">    以上请示，如无不妥，请予批准。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××市××局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二〇二四年七月十九日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（（联系人：王明，联系电话：12345678901））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抄送：市应急管理局、市人力资源和社会保障局。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××市××局办公室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2024年7月19日印发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