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西安交通大学文件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西交校发〔2024〕15号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西安交通大学关于做好2024-2025学年寒假期间各项工作的通知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各学院、书院、机关各部、处、各直属单位：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根据《西安交通大学校历（2024-2025学年）》安排，结合学校年度工作要点及实际情况，为保障寒假期间学校各项工作平稳有序运行，确保全体师生员工度过一个平安、祥和、充实的假期，并为新学期顺利开学奠定坚实基础，经学校2024年12月19日校长办公会议研究，现将寒假安排及有关工作要求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 时间安排</w:t>
        <w:br/>
        <w:t>（一）学生假期安排</w:t>
        <w:br/>
        <w:t>1. 寒假时间：全体本科生、研究生寒假自2025年1月20日（星期一）起，至2月23日（星期日）止，共计35天。</w:t>
        <w:br/>
        <w:t>2. 报到注册：2025年2月24日（星期一）至2月28日（星期五）为学生集中报到注册周。各学院、书院须于2月28日17:00前，通过教务管理系统、研究生管理系统完成学生注册情况汇总上报。根据往年数据，预计将有超过98%的学生在此时间段内完成注册。</w:t>
        <w:br/>
        <w:t>3. 正式上课：2025年3月3日（星期一），全校按新学期课表正式行课。</w:t>
        <w:br/>
        <w:t>（二）教职工工作安排</w:t>
        <w:br/>
        <w:t>1. 轮休与上班：教职工在确保本单位职责履行、工作不断线的前提下，自2025年1月23日（星期四）起安排轮休。全校教职工于2025年2月21日（星期五）正式到岗上班。各教学科研单位、管理服务部门须于1月17日前将经主要负责人审定的值班安排报送备案。</w:t>
        <w:br/>
        <w:t>2. 工作保障：假期期间，涉及国家重大科研项目（如“科技创新2030”相关课题）、重要公共服务（如图书馆部分开放、网络保障、校医院急诊）的部门，须制定专项保障方案，确保关键工作持续推进。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 重点工作部署与要求</w:t>
        <w:br/>
        <w:t>（一）教育教学与科研创新工作</w:t>
        <w:br/>
        <w:t>1. 教学收尾与准备：各教学单位须于1月17日前完成本学期所有课程的考试、成绩评定与系统录入、教学文档归档工作。例如，理学院需完成近300门课程的试卷归档；同时，须落实下学期教学任务，确保教材到位、课表准确，为新学期教学做好百分百准备。</w:t>
        <w:br/>
        <w:t>2. 研究生指导：研究生导师须切实履行指导责任，利用假期加强对研究生，特别是2025届约4500名毕业研究生的学位论文指导与进度督查。研究生院将随机抽查部分学科论文中期进展报告。</w:t>
        <w:br/>
        <w:t>3. 科研攻关与申报：各国家级、省部级重点实验室、工程研究中心应保持必要开放，保障重大科研项目（如国家自然科学基金重点项目、国家重点研发计划项目）不间断研究。科研院数据显示，2025年度国家“两金”项目申报准备工作须于假期取得阶段性进展，各学院申报书初稿完成率建议不低于80%。</w:t>
        <w:br/>
        <w:t>（二）学生教育管理与服务</w:t>
        <w:br/>
        <w:t>1. 安全教育：学生处、研工部须牵头，于1月17日前联合各学院、书院，以线下讲座、线上推送（覆盖全体约4.8万名学生）等形式，集中开展以防火、防盗、防电信网络诈骗（结合近期高校高发案例）、交通安全、实验室安全、心理健康为重点的教育活动，提升学生安全素养。</w:t>
        <w:br/>
        <w:t>2. 留校学生关怀：预计全校将有约1500名学生（含约200名国际学生）假期留校。后勤保障部、国际教育学院等须“一人一策”做好留校学生的住宿、餐饮、学习空间（开放部分自习室）、文化活动（如举办除夕团圆宴、新春茶话会）等安排，建立留校学生动态管理台账。</w:t>
        <w:br/>
        <w:t>3. 实践育人：校团委应系统设计“返家乡”“追寻红色足迹”等主题社会实践活动，鼓励学生利用假期开展社会实践、志愿服务不少于1周，预计组织约800支实践团队，深入社会、了解国情。</w:t>
        <w:br/>
        <w:t>（三）校园安全稳定与后勤保障</w:t>
        <w:br/>
        <w:t>1. 安全隐患排查整治：各单位须于1月17日前完成一次“全覆盖、无死角”的安全自查，重点排查实验室危化品、气瓶、特种设备，学生宿舍违规电器，食堂燃气管道，图书馆及档案馆消防设施等。保卫处将组织专项督查，对2024年第四季度安全大检查中发现问题的整改情况进行“回头看”。</w:t>
        <w:br/>
        <w:t>2. 后勤服务保障：后勤保障部须确保假期水、电、暖、气、网稳定供应，保障留校师生基本生活；做好校园环境维护；科学调度通勤班车，确保兴庆、雁塔、创新港三校区间的必要交通联系。校医院须保证24小时急诊通道畅通，储备常用药品。信息中心须加强网络安全监测，保障校园一卡通、网上办事大厅等关键系统稳定运行。</w:t>
        <w:br/>
        <w:t>（四）值班值守与应急处置</w:t>
        <w:br/>
        <w:t>1. 值班制度：学校总值班室（24小时电话：8266XXXX）实行校领导带班、处级干部在岗值班制。各单位须严格执行值班岗位责任制，安排熟悉业务的同志值班，严禁擅离职守。值班表须明确带班领导、值班员、地点及固定电话、手机号码。</w:t>
        <w:br/>
        <w:t>2. 信息报送与应急响应：遇有突发事件（如安全事故、公共卫生事件、极端天气影响等），须严格按照《西安交通大学突发事件应急预案》要求，在事发30分钟内通过电话口头初报、1小时内书面报告学校总值班室和归口管理部门，并快速有效处置。各单位寒假值班安排表（模板见附件）请于2025年1月17日（星期五）17:00前，通过OA系统“值班报送”模块同步报送至党委办公室、校长办公室（联系人：王老师，8266XXXX）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 其他重要事项</w:t>
        <w:br/>
        <w:t>（一）开展走访慰问。学校党政领导将于春节前夕，带队走访慰问假期坚守岗位的一线教职工、留校学生、院士专家、老党员、老同志及生活困难职工家庭，传递组织关怀。</w:t>
        <w:br/>
        <w:t>（二）谋划新学期工作。各单位要利用假期，围绕学校“十四五”规划目标和2025年度工作要点，提前研讨新学期工作思路与重点举措。教职工正式上班后，各单位须及时召开“收心会”，部署工作，确保3月3日开学时教学、管理、服务等各项工作全面步入正轨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单位务必高度重视，迅速将本通知精神传达至每一位师生员工，并结合本单位实际制定具体落实方案。各单位党政主要负责人作为安全稳定工作第一责任人，须亲自部署、亲自检查，压实责任链条，确保寒假期间校园整体和谐稳定，为新学期学校事业高质量发展开好局、起好步奠定坚实基础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特此通知。</w:t>
      </w:r>
    </w:p>
    <w:p/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附件：1．附件：西安交通大学2024-2025学年寒假值班安排表模板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西安交通大学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二〇二四年十二月二十日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（此件主动公开）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抄送：校领导、党委常委、校长助理、各民主党派基层组织。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西安交通大学校长办公室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2024年12月20日印发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