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3F58E" w14:textId="0197F72F" w:rsidR="00165F32" w:rsidRDefault="00D95CFC">
      <w:r>
        <w:t>Internationals</w:t>
      </w:r>
    </w:p>
    <w:p w14:paraId="1C86ACDE" w14:textId="77777777" w:rsidR="00D95CFC" w:rsidRDefault="00D95CFC"/>
    <w:p w14:paraId="791C09F1" w14:textId="20C643A0" w:rsidR="00D95CFC" w:rsidRDefault="00624455">
      <w:proofErr w:type="spellStart"/>
      <w:r>
        <w:t>Leuphana</w:t>
      </w:r>
      <w:proofErr w:type="spellEnd"/>
      <w:r>
        <w:t xml:space="preserve"> University</w:t>
      </w:r>
      <w:r w:rsidR="001637AE">
        <w:t xml:space="preserve"> </w:t>
      </w:r>
      <w:proofErr w:type="gramStart"/>
      <w:r w:rsidR="001637AE">
        <w:t>is  usually</w:t>
      </w:r>
      <w:proofErr w:type="gramEnd"/>
      <w:r w:rsidR="001637AE">
        <w:t xml:space="preserve"> beloved to international students</w:t>
      </w:r>
      <w:r w:rsidR="00020C61">
        <w:t xml:space="preserve">, not only because of the variety of English courses but also </w:t>
      </w:r>
      <w:proofErr w:type="gramStart"/>
      <w:r w:rsidR="00020C61">
        <w:t xml:space="preserve">because </w:t>
      </w:r>
      <w:r w:rsidR="00F81BF7">
        <w:t xml:space="preserve"> of</w:t>
      </w:r>
      <w:proofErr w:type="gramEnd"/>
      <w:r w:rsidR="00F81BF7">
        <w:t xml:space="preserve"> the interdisciplinary and international approach of the </w:t>
      </w:r>
      <w:r w:rsidR="00C62298">
        <w:t xml:space="preserve">courses offered at the university. The admission to </w:t>
      </w:r>
      <w:proofErr w:type="spellStart"/>
      <w:r w:rsidR="00292514">
        <w:t>Leuphana</w:t>
      </w:r>
      <w:proofErr w:type="spellEnd"/>
      <w:r w:rsidR="00292514">
        <w:t xml:space="preserve"> looks different for international students depending on the type of high school diploma one has and the region one is from.</w:t>
      </w:r>
    </w:p>
    <w:p w14:paraId="3E7268EF" w14:textId="77777777" w:rsidR="002C2C72" w:rsidRDefault="002C2C72"/>
    <w:p w14:paraId="35FCF624" w14:textId="77777777" w:rsidR="000A152D" w:rsidRDefault="00292514">
      <w:r>
        <w:t>Students</w:t>
      </w:r>
      <w:r w:rsidR="00F8534A">
        <w:t xml:space="preserve"> who do not have</w:t>
      </w:r>
      <w:r w:rsidR="00C5611C">
        <w:t xml:space="preserve"> an IB Diploma</w:t>
      </w:r>
      <w:r w:rsidR="00F14C5C">
        <w:t xml:space="preserve">, the European Baccalaureate or the </w:t>
      </w:r>
      <w:proofErr w:type="spellStart"/>
      <w:r w:rsidR="00F14C5C">
        <w:t>Feststellungsprüfung</w:t>
      </w:r>
      <w:proofErr w:type="spellEnd"/>
      <w:r w:rsidR="00F14C5C">
        <w:t xml:space="preserve"> </w:t>
      </w:r>
      <w:proofErr w:type="gramStart"/>
      <w:r w:rsidR="00F14C5C">
        <w:t>have to</w:t>
      </w:r>
      <w:proofErr w:type="gramEnd"/>
      <w:r w:rsidR="00F14C5C">
        <w:t xml:space="preserve"> </w:t>
      </w:r>
      <w:r w:rsidR="000A152D">
        <w:t xml:space="preserve">apply through Uni-Assist. </w:t>
      </w:r>
    </w:p>
    <w:p w14:paraId="63E7CCE8" w14:textId="77777777" w:rsidR="000660A6" w:rsidRDefault="000A152D">
      <w:r>
        <w:t>5%</w:t>
      </w:r>
      <w:r w:rsidR="00257444">
        <w:t xml:space="preserve"> of study places within the </w:t>
      </w:r>
      <w:proofErr w:type="gramStart"/>
      <w:r w:rsidR="00714FB1">
        <w:t>bachelor</w:t>
      </w:r>
      <w:proofErr w:type="gramEnd"/>
      <w:r w:rsidR="00714FB1">
        <w:t xml:space="preserve"> degree programmes are reserved for non-EU </w:t>
      </w:r>
      <w:r w:rsidR="00283228">
        <w:t xml:space="preserve">students. This does not apply to the </w:t>
      </w:r>
      <w:proofErr w:type="gramStart"/>
      <w:r w:rsidR="00283228">
        <w:t>Masters</w:t>
      </w:r>
      <w:proofErr w:type="gramEnd"/>
      <w:r w:rsidR="00283228">
        <w:t xml:space="preserve"> programmes. </w:t>
      </w:r>
    </w:p>
    <w:p w14:paraId="241BB137" w14:textId="77777777" w:rsidR="002E55A0" w:rsidRDefault="002E55A0"/>
    <w:p w14:paraId="7C878D1D" w14:textId="07361EFF" w:rsidR="00292514" w:rsidRDefault="002E55A0">
      <w:r>
        <w:t xml:space="preserve">In terms of </w:t>
      </w:r>
      <w:r w:rsidR="00E831AC">
        <w:t xml:space="preserve">representation and </w:t>
      </w:r>
      <w:r w:rsidR="00584D8C">
        <w:t xml:space="preserve">consultation, there is an International Centre at </w:t>
      </w:r>
      <w:proofErr w:type="spellStart"/>
      <w:r w:rsidR="00584D8C">
        <w:t>Leuphana</w:t>
      </w:r>
      <w:proofErr w:type="spellEnd"/>
      <w:r w:rsidR="00B078CC">
        <w:t xml:space="preserve"> </w:t>
      </w:r>
      <w:r w:rsidR="00065839">
        <w:t>University with</w:t>
      </w:r>
      <w:r w:rsidR="00584D8C">
        <w:t xml:space="preserve"> office hours where all your inquiries as an international student can be </w:t>
      </w:r>
      <w:r w:rsidR="008967EF">
        <w:t>answered.</w:t>
      </w:r>
      <w:r w:rsidR="00F8534A">
        <w:t xml:space="preserve"> </w:t>
      </w:r>
    </w:p>
    <w:p w14:paraId="48A25D6E" w14:textId="77777777" w:rsidR="00B078CC" w:rsidRDefault="00B078CC"/>
    <w:p w14:paraId="18283510" w14:textId="5ACB1ED3" w:rsidR="00B078CC" w:rsidRDefault="00B078CC">
      <w:r>
        <w:t>For more information you can also listen to the How to Study in Germany Podcast</w:t>
      </w:r>
      <w:r w:rsidR="00C31A09">
        <w:t xml:space="preserve"> which details the lives and </w:t>
      </w:r>
      <w:r w:rsidR="00065839">
        <w:t xml:space="preserve">processes of studying in Germany on a </w:t>
      </w:r>
      <w:proofErr w:type="gramStart"/>
      <w:r w:rsidR="00065839">
        <w:t>country to country</w:t>
      </w:r>
      <w:proofErr w:type="gramEnd"/>
      <w:r w:rsidR="00065839">
        <w:t xml:space="preserve"> basis.</w:t>
      </w:r>
    </w:p>
    <w:p w14:paraId="776EB6CC" w14:textId="77777777" w:rsidR="0079447E" w:rsidRDefault="0079447E"/>
    <w:p w14:paraId="3ADE8186" w14:textId="77777777" w:rsidR="0079447E" w:rsidRDefault="0079447E"/>
    <w:p w14:paraId="15B4C67E" w14:textId="77777777" w:rsidR="0079447E" w:rsidRDefault="0079447E"/>
    <w:p w14:paraId="620CF170" w14:textId="77777777" w:rsidR="0079447E" w:rsidRDefault="0079447E"/>
    <w:p w14:paraId="6FA2E328" w14:textId="77777777" w:rsidR="0079447E" w:rsidRPr="00A062D2" w:rsidRDefault="0079447E" w:rsidP="0079447E">
      <w:pPr>
        <w:rPr>
          <w:lang w:val="de-DE"/>
        </w:rPr>
      </w:pPr>
      <w:r w:rsidRPr="00A062D2">
        <w:rPr>
          <w:lang w:val="de-DE"/>
        </w:rPr>
        <w:t>Internationale Studierende</w:t>
      </w:r>
    </w:p>
    <w:p w14:paraId="56F173DC" w14:textId="77777777" w:rsidR="0079447E" w:rsidRPr="00A062D2" w:rsidRDefault="0079447E" w:rsidP="0079447E">
      <w:pPr>
        <w:rPr>
          <w:lang w:val="de-DE"/>
        </w:rPr>
      </w:pPr>
    </w:p>
    <w:p w14:paraId="07F6A235" w14:textId="77777777" w:rsidR="0079447E" w:rsidRPr="00A062D2" w:rsidRDefault="0079447E" w:rsidP="0079447E">
      <w:pPr>
        <w:rPr>
          <w:lang w:val="de-DE"/>
        </w:rPr>
      </w:pPr>
      <w:r w:rsidRPr="00A062D2">
        <w:rPr>
          <w:lang w:val="de-DE"/>
        </w:rPr>
        <w:t>Die Leuphana Universität ist bei internationalen Studierenden in der Regel sehr beliebt, nicht nur wegen der Vielzahl an englischsprachigen Studiengängen, sondern auch wegen des interdisziplinären und internationalen Ansatzes der angebotenen Studiengänge. Die Zulassung an der Leuphana gestaltet sich für internationale Studierende je nach Art des Schulabschlusses und der Herkunftsregion unterschiedlich.</w:t>
      </w:r>
    </w:p>
    <w:p w14:paraId="1BB97238" w14:textId="77777777" w:rsidR="0079447E" w:rsidRPr="00A062D2" w:rsidRDefault="0079447E" w:rsidP="0079447E">
      <w:pPr>
        <w:rPr>
          <w:lang w:val="de-DE"/>
        </w:rPr>
      </w:pPr>
    </w:p>
    <w:p w14:paraId="345F9334" w14:textId="77777777" w:rsidR="0079447E" w:rsidRPr="00A062D2" w:rsidRDefault="0079447E" w:rsidP="0079447E">
      <w:pPr>
        <w:rPr>
          <w:lang w:val="de-DE"/>
        </w:rPr>
      </w:pPr>
      <w:r w:rsidRPr="00A062D2">
        <w:rPr>
          <w:lang w:val="de-DE"/>
        </w:rPr>
        <w:t xml:space="preserve">Studierende, die kein IB-Diplom, kein European Baccalaureate oder keine Feststellungsprüfung vorweisen können, müssen sich über Uni-Assist bewerben. </w:t>
      </w:r>
    </w:p>
    <w:p w14:paraId="519F08F5" w14:textId="77777777" w:rsidR="0079447E" w:rsidRPr="00A062D2" w:rsidRDefault="0079447E" w:rsidP="0079447E">
      <w:pPr>
        <w:rPr>
          <w:lang w:val="de-DE"/>
        </w:rPr>
      </w:pPr>
      <w:r w:rsidRPr="00A062D2">
        <w:rPr>
          <w:lang w:val="de-DE"/>
        </w:rPr>
        <w:t xml:space="preserve">5 % der Studienplätze in den Bachelor-Studiengängen sind für Studierende aus Nicht-EU-Ländern reserviert. Dies gilt nicht für die Master-Studiengänge. </w:t>
      </w:r>
    </w:p>
    <w:p w14:paraId="5D277B64" w14:textId="77777777" w:rsidR="0079447E" w:rsidRPr="00A062D2" w:rsidRDefault="0079447E" w:rsidP="0079447E">
      <w:pPr>
        <w:rPr>
          <w:lang w:val="de-DE"/>
        </w:rPr>
      </w:pPr>
    </w:p>
    <w:p w14:paraId="4EB583BE" w14:textId="77777777" w:rsidR="0079447E" w:rsidRPr="00A062D2" w:rsidRDefault="0079447E" w:rsidP="0079447E">
      <w:pPr>
        <w:rPr>
          <w:lang w:val="de-DE"/>
        </w:rPr>
      </w:pPr>
      <w:r w:rsidRPr="00A062D2">
        <w:rPr>
          <w:lang w:val="de-DE"/>
        </w:rPr>
        <w:t xml:space="preserve">Was die Vertretung und Beratung angeht, gibt es an der Leuphana-Universität ein Internationales Zentrum mit Sprechzeiten, in denen alle deine Fragen als internationaler Studierender </w:t>
      </w:r>
      <w:proofErr w:type="gramStart"/>
      <w:r w:rsidRPr="00A062D2">
        <w:rPr>
          <w:lang w:val="de-DE"/>
        </w:rPr>
        <w:t>beantwortet</w:t>
      </w:r>
      <w:proofErr w:type="gramEnd"/>
      <w:r w:rsidRPr="00A062D2">
        <w:rPr>
          <w:lang w:val="de-DE"/>
        </w:rPr>
        <w:t xml:space="preserve"> werden können.</w:t>
      </w:r>
    </w:p>
    <w:p w14:paraId="248BF6C1" w14:textId="77777777" w:rsidR="0079447E" w:rsidRPr="00A062D2" w:rsidRDefault="0079447E" w:rsidP="0079447E">
      <w:pPr>
        <w:rPr>
          <w:lang w:val="de-DE"/>
        </w:rPr>
      </w:pPr>
    </w:p>
    <w:p w14:paraId="2885FEB7" w14:textId="77777777" w:rsidR="0079447E" w:rsidRPr="00A062D2" w:rsidRDefault="0079447E" w:rsidP="0079447E">
      <w:pPr>
        <w:rPr>
          <w:lang w:val="de-DE"/>
        </w:rPr>
      </w:pPr>
      <w:r w:rsidRPr="00A062D2">
        <w:rPr>
          <w:lang w:val="de-DE"/>
        </w:rPr>
        <w:t xml:space="preserve">Für weitere Informationen kannst du dir auch den Podcast „How </w:t>
      </w:r>
      <w:proofErr w:type="spellStart"/>
      <w:r w:rsidRPr="00A062D2">
        <w:rPr>
          <w:lang w:val="de-DE"/>
        </w:rPr>
        <w:t>to</w:t>
      </w:r>
      <w:proofErr w:type="spellEnd"/>
      <w:r w:rsidRPr="00A062D2">
        <w:rPr>
          <w:lang w:val="de-DE"/>
        </w:rPr>
        <w:t xml:space="preserve"> Study in Germany“ anhören, der das Leben und die Abläufe des Studiums in Deutschland für jedes Land einzeln detailliert beschreibt.</w:t>
      </w:r>
    </w:p>
    <w:p w14:paraId="37897997" w14:textId="77777777" w:rsidR="0079447E" w:rsidRPr="00A062D2" w:rsidRDefault="0079447E" w:rsidP="0079447E">
      <w:pPr>
        <w:rPr>
          <w:lang w:val="de-DE"/>
        </w:rPr>
      </w:pPr>
    </w:p>
    <w:p w14:paraId="33C7E290" w14:textId="5D618BCA" w:rsidR="0079447E" w:rsidRPr="00A062D2" w:rsidRDefault="0079447E" w:rsidP="0079447E">
      <w:pPr>
        <w:rPr>
          <w:lang w:val="de-DE"/>
        </w:rPr>
      </w:pPr>
    </w:p>
    <w:sectPr w:rsidR="0079447E" w:rsidRPr="00A062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7F7"/>
    <w:rsid w:val="00020C61"/>
    <w:rsid w:val="00065839"/>
    <w:rsid w:val="000660A6"/>
    <w:rsid w:val="000A152D"/>
    <w:rsid w:val="001157F7"/>
    <w:rsid w:val="001637AE"/>
    <w:rsid w:val="00165F32"/>
    <w:rsid w:val="001F602A"/>
    <w:rsid w:val="00257444"/>
    <w:rsid w:val="00283228"/>
    <w:rsid w:val="00292514"/>
    <w:rsid w:val="002C2C72"/>
    <w:rsid w:val="002E55A0"/>
    <w:rsid w:val="00556793"/>
    <w:rsid w:val="00584D8C"/>
    <w:rsid w:val="005F2629"/>
    <w:rsid w:val="00624455"/>
    <w:rsid w:val="00714FB1"/>
    <w:rsid w:val="00756D51"/>
    <w:rsid w:val="0079447E"/>
    <w:rsid w:val="008967EF"/>
    <w:rsid w:val="00A062D2"/>
    <w:rsid w:val="00A3776D"/>
    <w:rsid w:val="00B078CC"/>
    <w:rsid w:val="00C31A09"/>
    <w:rsid w:val="00C5611C"/>
    <w:rsid w:val="00C62298"/>
    <w:rsid w:val="00D95CFC"/>
    <w:rsid w:val="00E4233F"/>
    <w:rsid w:val="00E831AC"/>
    <w:rsid w:val="00F14C5C"/>
    <w:rsid w:val="00F81BF7"/>
    <w:rsid w:val="00F8534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6029F917"/>
  <w15:chartTrackingRefBased/>
  <w15:docId w15:val="{E2A27CC3-6711-8248-81CF-879B01233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1157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57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57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57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57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57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7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7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7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7F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1157F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1157F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1157F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1157F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1157F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1157F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1157F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1157F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1157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7F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1157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7F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1157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57F7"/>
    <w:rPr>
      <w:i/>
      <w:iCs/>
      <w:color w:val="404040" w:themeColor="text1" w:themeTint="BF"/>
      <w:lang w:val="en-GB"/>
    </w:rPr>
  </w:style>
  <w:style w:type="paragraph" w:styleId="ListParagraph">
    <w:name w:val="List Paragraph"/>
    <w:basedOn w:val="Normal"/>
    <w:uiPriority w:val="34"/>
    <w:qFormat/>
    <w:rsid w:val="001157F7"/>
    <w:pPr>
      <w:ind w:left="720"/>
      <w:contextualSpacing/>
    </w:pPr>
  </w:style>
  <w:style w:type="character" w:styleId="IntenseEmphasis">
    <w:name w:val="Intense Emphasis"/>
    <w:basedOn w:val="DefaultParagraphFont"/>
    <w:uiPriority w:val="21"/>
    <w:qFormat/>
    <w:rsid w:val="001157F7"/>
    <w:rPr>
      <w:i/>
      <w:iCs/>
      <w:color w:val="0F4761" w:themeColor="accent1" w:themeShade="BF"/>
    </w:rPr>
  </w:style>
  <w:style w:type="paragraph" w:styleId="IntenseQuote">
    <w:name w:val="Intense Quote"/>
    <w:basedOn w:val="Normal"/>
    <w:next w:val="Normal"/>
    <w:link w:val="IntenseQuoteChar"/>
    <w:uiPriority w:val="30"/>
    <w:qFormat/>
    <w:rsid w:val="001157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57F7"/>
    <w:rPr>
      <w:i/>
      <w:iCs/>
      <w:color w:val="0F4761" w:themeColor="accent1" w:themeShade="BF"/>
      <w:lang w:val="en-GB"/>
    </w:rPr>
  </w:style>
  <w:style w:type="character" w:styleId="IntenseReference">
    <w:name w:val="Intense Reference"/>
    <w:basedOn w:val="DefaultParagraphFont"/>
    <w:uiPriority w:val="32"/>
    <w:qFormat/>
    <w:rsid w:val="001157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D1027F-DBCD-4659-AF6E-A1DF9F750C4E}"/>
</file>

<file path=customXml/itemProps2.xml><?xml version="1.0" encoding="utf-8"?>
<ds:datastoreItem xmlns:ds="http://schemas.openxmlformats.org/officeDocument/2006/customXml" ds:itemID="{688A41ED-CF84-4D9D-B022-842D3DB3CD88}"/>
</file>

<file path=customXml/itemProps3.xml><?xml version="1.0" encoding="utf-8"?>
<ds:datastoreItem xmlns:ds="http://schemas.openxmlformats.org/officeDocument/2006/customXml" ds:itemID="{155C72E3-D6C5-4ECD-BC23-7E70474CE75C}"/>
</file>

<file path=docProps/app.xml><?xml version="1.0" encoding="utf-8"?>
<Properties xmlns="http://schemas.openxmlformats.org/officeDocument/2006/extended-properties" xmlns:vt="http://schemas.openxmlformats.org/officeDocument/2006/docPropsVTypes">
  <Template>Normal.dotm</Template>
  <TotalTime>1</TotalTime>
  <Pages>1</Pages>
  <Words>325</Words>
  <Characters>1856</Characters>
  <Application>Microsoft Office Word</Application>
  <DocSecurity>0</DocSecurity>
  <Lines>15</Lines>
  <Paragraphs>4</Paragraphs>
  <ScaleCrop>false</ScaleCrop>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Natasha Shituvi</dc:creator>
  <cp:keywords/>
  <dc:description/>
  <cp:lastModifiedBy>Natasha Shituvi</cp:lastModifiedBy>
  <cp:revision>2</cp:revision>
  <dcterms:created xsi:type="dcterms:W3CDTF">2026-04-23T00:47:00Z</dcterms:created>
  <dcterms:modified xsi:type="dcterms:W3CDTF">2026-04-23T00:47:00Z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ies>
</file>