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93DE" w14:textId="19F80155" w:rsidR="00750973" w:rsidRDefault="006A167B" w:rsidP="006A167B">
      <w:pPr>
        <w:rPr>
          <w:b/>
          <w:bCs/>
          <w:lang w:val="en-US"/>
        </w:rPr>
      </w:pPr>
      <w:r w:rsidRPr="006A167B">
        <w:rPr>
          <w:b/>
          <w:bCs/>
          <w:lang w:val="en-US"/>
        </w:rPr>
        <w:t xml:space="preserve">Overview of the Modules within the </w:t>
      </w:r>
      <w:proofErr w:type="spellStart"/>
      <w:r w:rsidRPr="006A167B">
        <w:rPr>
          <w:b/>
          <w:bCs/>
          <w:lang w:val="en-US"/>
        </w:rPr>
        <w:t>Leuphana</w:t>
      </w:r>
      <w:proofErr w:type="spellEnd"/>
      <w:r w:rsidRPr="006A167B">
        <w:rPr>
          <w:b/>
          <w:bCs/>
          <w:lang w:val="en-US"/>
        </w:rPr>
        <w:t xml:space="preserve"> Semester</w:t>
      </w:r>
    </w:p>
    <w:p w14:paraId="2781D1C3" w14:textId="77777777" w:rsidR="006A167B" w:rsidRDefault="006A167B" w:rsidP="006A167B">
      <w:pPr>
        <w:rPr>
          <w:b/>
          <w:bCs/>
          <w:lang w:val="en-US"/>
        </w:rPr>
      </w:pPr>
    </w:p>
    <w:tbl>
      <w:tblPr>
        <w:tblStyle w:val="Tabellenraster"/>
        <w:tblW w:w="0" w:type="auto"/>
        <w:tblLayout w:type="fixed"/>
        <w:tblLook w:val="04A0" w:firstRow="1" w:lastRow="0" w:firstColumn="1" w:lastColumn="0" w:noHBand="0" w:noVBand="1"/>
      </w:tblPr>
      <w:tblGrid>
        <w:gridCol w:w="1838"/>
        <w:gridCol w:w="3260"/>
        <w:gridCol w:w="4111"/>
        <w:gridCol w:w="4394"/>
        <w:gridCol w:w="676"/>
      </w:tblGrid>
      <w:tr w:rsidR="006A167B" w:rsidRPr="006A167B" w14:paraId="4E623B80" w14:textId="77777777" w:rsidTr="006A167B">
        <w:tc>
          <w:tcPr>
            <w:tcW w:w="1838" w:type="dxa"/>
          </w:tcPr>
          <w:p w14:paraId="623609AA" w14:textId="641C8CFB" w:rsidR="006A167B" w:rsidRPr="006A167B" w:rsidRDefault="006A167B" w:rsidP="00760DDD">
            <w:pPr>
              <w:spacing w:after="240"/>
              <w:rPr>
                <w:lang w:val="en-US"/>
              </w:rPr>
            </w:pPr>
            <w:r w:rsidRPr="006A167B">
              <w:rPr>
                <w:lang w:val="en-US"/>
              </w:rPr>
              <w:t>Module</w:t>
            </w:r>
          </w:p>
        </w:tc>
        <w:tc>
          <w:tcPr>
            <w:tcW w:w="3260" w:type="dxa"/>
          </w:tcPr>
          <w:p w14:paraId="4E1DBAB0" w14:textId="73EEE88D" w:rsidR="006A167B" w:rsidRPr="006A167B" w:rsidRDefault="006A167B" w:rsidP="00760DDD">
            <w:pPr>
              <w:spacing w:after="240"/>
              <w:rPr>
                <w:lang w:val="en-US"/>
              </w:rPr>
            </w:pPr>
            <w:r w:rsidRPr="006A167B">
              <w:rPr>
                <w:lang w:val="en-US"/>
              </w:rPr>
              <w:t>Coordinators</w:t>
            </w:r>
          </w:p>
        </w:tc>
        <w:tc>
          <w:tcPr>
            <w:tcW w:w="4111" w:type="dxa"/>
          </w:tcPr>
          <w:p w14:paraId="658FDC69" w14:textId="3C99D60B" w:rsidR="006A167B" w:rsidRPr="006A167B" w:rsidRDefault="006A167B" w:rsidP="00760DDD">
            <w:pPr>
              <w:spacing w:after="240"/>
              <w:rPr>
                <w:lang w:val="en-US"/>
              </w:rPr>
            </w:pPr>
            <w:r w:rsidRPr="006A167B">
              <w:rPr>
                <w:lang w:val="en-US"/>
              </w:rPr>
              <w:t>Content</w:t>
            </w:r>
          </w:p>
        </w:tc>
        <w:tc>
          <w:tcPr>
            <w:tcW w:w="4394" w:type="dxa"/>
          </w:tcPr>
          <w:p w14:paraId="5B078641" w14:textId="4CF8A9AA" w:rsidR="006A167B" w:rsidRPr="006A167B" w:rsidRDefault="006A167B" w:rsidP="00760DDD">
            <w:pPr>
              <w:spacing w:after="240"/>
              <w:rPr>
                <w:lang w:val="en-US"/>
              </w:rPr>
            </w:pPr>
            <w:r w:rsidRPr="006A167B">
              <w:rPr>
                <w:lang w:val="en-US"/>
              </w:rPr>
              <w:t>Evaluation &amp; Exam</w:t>
            </w:r>
          </w:p>
        </w:tc>
        <w:tc>
          <w:tcPr>
            <w:tcW w:w="676" w:type="dxa"/>
          </w:tcPr>
          <w:p w14:paraId="4AB64AD9" w14:textId="69DDF7B8" w:rsidR="006A167B" w:rsidRPr="006A167B" w:rsidRDefault="006A167B" w:rsidP="00760DDD">
            <w:pPr>
              <w:spacing w:after="240"/>
              <w:rPr>
                <w:lang w:val="en-US"/>
              </w:rPr>
            </w:pPr>
            <w:r w:rsidRPr="006A167B">
              <w:rPr>
                <w:lang w:val="en-US"/>
              </w:rPr>
              <w:t>CP</w:t>
            </w:r>
          </w:p>
        </w:tc>
      </w:tr>
      <w:tr w:rsidR="006A167B" w:rsidRPr="006A167B" w14:paraId="24BB4E63" w14:textId="77777777" w:rsidTr="006A167B">
        <w:tc>
          <w:tcPr>
            <w:tcW w:w="1838" w:type="dxa"/>
          </w:tcPr>
          <w:p w14:paraId="29918115" w14:textId="47985736" w:rsidR="006A167B" w:rsidRPr="006A167B" w:rsidRDefault="006A167B" w:rsidP="00760DDD">
            <w:pPr>
              <w:spacing w:after="240"/>
              <w:rPr>
                <w:lang w:val="en-US"/>
              </w:rPr>
            </w:pPr>
            <w:r>
              <w:rPr>
                <w:lang w:val="en-US"/>
              </w:rPr>
              <w:t>Transformation</w:t>
            </w:r>
          </w:p>
        </w:tc>
        <w:tc>
          <w:tcPr>
            <w:tcW w:w="3260" w:type="dxa"/>
          </w:tcPr>
          <w:p w14:paraId="215D7DC9" w14:textId="7FDDDA37" w:rsidR="006A167B" w:rsidRDefault="006A167B" w:rsidP="00760DDD">
            <w:pPr>
              <w:spacing w:after="240"/>
              <w:rPr>
                <w:lang w:val="en-US"/>
              </w:rPr>
            </w:pPr>
            <w:r w:rsidRPr="006A167B">
              <w:rPr>
                <w:lang w:val="en-US"/>
              </w:rPr>
              <w:t xml:space="preserve">General questions </w:t>
            </w:r>
            <w:hyperlink r:id="rId4" w:history="1">
              <w:r w:rsidRPr="006A167B">
                <w:rPr>
                  <w:rStyle w:val="link-annotation-2680aca7-90e4-8088-be5c-f36ec25a43ae--499704404"/>
                  <w:color w:val="0000FF"/>
                  <w:u w:val="single"/>
                  <w:lang w:val="en-US"/>
                </w:rPr>
                <w:t>transformationsmodul@leuphana.de</w:t>
              </w:r>
            </w:hyperlink>
            <w:r w:rsidRPr="006A167B">
              <w:rPr>
                <w:lang w:val="en-US"/>
              </w:rPr>
              <w:t xml:space="preserve"> </w:t>
            </w:r>
          </w:p>
          <w:p w14:paraId="3B2934DB" w14:textId="77777777" w:rsidR="006A167B" w:rsidRDefault="006A167B" w:rsidP="00760DDD">
            <w:pPr>
              <w:spacing w:after="240"/>
            </w:pPr>
            <w:proofErr w:type="spellStart"/>
            <w:r w:rsidRPr="006A167B">
              <w:t>Exercise</w:t>
            </w:r>
            <w:proofErr w:type="spellEnd"/>
            <w:r w:rsidRPr="006A167B">
              <w:t xml:space="preserve"> </w:t>
            </w:r>
          </w:p>
          <w:p w14:paraId="51C92EF1" w14:textId="5E91D7E7" w:rsidR="006A167B" w:rsidRDefault="006A167B" w:rsidP="00760DDD">
            <w:pPr>
              <w:spacing w:after="240"/>
            </w:pPr>
            <w:hyperlink r:id="rId5" w:history="1">
              <w:r w:rsidRPr="00BA64AD">
                <w:rPr>
                  <w:rStyle w:val="Hyperlink"/>
                </w:rPr>
                <w:t>uebung.t-modul@leuphana.de</w:t>
              </w:r>
            </w:hyperlink>
            <w:r w:rsidRPr="006A167B">
              <w:t xml:space="preserve">  </w:t>
            </w:r>
          </w:p>
          <w:p w14:paraId="586B5872" w14:textId="7D096BAF" w:rsidR="006A167B" w:rsidRDefault="006A167B" w:rsidP="00760DDD">
            <w:pPr>
              <w:spacing w:after="240"/>
            </w:pPr>
            <w:r w:rsidRPr="006A167B">
              <w:t>Dr. Laura Picht-</w:t>
            </w:r>
            <w:proofErr w:type="spellStart"/>
            <w:r w:rsidRPr="006A167B">
              <w:t>Wiggering</w:t>
            </w:r>
            <w:proofErr w:type="spellEnd"/>
            <w:r w:rsidRPr="006A167B">
              <w:t xml:space="preserve"> </w:t>
            </w:r>
          </w:p>
          <w:p w14:paraId="3FA36348" w14:textId="77777777" w:rsidR="00760DDD" w:rsidRDefault="00760DDD" w:rsidP="00760DDD">
            <w:pPr>
              <w:spacing w:after="240"/>
            </w:pPr>
          </w:p>
          <w:p w14:paraId="5BC2BC27" w14:textId="77777777" w:rsidR="006A167B" w:rsidRDefault="006A167B" w:rsidP="00760DDD">
            <w:pPr>
              <w:spacing w:after="240"/>
            </w:pPr>
            <w:r w:rsidRPr="006A167B">
              <w:t xml:space="preserve">Seminar </w:t>
            </w:r>
          </w:p>
          <w:p w14:paraId="43816416" w14:textId="77777777" w:rsidR="006A167B" w:rsidRDefault="006A167B" w:rsidP="00760DDD">
            <w:pPr>
              <w:spacing w:after="240"/>
            </w:pPr>
            <w:hyperlink r:id="rId6" w:history="1">
              <w:r w:rsidRPr="00BA64AD">
                <w:rPr>
                  <w:rStyle w:val="Hyperlink"/>
                </w:rPr>
                <w:t>seminar.t-modul@leuphana.de</w:t>
              </w:r>
            </w:hyperlink>
            <w:r w:rsidRPr="006A167B">
              <w:t xml:space="preserve">  </w:t>
            </w:r>
          </w:p>
          <w:p w14:paraId="30FA81DC" w14:textId="77777777" w:rsidR="006A167B" w:rsidRDefault="006A167B" w:rsidP="00760DDD">
            <w:pPr>
              <w:spacing w:after="240"/>
            </w:pPr>
            <w:r w:rsidRPr="006A167B">
              <w:t xml:space="preserve">Dr. Lina </w:t>
            </w:r>
            <w:proofErr w:type="spellStart"/>
            <w:r w:rsidRPr="006A167B">
              <w:t>Bürgener</w:t>
            </w:r>
            <w:proofErr w:type="spellEnd"/>
          </w:p>
          <w:p w14:paraId="6DB59584" w14:textId="77777777" w:rsidR="006A167B" w:rsidRDefault="006A167B" w:rsidP="00760DDD">
            <w:pPr>
              <w:spacing w:after="240"/>
            </w:pPr>
          </w:p>
          <w:p w14:paraId="4E11C577" w14:textId="1DEB9E81" w:rsidR="006A167B" w:rsidRPr="006A167B" w:rsidRDefault="006A167B" w:rsidP="00760DDD">
            <w:pPr>
              <w:spacing w:after="240"/>
            </w:pPr>
            <w:r>
              <w:t xml:space="preserve">Prof. Dr. Daniel Fischer und Prof. Dr. Ricardo </w:t>
            </w:r>
            <w:proofErr w:type="spellStart"/>
            <w:r>
              <w:t>Usbeck</w:t>
            </w:r>
            <w:proofErr w:type="spellEnd"/>
          </w:p>
        </w:tc>
        <w:tc>
          <w:tcPr>
            <w:tcW w:w="4111" w:type="dxa"/>
          </w:tcPr>
          <w:p w14:paraId="210EE1B4" w14:textId="77777777" w:rsidR="006A167B" w:rsidRPr="006A167B" w:rsidRDefault="006A167B" w:rsidP="00760DDD">
            <w:pPr>
              <w:spacing w:after="240"/>
              <w:rPr>
                <w:lang w:val="en-US"/>
              </w:rPr>
            </w:pPr>
            <w:r w:rsidRPr="006A167B">
              <w:rPr>
                <w:lang w:val="en-US"/>
              </w:rPr>
              <w:t xml:space="preserve">In the </w:t>
            </w:r>
            <w:r w:rsidRPr="006A167B">
              <w:rPr>
                <w:rStyle w:val="notion-enable-hover"/>
                <w:b/>
                <w:bCs/>
                <w:lang w:val="en-US"/>
              </w:rPr>
              <w:t>Transformation module</w:t>
            </w:r>
            <w:r w:rsidRPr="006A167B">
              <w:rPr>
                <w:lang w:val="en-US"/>
              </w:rPr>
              <w:t xml:space="preserve">, you engage with the fundamental questions of responsible action and apply them in the context of sustainable development, also considering the </w:t>
            </w:r>
            <w:r w:rsidRPr="006A167B">
              <w:rPr>
                <w:rStyle w:val="notion-enable-hover"/>
                <w:b/>
                <w:bCs/>
                <w:lang w:val="en-US"/>
              </w:rPr>
              <w:t>role of science in shaping change processes</w:t>
            </w:r>
            <w:r w:rsidRPr="006A167B">
              <w:rPr>
                <w:lang w:val="en-US"/>
              </w:rPr>
              <w:t xml:space="preserve">. Through a critical examination of both historical developments and contemporary societal conditions, you explore questions about the </w:t>
            </w:r>
            <w:r w:rsidRPr="006A167B">
              <w:rPr>
                <w:rStyle w:val="notion-enable-hover"/>
                <w:b/>
                <w:bCs/>
                <w:lang w:val="en-US"/>
              </w:rPr>
              <w:t>conditions of social coexistence</w:t>
            </w:r>
            <w:r w:rsidRPr="006A167B">
              <w:rPr>
                <w:lang w:val="en-US"/>
              </w:rPr>
              <w:t xml:space="preserve"> and their relevance for shaping present and future societies.</w:t>
            </w:r>
          </w:p>
          <w:p w14:paraId="3107207A" w14:textId="77777777" w:rsidR="006A167B" w:rsidRPr="006A167B" w:rsidRDefault="006A167B" w:rsidP="00760DDD">
            <w:pPr>
              <w:spacing w:after="240"/>
              <w:rPr>
                <w:lang w:val="en-US"/>
              </w:rPr>
            </w:pPr>
          </w:p>
          <w:p w14:paraId="4F103ED4" w14:textId="77777777" w:rsidR="006A167B" w:rsidRPr="0025799A" w:rsidRDefault="006A167B" w:rsidP="00760DDD">
            <w:pPr>
              <w:spacing w:after="240"/>
              <w:rPr>
                <w:lang w:val="en-US"/>
              </w:rPr>
            </w:pPr>
            <w:r w:rsidRPr="006A167B">
              <w:rPr>
                <w:lang w:val="en-US"/>
              </w:rPr>
              <w:t xml:space="preserve">The </w:t>
            </w:r>
            <w:r w:rsidRPr="006A167B">
              <w:rPr>
                <w:rStyle w:val="notion-enable-hover"/>
                <w:b/>
                <w:bCs/>
                <w:lang w:val="en-US"/>
              </w:rPr>
              <w:t>lecture</w:t>
            </w:r>
            <w:r w:rsidRPr="006A167B">
              <w:rPr>
                <w:lang w:val="en-US"/>
              </w:rPr>
              <w:t xml:space="preserve"> provides the broad framework and establishes the thematic areas to which the individual seminars and exercises are assigned. Individual topics are examined both from a historical and a more forward-looking perspective </w:t>
            </w:r>
            <w:proofErr w:type="gramStart"/>
            <w:r w:rsidRPr="006A167B">
              <w:rPr>
                <w:lang w:val="en-US"/>
              </w:rPr>
              <w:t>in order to</w:t>
            </w:r>
            <w:proofErr w:type="gramEnd"/>
            <w:r w:rsidRPr="006A167B">
              <w:rPr>
                <w:lang w:val="en-US"/>
              </w:rPr>
              <w:t xml:space="preserve"> highlight connections. The goal is to provide an </w:t>
            </w:r>
            <w:r w:rsidRPr="006A167B">
              <w:rPr>
                <w:rStyle w:val="notion-enable-hover"/>
                <w:b/>
                <w:bCs/>
                <w:lang w:val="en-US"/>
              </w:rPr>
              <w:t>overview of societal transformations</w:t>
            </w:r>
            <w:r w:rsidRPr="006A167B">
              <w:rPr>
                <w:lang w:val="en-US"/>
              </w:rPr>
              <w:t xml:space="preserve">, while </w:t>
            </w:r>
            <w:r w:rsidRPr="006A167B">
              <w:rPr>
                <w:lang w:val="en-US"/>
              </w:rPr>
              <w:lastRenderedPageBreak/>
              <w:t xml:space="preserve">deeper explorations take place within the seminars and exercises. </w:t>
            </w:r>
            <w:r w:rsidRPr="0025799A">
              <w:rPr>
                <w:lang w:val="en-US"/>
              </w:rPr>
              <w:t xml:space="preserve">The </w:t>
            </w:r>
            <w:r w:rsidRPr="0025799A">
              <w:rPr>
                <w:rStyle w:val="notion-enable-hover"/>
                <w:b/>
                <w:bCs/>
                <w:lang w:val="en-US"/>
              </w:rPr>
              <w:t>exercise session</w:t>
            </w:r>
            <w:r w:rsidRPr="0025799A">
              <w:rPr>
                <w:lang w:val="en-US"/>
              </w:rPr>
              <w:t xml:space="preserve"> examines the cultural, societal, and historical conditions of current states and characteristics of social </w:t>
            </w:r>
            <w:proofErr w:type="gramStart"/>
            <w:r w:rsidRPr="0025799A">
              <w:rPr>
                <w:lang w:val="en-US"/>
              </w:rPr>
              <w:t>life, and</w:t>
            </w:r>
            <w:proofErr w:type="gramEnd"/>
            <w:r w:rsidRPr="0025799A">
              <w:rPr>
                <w:lang w:val="en-US"/>
              </w:rPr>
              <w:t xml:space="preserve"> therefore tends to take a more “retrospective” perspective. The focus is less on developing new ideas or solutions and more on </w:t>
            </w:r>
            <w:r w:rsidRPr="0025799A">
              <w:rPr>
                <w:rStyle w:val="notion-enable-hover"/>
                <w:b/>
                <w:bCs/>
                <w:lang w:val="en-US"/>
              </w:rPr>
              <w:t>contextualizing existing theories, models, and explanations</w:t>
            </w:r>
            <w:r w:rsidRPr="0025799A">
              <w:rPr>
                <w:lang w:val="en-US"/>
              </w:rPr>
              <w:t xml:space="preserve"> of contemporary phenomena. The emphasis is thus on </w:t>
            </w:r>
            <w:r w:rsidRPr="0025799A">
              <w:rPr>
                <w:rStyle w:val="notion-enable-hover"/>
                <w:b/>
                <w:bCs/>
                <w:lang w:val="en-US"/>
              </w:rPr>
              <w:t>critical thinking and reflective skills</w:t>
            </w:r>
            <w:r w:rsidRPr="0025799A">
              <w:rPr>
                <w:lang w:val="en-US"/>
              </w:rPr>
              <w:t xml:space="preserve">, enabling students to assess their own thinking as well as that of </w:t>
            </w:r>
            <w:proofErr w:type="spellStart"/>
            <w:proofErr w:type="gramStart"/>
            <w:r w:rsidRPr="0025799A">
              <w:rPr>
                <w:lang w:val="en-US"/>
              </w:rPr>
              <w:t>others.This</w:t>
            </w:r>
            <w:proofErr w:type="spellEnd"/>
            <w:proofErr w:type="gramEnd"/>
            <w:r w:rsidRPr="0025799A">
              <w:rPr>
                <w:lang w:val="en-US"/>
              </w:rPr>
              <w:t xml:space="preserve"> content focus is accompanied by an intensive, writing-focused introduction to essential elements of </w:t>
            </w:r>
            <w:r w:rsidRPr="0025799A">
              <w:rPr>
                <w:rStyle w:val="notion-enable-hover"/>
                <w:b/>
                <w:bCs/>
                <w:lang w:val="en-US"/>
              </w:rPr>
              <w:t>academic work</w:t>
            </w:r>
            <w:r w:rsidRPr="0025799A">
              <w:rPr>
                <w:lang w:val="en-US"/>
              </w:rPr>
              <w:t>, such as developing research questions, conducting literature research, and following arguments.</w:t>
            </w:r>
          </w:p>
          <w:p w14:paraId="6EB98794" w14:textId="77777777" w:rsidR="006A167B" w:rsidRPr="0025799A" w:rsidRDefault="006A167B" w:rsidP="00760DDD">
            <w:pPr>
              <w:spacing w:after="240"/>
              <w:rPr>
                <w:lang w:val="en-US"/>
              </w:rPr>
            </w:pPr>
          </w:p>
          <w:p w14:paraId="1AD140F9" w14:textId="3F97AA4D" w:rsidR="006A167B" w:rsidRPr="006A167B" w:rsidRDefault="006A167B" w:rsidP="00760DDD">
            <w:pPr>
              <w:spacing w:after="240"/>
              <w:rPr>
                <w:lang w:val="en-US"/>
              </w:rPr>
            </w:pPr>
            <w:r w:rsidRPr="0025799A">
              <w:rPr>
                <w:lang w:val="en-US"/>
              </w:rPr>
              <w:t xml:space="preserve">In the </w:t>
            </w:r>
            <w:r w:rsidRPr="0025799A">
              <w:rPr>
                <w:rStyle w:val="notion-enable-hover"/>
                <w:b/>
                <w:bCs/>
                <w:lang w:val="en-US"/>
              </w:rPr>
              <w:t>seminar</w:t>
            </w:r>
            <w:r w:rsidRPr="0025799A">
              <w:rPr>
                <w:lang w:val="en-US"/>
              </w:rPr>
              <w:t xml:space="preserve">, which is more action-oriented and focused on problem-solving skills, current conditions are examined with a view toward the </w:t>
            </w:r>
            <w:r w:rsidRPr="0025799A">
              <w:rPr>
                <w:lang w:val="en-US"/>
              </w:rPr>
              <w:lastRenderedPageBreak/>
              <w:t xml:space="preserve">future and possible solutions to contemporary societal challenges. The seminar is conducted in the mode of </w:t>
            </w:r>
            <w:r w:rsidRPr="0025799A">
              <w:rPr>
                <w:rStyle w:val="notion-enable-hover"/>
                <w:b/>
                <w:bCs/>
                <w:lang w:val="en-US"/>
              </w:rPr>
              <w:t>inquiry-based learning</w:t>
            </w:r>
            <w:r w:rsidRPr="0025799A">
              <w:rPr>
                <w:lang w:val="en-US"/>
              </w:rPr>
              <w:t>, meaning that you will work in groups on your first independent research projects, from developing a research question and writing a proposal, to carrying out the project and finally presenting the results during the conference week.</w:t>
            </w:r>
          </w:p>
        </w:tc>
        <w:tc>
          <w:tcPr>
            <w:tcW w:w="4394" w:type="dxa"/>
          </w:tcPr>
          <w:p w14:paraId="7E0B5E44" w14:textId="77777777" w:rsidR="006A167B" w:rsidRDefault="006A167B" w:rsidP="00760DDD">
            <w:pPr>
              <w:spacing w:after="240"/>
              <w:rPr>
                <w:lang w:val="en-US"/>
              </w:rPr>
            </w:pPr>
            <w:r w:rsidRPr="006A167B">
              <w:rPr>
                <w:lang w:val="en-US"/>
              </w:rPr>
              <w:lastRenderedPageBreak/>
              <w:t xml:space="preserve">Combined academic performance: </w:t>
            </w:r>
          </w:p>
          <w:p w14:paraId="6198CDD2" w14:textId="77777777" w:rsidR="006A167B" w:rsidRDefault="006A167B" w:rsidP="00760DDD">
            <w:pPr>
              <w:spacing w:after="240"/>
              <w:rPr>
                <w:lang w:val="en-US"/>
              </w:rPr>
            </w:pPr>
            <w:r w:rsidRPr="006A167B">
              <w:rPr>
                <w:lang w:val="en-US"/>
              </w:rPr>
              <w:t xml:space="preserve">→ Presentation during the Conference Week (30%) </w:t>
            </w:r>
          </w:p>
          <w:p w14:paraId="71BDA1C1" w14:textId="77777777" w:rsidR="006A167B" w:rsidRDefault="006A167B" w:rsidP="00760DDD">
            <w:pPr>
              <w:spacing w:after="240"/>
              <w:rPr>
                <w:lang w:val="en-US"/>
              </w:rPr>
            </w:pPr>
            <w:r w:rsidRPr="006A167B">
              <w:rPr>
                <w:lang w:val="en-US"/>
              </w:rPr>
              <w:t xml:space="preserve">→ Seminar performance (35%) Deadline 15.3.26 </w:t>
            </w:r>
          </w:p>
          <w:p w14:paraId="26964F39" w14:textId="77777777" w:rsidR="006A167B" w:rsidRDefault="006A167B" w:rsidP="00760DDD">
            <w:pPr>
              <w:spacing w:after="240"/>
              <w:rPr>
                <w:lang w:val="en-US"/>
              </w:rPr>
            </w:pPr>
            <w:r w:rsidRPr="006A167B">
              <w:rPr>
                <w:lang w:val="en-US"/>
              </w:rPr>
              <w:t>→</w:t>
            </w:r>
            <w:r>
              <w:rPr>
                <w:lang w:val="en-US"/>
              </w:rPr>
              <w:t xml:space="preserve"> </w:t>
            </w:r>
            <w:r w:rsidRPr="006A167B">
              <w:rPr>
                <w:lang w:val="en-US"/>
              </w:rPr>
              <w:t xml:space="preserve">Portfolio (35%) Deadline 15.3.25 (Research question, Linking Major to the Module, Response Paper, Learning Journal) </w:t>
            </w:r>
          </w:p>
          <w:p w14:paraId="5363EF8C" w14:textId="77777777" w:rsidR="006A167B" w:rsidRDefault="006A167B" w:rsidP="00760DDD">
            <w:pPr>
              <w:spacing w:after="240"/>
              <w:rPr>
                <w:lang w:val="en-US"/>
              </w:rPr>
            </w:pPr>
          </w:p>
          <w:p w14:paraId="118DA4C4" w14:textId="77777777" w:rsidR="006A167B" w:rsidRDefault="006A167B" w:rsidP="00760DDD">
            <w:pPr>
              <w:spacing w:after="240"/>
              <w:rPr>
                <w:lang w:val="en-US"/>
              </w:rPr>
            </w:pPr>
            <w:r w:rsidRPr="006A167B">
              <w:rPr>
                <w:lang w:val="en-US"/>
              </w:rPr>
              <w:t xml:space="preserve">+ Conference Week </w:t>
            </w:r>
          </w:p>
          <w:p w14:paraId="68B642A8" w14:textId="3BE9C093" w:rsidR="006A167B" w:rsidRPr="006A167B" w:rsidRDefault="006A167B" w:rsidP="00760DDD">
            <w:pPr>
              <w:spacing w:after="240"/>
              <w:rPr>
                <w:lang w:val="en-US"/>
              </w:rPr>
            </w:pPr>
            <w:r w:rsidRPr="006A167B">
              <w:rPr>
                <w:lang w:val="en-US"/>
              </w:rPr>
              <w:t>Mi, 25.02.2026 - Fr, 27.02.2026 (MANDATORY ATTENDANCE)</w:t>
            </w:r>
          </w:p>
        </w:tc>
        <w:tc>
          <w:tcPr>
            <w:tcW w:w="676" w:type="dxa"/>
          </w:tcPr>
          <w:p w14:paraId="33281BB2" w14:textId="25E6EFB6" w:rsidR="006A167B" w:rsidRPr="006A167B" w:rsidRDefault="006A167B" w:rsidP="00760DDD">
            <w:pPr>
              <w:spacing w:after="240"/>
              <w:rPr>
                <w:lang w:val="en-US"/>
              </w:rPr>
            </w:pPr>
            <w:r>
              <w:rPr>
                <w:lang w:val="en-US"/>
              </w:rPr>
              <w:t>10</w:t>
            </w:r>
          </w:p>
        </w:tc>
      </w:tr>
      <w:tr w:rsidR="006A167B" w:rsidRPr="0025799A" w14:paraId="02E8E32D" w14:textId="77777777" w:rsidTr="006A167B">
        <w:tc>
          <w:tcPr>
            <w:tcW w:w="1838" w:type="dxa"/>
          </w:tcPr>
          <w:p w14:paraId="40BAF3D2" w14:textId="339ABC59" w:rsidR="006A167B" w:rsidRPr="006A167B" w:rsidRDefault="0025799A" w:rsidP="00760DDD">
            <w:pPr>
              <w:spacing w:after="240"/>
              <w:rPr>
                <w:lang w:val="en-US"/>
              </w:rPr>
            </w:pPr>
            <w:r>
              <w:rPr>
                <w:lang w:val="en-US"/>
              </w:rPr>
              <w:lastRenderedPageBreak/>
              <w:t>Methods</w:t>
            </w:r>
          </w:p>
        </w:tc>
        <w:tc>
          <w:tcPr>
            <w:tcW w:w="3260" w:type="dxa"/>
          </w:tcPr>
          <w:p w14:paraId="52A56E10" w14:textId="77777777" w:rsidR="006A167B" w:rsidRDefault="0025799A" w:rsidP="00760DDD">
            <w:pPr>
              <w:spacing w:after="240"/>
            </w:pPr>
            <w:r w:rsidRPr="0025799A">
              <w:rPr>
                <w:lang w:val="en-US"/>
              </w:rPr>
              <w:t xml:space="preserve">Module Coordination: Elisabeth Frank </w:t>
            </w:r>
            <w:hyperlink r:id="rId7" w:history="1">
              <w:r w:rsidRPr="0025799A">
                <w:rPr>
                  <w:rStyle w:val="link-annotation-2680aca7-90e4-80e8-8613-c36c36efbc05-514560310"/>
                  <w:color w:val="0000FF"/>
                  <w:u w:val="single"/>
                  <w:lang w:val="en-US"/>
                </w:rPr>
                <w:t>methodenmodul@leuphana.de</w:t>
              </w:r>
            </w:hyperlink>
          </w:p>
          <w:p w14:paraId="4CDAE58D" w14:textId="77777777" w:rsidR="0025799A" w:rsidRDefault="0025799A" w:rsidP="00760DDD">
            <w:pPr>
              <w:spacing w:after="240"/>
            </w:pPr>
          </w:p>
          <w:p w14:paraId="5F28A08B" w14:textId="1FA2B67A" w:rsidR="0025799A" w:rsidRPr="0025799A" w:rsidRDefault="0025799A" w:rsidP="00760DDD">
            <w:pPr>
              <w:spacing w:after="240"/>
            </w:pPr>
            <w:r>
              <w:t xml:space="preserve">Prof. Dr. Henrik von </w:t>
            </w:r>
            <w:proofErr w:type="spellStart"/>
            <w:r>
              <w:t>Wehrden</w:t>
            </w:r>
            <w:proofErr w:type="spellEnd"/>
          </w:p>
        </w:tc>
        <w:tc>
          <w:tcPr>
            <w:tcW w:w="4111" w:type="dxa"/>
          </w:tcPr>
          <w:p w14:paraId="454CD189" w14:textId="77777777" w:rsidR="0025799A" w:rsidRDefault="0025799A" w:rsidP="00760DDD">
            <w:pPr>
              <w:spacing w:after="240"/>
              <w:rPr>
                <w:rStyle w:val="notion-enable-hover"/>
                <w:b/>
                <w:bCs/>
                <w:lang w:val="en-US"/>
              </w:rPr>
            </w:pPr>
            <w:r w:rsidRPr="0025799A">
              <w:rPr>
                <w:rStyle w:val="notion-enable-hover"/>
                <w:b/>
                <w:bCs/>
                <w:lang w:val="en-US"/>
              </w:rPr>
              <w:t xml:space="preserve">Fundamentals of Philosophy of Science and Scientific Methods </w:t>
            </w:r>
          </w:p>
          <w:p w14:paraId="799DC476" w14:textId="77777777" w:rsidR="0025799A" w:rsidRDefault="0025799A" w:rsidP="00760DDD">
            <w:pPr>
              <w:spacing w:after="240"/>
              <w:rPr>
                <w:rStyle w:val="notion-enable-hover"/>
                <w:b/>
                <w:bCs/>
                <w:lang w:val="en-US"/>
              </w:rPr>
            </w:pPr>
          </w:p>
          <w:p w14:paraId="34690ACE" w14:textId="77777777" w:rsidR="006A167B" w:rsidRDefault="0025799A" w:rsidP="00760DDD">
            <w:pPr>
              <w:spacing w:after="240"/>
              <w:rPr>
                <w:lang w:val="en-US"/>
              </w:rPr>
            </w:pPr>
            <w:r w:rsidRPr="0025799A">
              <w:rPr>
                <w:lang w:val="en-US"/>
              </w:rPr>
              <w:t xml:space="preserve">The lecture pursues three goals: </w:t>
            </w:r>
            <w:r w:rsidRPr="0025799A">
              <w:rPr>
                <w:rStyle w:val="notion-enable-hover"/>
                <w:b/>
                <w:bCs/>
                <w:lang w:val="en-US"/>
              </w:rPr>
              <w:t>First,</w:t>
            </w:r>
            <w:r w:rsidRPr="0025799A">
              <w:rPr>
                <w:lang w:val="en-US"/>
              </w:rPr>
              <w:t xml:space="preserve"> it develops a sensitivity to the contingent nature of methods. From the perspectives of the sociology, history, and philosophy of science, methods are presented along with their societal, disciplinary, and epistemological contexts. In doing so, the methods module connects the commonalities and specificities of the humanities, education, economics, and sustainability with the topics of data and responsibility. </w:t>
            </w:r>
            <w:r w:rsidRPr="0025799A">
              <w:rPr>
                <w:rStyle w:val="notion-enable-hover"/>
                <w:b/>
                <w:bCs/>
                <w:lang w:val="en-US"/>
              </w:rPr>
              <w:t>Second,</w:t>
            </w:r>
            <w:r w:rsidRPr="0025799A">
              <w:rPr>
                <w:lang w:val="en-US"/>
              </w:rPr>
              <w:t xml:space="preserve"> it introduces the </w:t>
            </w:r>
            <w:r w:rsidRPr="0025799A">
              <w:rPr>
                <w:rStyle w:val="notion-enable-hover"/>
                <w:b/>
                <w:bCs/>
                <w:lang w:val="en-US"/>
              </w:rPr>
              <w:lastRenderedPageBreak/>
              <w:t>fundamentals of qualitative and quantitative research methods</w:t>
            </w:r>
            <w:r w:rsidRPr="0025799A">
              <w:rPr>
                <w:lang w:val="en-US"/>
              </w:rPr>
              <w:t xml:space="preserve">. The key characteristics of each approach, the (sometimes implicit) theoretical assumptions, and the consequences of choosing a particular method are </w:t>
            </w:r>
            <w:proofErr w:type="spellStart"/>
            <w:proofErr w:type="gramStart"/>
            <w:r w:rsidRPr="0025799A">
              <w:rPr>
                <w:lang w:val="en-US"/>
              </w:rPr>
              <w:t>explained.Third</w:t>
            </w:r>
            <w:proofErr w:type="spellEnd"/>
            <w:proofErr w:type="gramEnd"/>
            <w:r w:rsidRPr="0025799A">
              <w:rPr>
                <w:lang w:val="en-US"/>
              </w:rPr>
              <w:t xml:space="preserve">, the methods module imparts skills to </w:t>
            </w:r>
            <w:r w:rsidRPr="0025799A">
              <w:rPr>
                <w:rStyle w:val="notion-enable-hover"/>
                <w:b/>
                <w:bCs/>
                <w:lang w:val="en-US"/>
              </w:rPr>
              <w:t>simplify complex teaching content</w:t>
            </w:r>
            <w:r w:rsidRPr="0025799A">
              <w:rPr>
                <w:lang w:val="en-US"/>
              </w:rPr>
              <w:t>, providing a foundation for the subsequent years of study.</w:t>
            </w:r>
          </w:p>
          <w:p w14:paraId="208C8C83" w14:textId="77777777" w:rsidR="0025799A" w:rsidRDefault="0025799A" w:rsidP="00760DDD">
            <w:pPr>
              <w:spacing w:after="240"/>
              <w:rPr>
                <w:lang w:val="en-US"/>
              </w:rPr>
            </w:pPr>
          </w:p>
          <w:p w14:paraId="4E52E42E" w14:textId="77777777" w:rsidR="0025799A" w:rsidRDefault="0025799A" w:rsidP="00760DDD">
            <w:pPr>
              <w:spacing w:after="240"/>
              <w:rPr>
                <w:lang w:val="en-US"/>
              </w:rPr>
            </w:pPr>
            <w:r>
              <w:rPr>
                <w:lang w:val="en-US"/>
              </w:rPr>
              <w:t>Seminars:</w:t>
            </w:r>
          </w:p>
          <w:p w14:paraId="0D87F474" w14:textId="77777777" w:rsidR="0025799A" w:rsidRPr="0025799A" w:rsidRDefault="0025799A" w:rsidP="00760DDD">
            <w:pPr>
              <w:spacing w:after="240"/>
              <w:rPr>
                <w:lang w:val="en-US"/>
              </w:rPr>
            </w:pPr>
            <w:r w:rsidRPr="0025799A">
              <w:rPr>
                <w:lang w:val="en-US"/>
              </w:rPr>
              <w:t>The seminars are text-based seminars that relate to</w:t>
            </w:r>
          </w:p>
          <w:p w14:paraId="33B9C8D4" w14:textId="77777777" w:rsidR="0025799A" w:rsidRPr="0025799A" w:rsidRDefault="0025799A" w:rsidP="00760DDD">
            <w:pPr>
              <w:spacing w:after="240"/>
              <w:rPr>
                <w:lang w:val="en-US"/>
              </w:rPr>
            </w:pPr>
            <w:r w:rsidRPr="0025799A">
              <w:rPr>
                <w:lang w:val="en-US"/>
              </w:rPr>
              <w:t>the lecture content in an exemplary form. As examples of typical</w:t>
            </w:r>
          </w:p>
          <w:p w14:paraId="795A39D0" w14:textId="77777777" w:rsidR="0025799A" w:rsidRPr="0025799A" w:rsidRDefault="0025799A" w:rsidP="00760DDD">
            <w:pPr>
              <w:spacing w:after="240"/>
              <w:rPr>
                <w:lang w:val="en-US"/>
              </w:rPr>
            </w:pPr>
            <w:r w:rsidRPr="0025799A">
              <w:rPr>
                <w:lang w:val="en-US"/>
              </w:rPr>
              <w:t>paths to knowledge in science, qualitative and quantitative</w:t>
            </w:r>
          </w:p>
          <w:p w14:paraId="1568E7BC" w14:textId="77777777" w:rsidR="0025799A" w:rsidRPr="0025799A" w:rsidRDefault="0025799A" w:rsidP="00760DDD">
            <w:pPr>
              <w:spacing w:after="240"/>
              <w:rPr>
                <w:lang w:val="en-US"/>
              </w:rPr>
            </w:pPr>
            <w:r w:rsidRPr="0025799A">
              <w:rPr>
                <w:lang w:val="en-US"/>
              </w:rPr>
              <w:t>methods, questions of scientific theory or the basics of</w:t>
            </w:r>
          </w:p>
          <w:p w14:paraId="748EE4D8" w14:textId="77777777" w:rsidR="0025799A" w:rsidRPr="0025799A" w:rsidRDefault="0025799A" w:rsidP="00760DDD">
            <w:pPr>
              <w:spacing w:after="240"/>
              <w:rPr>
                <w:lang w:val="en-US"/>
              </w:rPr>
            </w:pPr>
            <w:r w:rsidRPr="0025799A">
              <w:rPr>
                <w:lang w:val="en-US"/>
              </w:rPr>
              <w:t xml:space="preserve">programming </w:t>
            </w:r>
            <w:proofErr w:type="gramStart"/>
            <w:r w:rsidRPr="0025799A">
              <w:rPr>
                <w:lang w:val="en-US"/>
              </w:rPr>
              <w:t>are</w:t>
            </w:r>
            <w:proofErr w:type="gramEnd"/>
            <w:r w:rsidRPr="0025799A">
              <w:rPr>
                <w:lang w:val="en-US"/>
              </w:rPr>
              <w:t xml:space="preserve"> taught in depth. The guided reception of the</w:t>
            </w:r>
          </w:p>
          <w:p w14:paraId="28EE3299" w14:textId="77777777" w:rsidR="0025799A" w:rsidRPr="0025799A" w:rsidRDefault="0025799A" w:rsidP="00760DDD">
            <w:pPr>
              <w:spacing w:after="240"/>
              <w:rPr>
                <w:lang w:val="en-US"/>
              </w:rPr>
            </w:pPr>
            <w:r w:rsidRPr="0025799A">
              <w:rPr>
                <w:lang w:val="en-US"/>
              </w:rPr>
              <w:lastRenderedPageBreak/>
              <w:t>texts, the critical discussion in small groups and the</w:t>
            </w:r>
          </w:p>
          <w:p w14:paraId="5517E249" w14:textId="77777777" w:rsidR="0025799A" w:rsidRPr="0025799A" w:rsidRDefault="0025799A" w:rsidP="00760DDD">
            <w:pPr>
              <w:spacing w:after="240"/>
              <w:rPr>
                <w:lang w:val="en-US"/>
              </w:rPr>
            </w:pPr>
            <w:r w:rsidRPr="0025799A">
              <w:rPr>
                <w:lang w:val="en-US"/>
              </w:rPr>
              <w:t>subsequent debates serve to create a deeper understanding of a</w:t>
            </w:r>
          </w:p>
          <w:p w14:paraId="34A3EBDC" w14:textId="1050E809" w:rsidR="0025799A" w:rsidRPr="0025799A" w:rsidRDefault="0025799A" w:rsidP="00760DDD">
            <w:pPr>
              <w:spacing w:after="240"/>
              <w:rPr>
                <w:lang w:val="en-US"/>
              </w:rPr>
            </w:pPr>
            <w:r w:rsidRPr="0025799A">
              <w:rPr>
                <w:lang w:val="en-US"/>
              </w:rPr>
              <w:t>specific topic or subject area from the lecture.</w:t>
            </w:r>
          </w:p>
        </w:tc>
        <w:tc>
          <w:tcPr>
            <w:tcW w:w="4394" w:type="dxa"/>
          </w:tcPr>
          <w:p w14:paraId="0741765B" w14:textId="77777777" w:rsidR="0025799A" w:rsidRDefault="0025799A" w:rsidP="00760DDD">
            <w:pPr>
              <w:spacing w:after="240"/>
              <w:rPr>
                <w:lang w:val="en-US"/>
              </w:rPr>
            </w:pPr>
            <w:r w:rsidRPr="0025799A">
              <w:rPr>
                <w:lang w:val="en-US"/>
              </w:rPr>
              <w:lastRenderedPageBreak/>
              <w:t xml:space="preserve">Combined Academic Performance: </w:t>
            </w:r>
          </w:p>
          <w:p w14:paraId="6DED0E65" w14:textId="77777777" w:rsidR="0025799A" w:rsidRDefault="0025799A" w:rsidP="00760DDD">
            <w:pPr>
              <w:spacing w:after="240"/>
              <w:rPr>
                <w:lang w:val="en-US"/>
              </w:rPr>
            </w:pPr>
            <w:r w:rsidRPr="0025799A">
              <w:rPr>
                <w:lang w:val="en-US"/>
              </w:rPr>
              <w:t xml:space="preserve">→ Written test (50%) am 7.2.26 </w:t>
            </w:r>
          </w:p>
          <w:p w14:paraId="0F9C17F7" w14:textId="75663ADC" w:rsidR="006A167B" w:rsidRPr="0025799A" w:rsidRDefault="0025799A" w:rsidP="00760DDD">
            <w:pPr>
              <w:spacing w:after="240"/>
              <w:rPr>
                <w:lang w:val="en-US"/>
              </w:rPr>
            </w:pPr>
            <w:r w:rsidRPr="0025799A">
              <w:rPr>
                <w:lang w:val="en-US"/>
              </w:rPr>
              <w:t>→ Seminar Presentation (50%)</w:t>
            </w:r>
          </w:p>
        </w:tc>
        <w:tc>
          <w:tcPr>
            <w:tcW w:w="676" w:type="dxa"/>
          </w:tcPr>
          <w:p w14:paraId="72500551" w14:textId="403F3CA3" w:rsidR="006A167B" w:rsidRPr="0025799A" w:rsidRDefault="0025799A" w:rsidP="00760DDD">
            <w:pPr>
              <w:spacing w:after="240"/>
            </w:pPr>
            <w:r>
              <w:t>5</w:t>
            </w:r>
          </w:p>
        </w:tc>
      </w:tr>
      <w:tr w:rsidR="006A167B" w:rsidRPr="0025799A" w14:paraId="0D9C063B" w14:textId="77777777" w:rsidTr="006A167B">
        <w:tc>
          <w:tcPr>
            <w:tcW w:w="1838" w:type="dxa"/>
          </w:tcPr>
          <w:p w14:paraId="3B5FD44B" w14:textId="75D840A8" w:rsidR="006A167B" w:rsidRPr="0025799A" w:rsidRDefault="00884E0D" w:rsidP="00760DDD">
            <w:pPr>
              <w:spacing w:after="240"/>
            </w:pPr>
            <w:proofErr w:type="spellStart"/>
            <w:r>
              <w:lastRenderedPageBreak/>
              <w:t>DataX</w:t>
            </w:r>
            <w:proofErr w:type="spellEnd"/>
          </w:p>
        </w:tc>
        <w:tc>
          <w:tcPr>
            <w:tcW w:w="3260" w:type="dxa"/>
          </w:tcPr>
          <w:p w14:paraId="2BB99F3A" w14:textId="26E1D3B3" w:rsidR="00884E0D" w:rsidRDefault="00884E0D" w:rsidP="00760DDD">
            <w:pPr>
              <w:spacing w:after="240"/>
            </w:pPr>
            <w:r>
              <w:t xml:space="preserve">Module </w:t>
            </w:r>
            <w:proofErr w:type="spellStart"/>
            <w:r>
              <w:t>Coordination</w:t>
            </w:r>
            <w:proofErr w:type="spellEnd"/>
            <w:r>
              <w:t>:</w:t>
            </w:r>
          </w:p>
          <w:p w14:paraId="00A0448E" w14:textId="2B27AA36" w:rsidR="00884E0D" w:rsidRDefault="00884E0D" w:rsidP="00760DDD">
            <w:pPr>
              <w:spacing w:after="240"/>
            </w:pPr>
            <w:r>
              <w:t xml:space="preserve">Bennet </w:t>
            </w:r>
            <w:proofErr w:type="spellStart"/>
            <w:r>
              <w:t>Etsiwah</w:t>
            </w:r>
            <w:proofErr w:type="spellEnd"/>
            <w:r>
              <w:t xml:space="preserve"> </w:t>
            </w:r>
          </w:p>
          <w:p w14:paraId="199869F6" w14:textId="22775FE3" w:rsidR="00884E0D" w:rsidRDefault="00884E0D" w:rsidP="00760DDD">
            <w:pPr>
              <w:spacing w:after="240"/>
            </w:pPr>
            <w:hyperlink r:id="rId8" w:history="1">
              <w:r w:rsidRPr="00BA64AD">
                <w:rPr>
                  <w:rStyle w:val="Hyperlink"/>
                </w:rPr>
                <w:t>dataxmodul@leuphana.de</w:t>
              </w:r>
            </w:hyperlink>
            <w:r>
              <w:t xml:space="preserve"> </w:t>
            </w:r>
          </w:p>
          <w:p w14:paraId="5114EF28" w14:textId="77777777" w:rsidR="00884E0D" w:rsidRDefault="00884E0D" w:rsidP="00760DDD">
            <w:pPr>
              <w:spacing w:after="240"/>
            </w:pPr>
          </w:p>
          <w:p w14:paraId="66601BC3" w14:textId="0725D2CE" w:rsidR="006A167B" w:rsidRPr="0025799A" w:rsidRDefault="00884E0D" w:rsidP="00760DDD">
            <w:pPr>
              <w:spacing w:after="240"/>
            </w:pPr>
            <w:r>
              <w:t xml:space="preserve">Prof. Dr. Burkhardt Funk und Prof. Dr. Ricardo </w:t>
            </w:r>
            <w:proofErr w:type="spellStart"/>
            <w:r>
              <w:t>Usbeck</w:t>
            </w:r>
            <w:proofErr w:type="spellEnd"/>
          </w:p>
        </w:tc>
        <w:tc>
          <w:tcPr>
            <w:tcW w:w="4111" w:type="dxa"/>
          </w:tcPr>
          <w:p w14:paraId="44B1EFFD" w14:textId="77777777" w:rsidR="006A167B" w:rsidRPr="00884E0D" w:rsidRDefault="00884E0D" w:rsidP="00760DDD">
            <w:pPr>
              <w:spacing w:after="240"/>
              <w:rPr>
                <w:lang w:val="en-US"/>
              </w:rPr>
            </w:pPr>
            <w:r w:rsidRPr="00884E0D">
              <w:rPr>
                <w:rStyle w:val="notion-enable-hover"/>
                <w:b/>
                <w:bCs/>
                <w:lang w:val="en-US"/>
              </w:rPr>
              <w:t>Fundamentals of Applied Data and AI Literacy</w:t>
            </w:r>
            <w:r w:rsidRPr="00884E0D">
              <w:rPr>
                <w:lang w:val="en-US"/>
              </w:rPr>
              <w:t xml:space="preserve"> Starting with an introduction to programming with Python, you will learn to analyze data using Python and delve into the world of machine learning. In the process, you will not only engage with the technical dimension of data and AI. You will also explore examples of the </w:t>
            </w:r>
            <w:r w:rsidRPr="00884E0D">
              <w:rPr>
                <w:rStyle w:val="notion-enable-hover"/>
                <w:b/>
                <w:bCs/>
                <w:lang w:val="en-US"/>
              </w:rPr>
              <w:t>diverse application contexts of data and AI</w:t>
            </w:r>
            <w:r w:rsidRPr="00884E0D">
              <w:rPr>
                <w:lang w:val="en-US"/>
              </w:rPr>
              <w:t xml:space="preserve"> and develop a fundamental understanding of the complex societal and cultural changes that accompany them.</w:t>
            </w:r>
          </w:p>
          <w:p w14:paraId="222D2703" w14:textId="77777777" w:rsidR="00884E0D" w:rsidRPr="00884E0D" w:rsidRDefault="00884E0D" w:rsidP="00760DDD">
            <w:pPr>
              <w:spacing w:after="240"/>
              <w:rPr>
                <w:lang w:val="en-US"/>
              </w:rPr>
            </w:pPr>
          </w:p>
          <w:p w14:paraId="60AA8BC8" w14:textId="77777777" w:rsidR="00884E0D" w:rsidRPr="00F31D99" w:rsidRDefault="00884E0D" w:rsidP="00760DDD">
            <w:pPr>
              <w:spacing w:after="240"/>
              <w:rPr>
                <w:lang w:val="en-US"/>
              </w:rPr>
            </w:pPr>
            <w:r w:rsidRPr="00F31D99">
              <w:rPr>
                <w:lang w:val="en-US"/>
              </w:rPr>
              <w:t xml:space="preserve">The </w:t>
            </w:r>
            <w:proofErr w:type="spellStart"/>
            <w:r w:rsidRPr="00F31D99">
              <w:rPr>
                <w:lang w:val="en-US"/>
              </w:rPr>
              <w:t>DATAx</w:t>
            </w:r>
            <w:proofErr w:type="spellEnd"/>
            <w:r w:rsidRPr="00F31D99">
              <w:rPr>
                <w:lang w:val="en-US"/>
              </w:rPr>
              <w:t xml:space="preserve"> module consists of a </w:t>
            </w:r>
            <w:r w:rsidRPr="00F31D99">
              <w:rPr>
                <w:rStyle w:val="notion-enable-hover"/>
                <w:b/>
                <w:bCs/>
                <w:lang w:val="en-US"/>
              </w:rPr>
              <w:t>lecture and an exercise session</w:t>
            </w:r>
            <w:r w:rsidRPr="00F31D99">
              <w:rPr>
                <w:lang w:val="en-US"/>
              </w:rPr>
              <w:t xml:space="preserve">. Both formats follow a </w:t>
            </w:r>
            <w:r w:rsidRPr="00F31D99">
              <w:rPr>
                <w:rStyle w:val="notion-enable-hover"/>
                <w:b/>
                <w:bCs/>
                <w:lang w:val="en-US"/>
              </w:rPr>
              <w:t>blended learning approach</w:t>
            </w:r>
            <w:r w:rsidRPr="00F31D99">
              <w:rPr>
                <w:lang w:val="en-US"/>
              </w:rPr>
              <w:t xml:space="preserve">, combining joint in-person sessions with individual </w:t>
            </w:r>
            <w:r w:rsidRPr="00F31D99">
              <w:rPr>
                <w:lang w:val="en-US"/>
              </w:rPr>
              <w:lastRenderedPageBreak/>
              <w:t xml:space="preserve">online learning activities. In a typical week, you will prepare individually for our joint in-person sessions in both the lecture and the exercises. To support this, we provide coordinated learning materials in the form of texts, videos, and </w:t>
            </w:r>
            <w:proofErr w:type="spellStart"/>
            <w:r w:rsidRPr="00F31D99">
              <w:rPr>
                <w:lang w:val="en-US"/>
              </w:rPr>
              <w:t>Jupyter</w:t>
            </w:r>
            <w:proofErr w:type="spellEnd"/>
            <w:r w:rsidRPr="00F31D99">
              <w:rPr>
                <w:lang w:val="en-US"/>
              </w:rPr>
              <w:t xml:space="preserve"> Notebooks through online tools such as Moodle and our </w:t>
            </w:r>
            <w:proofErr w:type="spellStart"/>
            <w:r w:rsidRPr="00F31D99">
              <w:rPr>
                <w:lang w:val="en-US"/>
              </w:rPr>
              <w:t>DATAx</w:t>
            </w:r>
            <w:proofErr w:type="spellEnd"/>
            <w:r w:rsidRPr="00F31D99">
              <w:rPr>
                <w:lang w:val="en-US"/>
              </w:rPr>
              <w:t xml:space="preserve"> Hub. </w:t>
            </w:r>
          </w:p>
          <w:p w14:paraId="5B9F016F" w14:textId="77777777" w:rsidR="00884E0D" w:rsidRPr="00F31D99" w:rsidRDefault="00884E0D" w:rsidP="00760DDD">
            <w:pPr>
              <w:spacing w:after="240"/>
              <w:rPr>
                <w:lang w:val="en-US"/>
              </w:rPr>
            </w:pPr>
          </w:p>
          <w:p w14:paraId="1015E282" w14:textId="09C16727" w:rsidR="00884E0D" w:rsidRPr="00884E0D" w:rsidRDefault="00884E0D" w:rsidP="00760DDD">
            <w:pPr>
              <w:spacing w:after="240"/>
              <w:rPr>
                <w:lang w:val="en-US"/>
              </w:rPr>
            </w:pPr>
            <w:r w:rsidRPr="00F31D99">
              <w:rPr>
                <w:lang w:val="en-US"/>
              </w:rPr>
              <w:t>While the lecture introduces you to the fundamental concepts of data and AI literacy, the exercises encourage you to apply your new knowledge directly. In this way, you not only improve your technical skills but also engage with</w:t>
            </w:r>
            <w:r w:rsidRPr="00F31D99">
              <w:rPr>
                <w:rStyle w:val="notion-enable-hover"/>
                <w:b/>
                <w:bCs/>
                <w:lang w:val="en-US"/>
              </w:rPr>
              <w:t xml:space="preserve"> important societal issues related to responsible data use in the 21st century.</w:t>
            </w:r>
          </w:p>
        </w:tc>
        <w:tc>
          <w:tcPr>
            <w:tcW w:w="4394" w:type="dxa"/>
          </w:tcPr>
          <w:p w14:paraId="3FADC233" w14:textId="77777777" w:rsidR="00884E0D" w:rsidRDefault="00884E0D" w:rsidP="00760DDD">
            <w:pPr>
              <w:spacing w:after="240"/>
              <w:rPr>
                <w:lang w:val="en-US"/>
              </w:rPr>
            </w:pPr>
            <w:r w:rsidRPr="00884E0D">
              <w:rPr>
                <w:lang w:val="en-US"/>
              </w:rPr>
              <w:lastRenderedPageBreak/>
              <w:t xml:space="preserve">Deadline Mini Coding Projekt </w:t>
            </w:r>
          </w:p>
          <w:p w14:paraId="5F6F950D" w14:textId="2997CD5A" w:rsidR="00884E0D" w:rsidRDefault="00884E0D" w:rsidP="00760DDD">
            <w:pPr>
              <w:spacing w:after="240"/>
              <w:rPr>
                <w:lang w:val="en-US"/>
              </w:rPr>
            </w:pPr>
            <w:r w:rsidRPr="00884E0D">
              <w:rPr>
                <w:lang w:val="en-US"/>
              </w:rPr>
              <w:t xml:space="preserve">23.11.25 </w:t>
            </w:r>
          </w:p>
          <w:p w14:paraId="2072506E" w14:textId="77777777" w:rsidR="00884E0D" w:rsidRDefault="00884E0D" w:rsidP="00760DDD">
            <w:pPr>
              <w:spacing w:after="240"/>
              <w:rPr>
                <w:lang w:val="en-US"/>
              </w:rPr>
            </w:pPr>
          </w:p>
          <w:p w14:paraId="7EC603E6" w14:textId="77777777" w:rsidR="00884E0D" w:rsidRDefault="00884E0D" w:rsidP="00760DDD">
            <w:pPr>
              <w:spacing w:after="240"/>
              <w:rPr>
                <w:lang w:val="en-US"/>
              </w:rPr>
            </w:pPr>
            <w:r w:rsidRPr="00884E0D">
              <w:rPr>
                <w:lang w:val="en-US"/>
              </w:rPr>
              <w:t xml:space="preserve">Deadline for Submission Group Project Report </w:t>
            </w:r>
          </w:p>
          <w:p w14:paraId="5A542868" w14:textId="07FFE377" w:rsidR="00884E0D" w:rsidRDefault="00884E0D" w:rsidP="00760DDD">
            <w:pPr>
              <w:spacing w:after="240"/>
              <w:rPr>
                <w:lang w:val="en-US"/>
              </w:rPr>
            </w:pPr>
            <w:r w:rsidRPr="00884E0D">
              <w:rPr>
                <w:lang w:val="en-US"/>
              </w:rPr>
              <w:t xml:space="preserve">4.12.2025 </w:t>
            </w:r>
          </w:p>
          <w:p w14:paraId="15ECB9A4" w14:textId="77777777" w:rsidR="00884E0D" w:rsidRDefault="00884E0D" w:rsidP="00760DDD">
            <w:pPr>
              <w:spacing w:after="240"/>
              <w:rPr>
                <w:lang w:val="en-US"/>
              </w:rPr>
            </w:pPr>
          </w:p>
          <w:p w14:paraId="7D851CDC" w14:textId="77777777" w:rsidR="00884E0D" w:rsidRDefault="00884E0D" w:rsidP="00760DDD">
            <w:pPr>
              <w:spacing w:after="240"/>
              <w:rPr>
                <w:lang w:val="en-US"/>
              </w:rPr>
            </w:pPr>
            <w:r w:rsidRPr="00884E0D">
              <w:rPr>
                <w:lang w:val="en-US"/>
              </w:rPr>
              <w:t xml:space="preserve">Deadline for Submission Group Project Report Updates </w:t>
            </w:r>
          </w:p>
          <w:p w14:paraId="0137468A" w14:textId="0D908D30" w:rsidR="00884E0D" w:rsidRDefault="00884E0D" w:rsidP="00760DDD">
            <w:pPr>
              <w:spacing w:after="240"/>
              <w:rPr>
                <w:lang w:val="en-US"/>
              </w:rPr>
            </w:pPr>
            <w:r w:rsidRPr="00884E0D">
              <w:rPr>
                <w:lang w:val="en-US"/>
              </w:rPr>
              <w:t xml:space="preserve">6.1.2026 </w:t>
            </w:r>
          </w:p>
          <w:p w14:paraId="68485F23" w14:textId="77777777" w:rsidR="00884E0D" w:rsidRDefault="00884E0D" w:rsidP="00760DDD">
            <w:pPr>
              <w:spacing w:after="240"/>
              <w:rPr>
                <w:lang w:val="en-US"/>
              </w:rPr>
            </w:pPr>
          </w:p>
          <w:p w14:paraId="062B0123" w14:textId="77777777" w:rsidR="00884E0D" w:rsidRDefault="00884E0D" w:rsidP="00760DDD">
            <w:pPr>
              <w:spacing w:after="240"/>
              <w:rPr>
                <w:lang w:val="en-US"/>
              </w:rPr>
            </w:pPr>
            <w:r w:rsidRPr="00884E0D">
              <w:rPr>
                <w:lang w:val="en-US"/>
              </w:rPr>
              <w:t xml:space="preserve">Deadline Group Presentation &amp; Final Submission </w:t>
            </w:r>
          </w:p>
          <w:p w14:paraId="50FAFF98" w14:textId="76B12D7D" w:rsidR="00884E0D" w:rsidRDefault="00884E0D" w:rsidP="00760DDD">
            <w:pPr>
              <w:spacing w:after="240"/>
              <w:rPr>
                <w:lang w:val="en-US"/>
              </w:rPr>
            </w:pPr>
            <w:r w:rsidRPr="00884E0D">
              <w:rPr>
                <w:lang w:val="en-US"/>
              </w:rPr>
              <w:lastRenderedPageBreak/>
              <w:t xml:space="preserve">16.1.2026 </w:t>
            </w:r>
          </w:p>
          <w:p w14:paraId="640832F5" w14:textId="77777777" w:rsidR="00884E0D" w:rsidRDefault="00884E0D" w:rsidP="00760DDD">
            <w:pPr>
              <w:spacing w:after="240"/>
              <w:rPr>
                <w:lang w:val="en-US"/>
              </w:rPr>
            </w:pPr>
          </w:p>
          <w:p w14:paraId="6E81F970" w14:textId="77777777" w:rsidR="00884E0D" w:rsidRDefault="00884E0D" w:rsidP="00760DDD">
            <w:pPr>
              <w:spacing w:after="240"/>
              <w:rPr>
                <w:lang w:val="en-US"/>
              </w:rPr>
            </w:pPr>
            <w:r w:rsidRPr="00884E0D">
              <w:rPr>
                <w:lang w:val="en-US"/>
              </w:rPr>
              <w:t xml:space="preserve">Written Test </w:t>
            </w:r>
          </w:p>
          <w:p w14:paraId="329F4076" w14:textId="3AD73E68" w:rsidR="006A167B" w:rsidRPr="00884E0D" w:rsidRDefault="00884E0D" w:rsidP="00760DDD">
            <w:pPr>
              <w:spacing w:after="240"/>
              <w:rPr>
                <w:lang w:val="en-US"/>
              </w:rPr>
            </w:pPr>
            <w:r w:rsidRPr="00884E0D">
              <w:rPr>
                <w:lang w:val="en-US"/>
              </w:rPr>
              <w:t>14.2.26</w:t>
            </w:r>
          </w:p>
        </w:tc>
        <w:tc>
          <w:tcPr>
            <w:tcW w:w="676" w:type="dxa"/>
          </w:tcPr>
          <w:p w14:paraId="2278C14A" w14:textId="5194A943" w:rsidR="006A167B" w:rsidRPr="0025799A" w:rsidRDefault="00884E0D" w:rsidP="00760DDD">
            <w:pPr>
              <w:spacing w:after="240"/>
            </w:pPr>
            <w:r>
              <w:lastRenderedPageBreak/>
              <w:t>5</w:t>
            </w:r>
          </w:p>
        </w:tc>
      </w:tr>
      <w:tr w:rsidR="006A167B" w:rsidRPr="0025799A" w14:paraId="47AB182A" w14:textId="77777777" w:rsidTr="006A167B">
        <w:tc>
          <w:tcPr>
            <w:tcW w:w="1838" w:type="dxa"/>
          </w:tcPr>
          <w:p w14:paraId="35A7D0D0" w14:textId="28DF8022" w:rsidR="006A167B" w:rsidRPr="0025799A" w:rsidRDefault="00F31D99" w:rsidP="00760DDD">
            <w:pPr>
              <w:spacing w:after="240"/>
            </w:pPr>
            <w:r>
              <w:lastRenderedPageBreak/>
              <w:t>Leuphana Semester Tutorials</w:t>
            </w:r>
          </w:p>
        </w:tc>
        <w:tc>
          <w:tcPr>
            <w:tcW w:w="3260" w:type="dxa"/>
          </w:tcPr>
          <w:p w14:paraId="2914A401" w14:textId="77777777" w:rsidR="006A167B" w:rsidRDefault="00F31D99" w:rsidP="00760DDD">
            <w:pPr>
              <w:spacing w:after="240"/>
            </w:pPr>
            <w:r>
              <w:t>Elisabeth Frank</w:t>
            </w:r>
          </w:p>
          <w:p w14:paraId="02028B11" w14:textId="7DEF5FEF" w:rsidR="00F31D99" w:rsidRPr="0025799A" w:rsidRDefault="00F31D99" w:rsidP="00760DDD">
            <w:pPr>
              <w:spacing w:after="240"/>
            </w:pPr>
            <w:hyperlink r:id="rId9" w:history="1">
              <w:r>
                <w:rPr>
                  <w:rStyle w:val="link-annotation-2680aca7-90e4-80e5-8faa-f3824a924746--751872436"/>
                  <w:color w:val="0000FF"/>
                  <w:u w:val="single"/>
                </w:rPr>
                <w:t>leuphana-semester@leuphana.de</w:t>
              </w:r>
            </w:hyperlink>
          </w:p>
        </w:tc>
        <w:tc>
          <w:tcPr>
            <w:tcW w:w="4111" w:type="dxa"/>
          </w:tcPr>
          <w:p w14:paraId="57309D09" w14:textId="77777777" w:rsidR="00F31D99" w:rsidRDefault="00F31D99" w:rsidP="00760DDD">
            <w:pPr>
              <w:spacing w:after="240"/>
              <w:rPr>
                <w:lang w:val="en-US"/>
              </w:rPr>
            </w:pPr>
            <w:r w:rsidRPr="00F31D99">
              <w:rPr>
                <w:lang w:val="en-US"/>
              </w:rPr>
              <w:t>H</w:t>
            </w:r>
            <w:r w:rsidRPr="00F31D99">
              <w:rPr>
                <w:lang w:val="en-US"/>
              </w:rPr>
              <w:t>elp</w:t>
            </w:r>
            <w:r>
              <w:rPr>
                <w:lang w:val="en-US"/>
              </w:rPr>
              <w:t xml:space="preserve"> D</w:t>
            </w:r>
            <w:r w:rsidRPr="00F31D99">
              <w:rPr>
                <w:lang w:val="en-US"/>
              </w:rPr>
              <w:t xml:space="preserve">esks: </w:t>
            </w:r>
          </w:p>
          <w:p w14:paraId="0AF900A5" w14:textId="77777777" w:rsidR="00F31D99" w:rsidRDefault="00F31D99" w:rsidP="00760DDD">
            <w:pPr>
              <w:spacing w:after="240"/>
              <w:rPr>
                <w:lang w:val="en-US"/>
              </w:rPr>
            </w:pPr>
            <w:r w:rsidRPr="00F31D99">
              <w:rPr>
                <w:lang w:val="en-US"/>
              </w:rPr>
              <w:t xml:space="preserve">All questions they have, they can ask us directly there, from a student to a student. </w:t>
            </w:r>
          </w:p>
          <w:p w14:paraId="77228206" w14:textId="77777777" w:rsidR="00F31D99" w:rsidRDefault="00F31D99" w:rsidP="00760DDD">
            <w:pPr>
              <w:spacing w:after="240"/>
              <w:rPr>
                <w:lang w:val="en-US"/>
              </w:rPr>
            </w:pPr>
            <w:r w:rsidRPr="00F31D99">
              <w:rPr>
                <w:lang w:val="en-US"/>
              </w:rPr>
              <w:lastRenderedPageBreak/>
              <w:t xml:space="preserve">→ Mo/Fr 10am-4pm Wed 12-18 pm in C25.007 </w:t>
            </w:r>
          </w:p>
          <w:p w14:paraId="017AE00F" w14:textId="77777777" w:rsidR="00F31D99" w:rsidRDefault="00F31D99" w:rsidP="00760DDD">
            <w:pPr>
              <w:spacing w:after="240"/>
              <w:rPr>
                <w:lang w:val="en-US"/>
              </w:rPr>
            </w:pPr>
          </w:p>
          <w:p w14:paraId="28F1106E" w14:textId="77777777" w:rsidR="00F31D99" w:rsidRDefault="00F31D99" w:rsidP="00760DDD">
            <w:pPr>
              <w:spacing w:after="240"/>
              <w:rPr>
                <w:lang w:val="en-US"/>
              </w:rPr>
            </w:pPr>
            <w:r w:rsidRPr="00F31D99">
              <w:rPr>
                <w:lang w:val="en-US"/>
              </w:rPr>
              <w:t xml:space="preserve">Lightning Talks: </w:t>
            </w:r>
          </w:p>
          <w:p w14:paraId="5D789BCA" w14:textId="77777777" w:rsidR="00F31D99" w:rsidRDefault="00F31D99" w:rsidP="00760DDD">
            <w:pPr>
              <w:spacing w:after="240"/>
              <w:rPr>
                <w:lang w:val="en-US"/>
              </w:rPr>
            </w:pPr>
            <w:r w:rsidRPr="00F31D99">
              <w:rPr>
                <w:lang w:val="en-US"/>
              </w:rPr>
              <w:t xml:space="preserve">Every week, a new theme with a short input. </w:t>
            </w:r>
          </w:p>
          <w:p w14:paraId="369DB3F0" w14:textId="4310256D" w:rsidR="006A167B" w:rsidRPr="00F31D99" w:rsidRDefault="00F31D99" w:rsidP="00760DDD">
            <w:pPr>
              <w:spacing w:after="240"/>
              <w:rPr>
                <w:lang w:val="en-US"/>
              </w:rPr>
            </w:pPr>
            <w:r w:rsidRPr="00F31D99">
              <w:rPr>
                <w:lang w:val="en-US"/>
              </w:rPr>
              <w:t xml:space="preserve">→ Weekly Wednesday 14:15-15:15 </w:t>
            </w:r>
            <w:proofErr w:type="spellStart"/>
            <w:r w:rsidRPr="00F31D99">
              <w:rPr>
                <w:lang w:val="en-US"/>
              </w:rPr>
              <w:t>Hörsaal</w:t>
            </w:r>
            <w:proofErr w:type="spellEnd"/>
            <w:r w:rsidRPr="00F31D99">
              <w:rPr>
                <w:lang w:val="en-US"/>
              </w:rPr>
              <w:t xml:space="preserve"> 1</w:t>
            </w:r>
          </w:p>
        </w:tc>
        <w:tc>
          <w:tcPr>
            <w:tcW w:w="4394" w:type="dxa"/>
          </w:tcPr>
          <w:p w14:paraId="5B0CD0D6" w14:textId="2143551F" w:rsidR="006A167B" w:rsidRPr="0025799A" w:rsidRDefault="00F31D99" w:rsidP="00760DDD">
            <w:pPr>
              <w:spacing w:after="240"/>
            </w:pPr>
            <w:r>
              <w:lastRenderedPageBreak/>
              <w:t>-</w:t>
            </w:r>
          </w:p>
        </w:tc>
        <w:tc>
          <w:tcPr>
            <w:tcW w:w="676" w:type="dxa"/>
          </w:tcPr>
          <w:p w14:paraId="15B479A3" w14:textId="2F2545A7" w:rsidR="006A167B" w:rsidRPr="0025799A" w:rsidRDefault="00F31D99" w:rsidP="00760DDD">
            <w:pPr>
              <w:spacing w:after="240"/>
            </w:pPr>
            <w:r>
              <w:t>-</w:t>
            </w:r>
          </w:p>
        </w:tc>
      </w:tr>
    </w:tbl>
    <w:p w14:paraId="02EE0C8B" w14:textId="77777777" w:rsidR="006A167B" w:rsidRPr="0025799A" w:rsidRDefault="006A167B" w:rsidP="006A167B">
      <w:pPr>
        <w:rPr>
          <w:b/>
          <w:bCs/>
        </w:rPr>
      </w:pPr>
    </w:p>
    <w:sectPr w:rsidR="006A167B" w:rsidRPr="0025799A" w:rsidSect="006A167B">
      <w:pgSz w:w="16840" w:h="11900" w:orient="landscape"/>
      <w:pgMar w:top="1417" w:right="1134"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tillium Web">
    <w:panose1 w:val="00000500000000000000"/>
    <w:charset w:val="4D"/>
    <w:family w:val="auto"/>
    <w:pitch w:val="variable"/>
    <w:sig w:usb0="00000007" w:usb1="00000001"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Textkörper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67B"/>
    <w:rsid w:val="0025799A"/>
    <w:rsid w:val="00372601"/>
    <w:rsid w:val="003A5D6D"/>
    <w:rsid w:val="004A63D6"/>
    <w:rsid w:val="00604CCB"/>
    <w:rsid w:val="006A167B"/>
    <w:rsid w:val="00750973"/>
    <w:rsid w:val="00760DDD"/>
    <w:rsid w:val="00884E0D"/>
    <w:rsid w:val="008F3AFA"/>
    <w:rsid w:val="009A5DC4"/>
    <w:rsid w:val="00AA0E56"/>
    <w:rsid w:val="00B71FF2"/>
    <w:rsid w:val="00E22962"/>
    <w:rsid w:val="00F31D99"/>
    <w:rsid w:val="00F56282"/>
    <w:rsid w:val="00F734DD"/>
    <w:rsid w:val="00F775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D016FDE"/>
  <w15:chartTrackingRefBased/>
  <w15:docId w15:val="{7041C398-EC2F-1B43-BB0D-613E27F17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w:eastAsiaTheme="minorHAnsi" w:hAnsi="Titillium Web" w:cs="Times New Roman (Textkörper CS)"/>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A167B"/>
    <w:rPr>
      <w:rFonts w:asciiTheme="minorHAnsi" w:hAnsiTheme="minorHAnsi"/>
    </w:rPr>
  </w:style>
  <w:style w:type="paragraph" w:styleId="berschrift1">
    <w:name w:val="heading 1"/>
    <w:basedOn w:val="Standard"/>
    <w:next w:val="Standard"/>
    <w:link w:val="berschrift1Zchn"/>
    <w:uiPriority w:val="9"/>
    <w:qFormat/>
    <w:rsid w:val="006A1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A1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A167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A167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A167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A167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A167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A167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A167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A167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A167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A167B"/>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A167B"/>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A167B"/>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6A167B"/>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A167B"/>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6A167B"/>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A167B"/>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6A167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A167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A167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A167B"/>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6A167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A167B"/>
    <w:rPr>
      <w:i/>
      <w:iCs/>
      <w:color w:val="404040" w:themeColor="text1" w:themeTint="BF"/>
    </w:rPr>
  </w:style>
  <w:style w:type="paragraph" w:styleId="Listenabsatz">
    <w:name w:val="List Paragraph"/>
    <w:basedOn w:val="Standard"/>
    <w:uiPriority w:val="34"/>
    <w:qFormat/>
    <w:rsid w:val="006A167B"/>
    <w:pPr>
      <w:ind w:left="720"/>
      <w:contextualSpacing/>
    </w:pPr>
  </w:style>
  <w:style w:type="character" w:styleId="IntensiveHervorhebung">
    <w:name w:val="Intense Emphasis"/>
    <w:basedOn w:val="Absatz-Standardschriftart"/>
    <w:uiPriority w:val="21"/>
    <w:qFormat/>
    <w:rsid w:val="006A167B"/>
    <w:rPr>
      <w:i/>
      <w:iCs/>
      <w:color w:val="0F4761" w:themeColor="accent1" w:themeShade="BF"/>
    </w:rPr>
  </w:style>
  <w:style w:type="paragraph" w:styleId="IntensivesZitat">
    <w:name w:val="Intense Quote"/>
    <w:basedOn w:val="Standard"/>
    <w:next w:val="Standard"/>
    <w:link w:val="IntensivesZitatZchn"/>
    <w:uiPriority w:val="30"/>
    <w:qFormat/>
    <w:rsid w:val="006A1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A167B"/>
    <w:rPr>
      <w:i/>
      <w:iCs/>
      <w:color w:val="0F4761" w:themeColor="accent1" w:themeShade="BF"/>
    </w:rPr>
  </w:style>
  <w:style w:type="character" w:styleId="IntensiverVerweis">
    <w:name w:val="Intense Reference"/>
    <w:basedOn w:val="Absatz-Standardschriftart"/>
    <w:uiPriority w:val="32"/>
    <w:qFormat/>
    <w:rsid w:val="006A167B"/>
    <w:rPr>
      <w:b/>
      <w:bCs/>
      <w:smallCaps/>
      <w:color w:val="0F4761" w:themeColor="accent1" w:themeShade="BF"/>
      <w:spacing w:val="5"/>
    </w:rPr>
  </w:style>
  <w:style w:type="table" w:styleId="Tabellenraster">
    <w:name w:val="Table Grid"/>
    <w:basedOn w:val="NormaleTabelle"/>
    <w:uiPriority w:val="39"/>
    <w:rsid w:val="006A16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k-annotation-2680aca7-90e4-8088-be5c-f36ec25a43ae--499704404">
    <w:name w:val="link-annotation-2680aca7-90e4-8088-be5c-f36ec25a43ae--499704404"/>
    <w:basedOn w:val="Absatz-Standardschriftart"/>
    <w:rsid w:val="006A167B"/>
  </w:style>
  <w:style w:type="character" w:styleId="Hyperlink">
    <w:name w:val="Hyperlink"/>
    <w:basedOn w:val="Absatz-Standardschriftart"/>
    <w:uiPriority w:val="99"/>
    <w:unhideWhenUsed/>
    <w:rsid w:val="006A167B"/>
    <w:rPr>
      <w:color w:val="467886" w:themeColor="hyperlink"/>
      <w:u w:val="single"/>
    </w:rPr>
  </w:style>
  <w:style w:type="character" w:styleId="NichtaufgelsteErwhnung">
    <w:name w:val="Unresolved Mention"/>
    <w:basedOn w:val="Absatz-Standardschriftart"/>
    <w:uiPriority w:val="99"/>
    <w:semiHidden/>
    <w:unhideWhenUsed/>
    <w:rsid w:val="006A167B"/>
    <w:rPr>
      <w:color w:val="605E5C"/>
      <w:shd w:val="clear" w:color="auto" w:fill="E1DFDD"/>
    </w:rPr>
  </w:style>
  <w:style w:type="character" w:customStyle="1" w:styleId="notion-enable-hover">
    <w:name w:val="notion-enable-hover"/>
    <w:basedOn w:val="Absatz-Standardschriftart"/>
    <w:rsid w:val="006A167B"/>
  </w:style>
  <w:style w:type="character" w:customStyle="1" w:styleId="link-annotation-2680aca7-90e4-80e8-8613-c36c36efbc05-514560310">
    <w:name w:val="link-annotation-2680aca7-90e4-80e8-8613-c36c36efbc05-514560310"/>
    <w:basedOn w:val="Absatz-Standardschriftart"/>
    <w:rsid w:val="0025799A"/>
  </w:style>
  <w:style w:type="character" w:customStyle="1" w:styleId="link-annotation-2680aca7-90e4-8043-a1f6-c59463b508d3-172596738">
    <w:name w:val="link-annotation-2680aca7-90e4-8043-a1f6-c59463b508d3-172596738"/>
    <w:basedOn w:val="Absatz-Standardschriftart"/>
    <w:rsid w:val="00884E0D"/>
  </w:style>
  <w:style w:type="character" w:customStyle="1" w:styleId="link-annotation-2680aca7-90e4-80e5-8faa-f3824a924746--751872436">
    <w:name w:val="link-annotation-2680aca7-90e4-80e5-8faa-f3824a924746--751872436"/>
    <w:basedOn w:val="Absatz-Standardschriftart"/>
    <w:rsid w:val="00F31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taxmodul@leuphana.de"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mailto:methodenmodul@leuphana.de"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eminar.t-modul@leuphana.de" TargetMode="External"/><Relationship Id="rId11" Type="http://schemas.openxmlformats.org/officeDocument/2006/relationships/theme" Target="theme/theme1.xml"/><Relationship Id="rId5" Type="http://schemas.openxmlformats.org/officeDocument/2006/relationships/hyperlink" Target="mailto:uebung.t-modul@leuphana.de" TargetMode="External"/><Relationship Id="rId10" Type="http://schemas.openxmlformats.org/officeDocument/2006/relationships/fontTable" Target="fontTable.xml"/><Relationship Id="rId4" Type="http://schemas.openxmlformats.org/officeDocument/2006/relationships/hyperlink" Target="https://www.leuphana.de/college/lehrauftrag/ls-lehre/transformation.html" TargetMode="External"/><Relationship Id="rId9" Type="http://schemas.openxmlformats.org/officeDocument/2006/relationships/hyperlink" Target="mailto:leuphana-semester@leuphana.d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A71E891A511D040A52CA52D008DEB36" ma:contentTypeVersion="3" ma:contentTypeDescription="Ein neues Dokument erstellen." ma:contentTypeScope="" ma:versionID="4cba4315779cb03d474ae37b2c0aa786">
  <xsd:schema xmlns:xsd="http://www.w3.org/2001/XMLSchema" xmlns:xs="http://www.w3.org/2001/XMLSchema" xmlns:p="http://schemas.microsoft.com/office/2006/metadata/properties" xmlns:ns2="e0647eb4-fdd8-4a76-905c-ef029484ffcd" targetNamespace="http://schemas.microsoft.com/office/2006/metadata/properties" ma:root="true" ma:fieldsID="ffc498f6898bc391fabeb722ec17ef06" ns2:_="">
    <xsd:import namespace="e0647eb4-fdd8-4a76-905c-ef029484ffc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83CD6E-1D1B-40BA-B453-F6577DE7BCB3}"/>
</file>

<file path=customXml/itemProps2.xml><?xml version="1.0" encoding="utf-8"?>
<ds:datastoreItem xmlns:ds="http://schemas.openxmlformats.org/officeDocument/2006/customXml" ds:itemID="{4D0EC647-5BBC-44BC-926A-86CEB219FC39}"/>
</file>

<file path=customXml/itemProps3.xml><?xml version="1.0" encoding="utf-8"?>
<ds:datastoreItem xmlns:ds="http://schemas.openxmlformats.org/officeDocument/2006/customXml" ds:itemID="{8A4A8E89-5969-4A0F-9A97-0A351469CFF0}"/>
</file>

<file path=docProps/app.xml><?xml version="1.0" encoding="utf-8"?>
<Properties xmlns="http://schemas.openxmlformats.org/officeDocument/2006/extended-properties" xmlns:vt="http://schemas.openxmlformats.org/officeDocument/2006/docPropsVTypes">
  <Template>Normal.dotm</Template>
  <TotalTime>0</TotalTime>
  <Pages>7</Pages>
  <Words>902</Words>
  <Characters>5687</Characters>
  <Application>Microsoft Office Word</Application>
  <DocSecurity>0</DocSecurity>
  <Lines>47</Lines>
  <Paragraphs>13</Paragraphs>
  <ScaleCrop>false</ScaleCrop>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Elisabeth Frank</dc:creator>
  <cp:keywords/>
  <dc:description/>
  <cp:lastModifiedBy>Elisabeth Frank</cp:lastModifiedBy>
  <cp:revision>5</cp:revision>
  <dcterms:created xsi:type="dcterms:W3CDTF">2025-09-24T07:51:00Z</dcterms:created>
  <dcterms:modified xsi:type="dcterms:W3CDTF">2025-09-24T08:05:00Z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ies>
</file>