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vertAlign w:val="baseline"/>
          <w:rtl w:val="0"/>
        </w:rPr>
        <w:t xml:space="preserve">Asignación #1  </w:t>
        <w:tab/>
        <w:tab/>
        <w:tab/>
        <w:tab/>
        <w:tab/>
        <w:tab/>
        <w:tab/>
        <w:tab/>
      </w:r>
      <w:r w:rsidDel="00000000" w:rsidR="00000000" w:rsidRPr="00000000">
        <w:rPr>
          <w:rFonts w:ascii="ZapfHumnst BT" w:cs="ZapfHumnst BT" w:eastAsia="ZapfHumnst BT" w:hAnsi="ZapfHumnst BT"/>
          <w:vertAlign w:val="baseline"/>
          <w:rtl w:val="0"/>
        </w:rPr>
        <w:t xml:space="preserve">Matrícula:_______________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0"/>
          <w:szCs w:val="20"/>
          <w:vertAlign w:val="baseline"/>
          <w:rtl w:val="0"/>
        </w:rPr>
        <w:t xml:space="preserve">Fecha de Asignación: 12 de Septiembre de 2015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0"/>
          <w:szCs w:val="20"/>
          <w:vertAlign w:val="baseline"/>
          <w:rtl w:val="0"/>
        </w:rPr>
        <w:t xml:space="preserve">Fecha de entrega: 19 de Septiembre de 2015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vertAlign w:val="baseline"/>
          <w:rtl w:val="0"/>
        </w:rPr>
        <w:t xml:space="preserve">El domingo de Pascua es el primer domingo después de la primera luna llena posterior al equinoccio de primavera, y se determina mediante el siguiente cálculo sencillo: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vertAlign w:val="baseline"/>
          <w:rtl w:val="0"/>
        </w:rPr>
        <w:t xml:space="preserve">A = año módulo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vertAlign w:val="baseline"/>
          <w:rtl w:val="0"/>
        </w:rPr>
        <w:t xml:space="preserve">B = año módulo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vertAlign w:val="baseline"/>
          <w:rtl w:val="0"/>
        </w:rPr>
        <w:t xml:space="preserve">C = año módulo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vertAlign w:val="baseline"/>
          <w:rtl w:val="0"/>
        </w:rPr>
        <w:t xml:space="preserve">D = ( 19 * A + 24 ) módulo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vertAlign w:val="baseline"/>
          <w:rtl w:val="0"/>
        </w:rPr>
        <w:t xml:space="preserve">E = ( 2 * B + 4 * C + 6 * D + 5 ) módulo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vertAlign w:val="baseline"/>
          <w:rtl w:val="0"/>
        </w:rPr>
        <w:t xml:space="preserve">N = ( 22 + D + 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vertAlign w:val="baseline"/>
          <w:rtl w:val="0"/>
        </w:rPr>
        <w:t xml:space="preserve">Si N es menor o igual que 31 sería el día N de marzo y si N es mayor que 31 sería el día N-31 de abril.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vertAlign w:val="baseline"/>
          <w:rtl w:val="0"/>
        </w:rPr>
        <w:t xml:space="preserve">Realizar un programa que dado un rango de años imprima los días de inicio y fin de la semana santa de cada año, impresos en columnas según indique el usuario, no mayor a 4 columnas.  Limitar la salida por pantalla para no más de 10 líneas.  El usuario podrá pulsar [ENTER] y solo [ENTER] para seguir viendo las siguientes líneas.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302" w:top="720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ZapfHumnst BT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76" w:before="0" w:line="240" w:lineRule="auto"/>
      <w:rPr>
        <w:rFonts w:ascii="ZapfHumnst BT" w:cs="ZapfHumnst BT" w:eastAsia="ZapfHumnst BT" w:hAnsi="ZapfHumnst BT"/>
        <w:b w:val="0"/>
        <w:sz w:val="20"/>
        <w:szCs w:val="20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0"/>
        <w:sz w:val="20"/>
        <w:szCs w:val="20"/>
        <w:vertAlign w:val="baseline"/>
        <w:rtl w:val="0"/>
      </w:rPr>
      <w:t xml:space="preserve">Profesor:  Alejandro Liz</w:t>
      <w:tab/>
      <w:tab/>
      <w:t xml:space="preserve">12 de septiembre de 2015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576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Pontificia Universidad Católica Madre y Maestra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Facultad de Ciencias de La Ingeniería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Departamento de Ingeniería de Sistemas y Computación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both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Fundamentos de Programación ISC-105-T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103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both"/>
    </w:pPr>
    <w:rPr>
      <w:rFonts w:ascii="Libre Baskerville" w:cs="Libre Baskerville" w:eastAsia="Libre Baskerville" w:hAnsi="Libre Baskerville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jc w:val="both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  <w:jc w:val="both"/>
    </w:pPr>
    <w:rPr>
      <w:rFonts w:ascii="Libre Baskerville" w:cs="Libre Baskerville" w:eastAsia="Libre Baskerville" w:hAnsi="Libre Baskerville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