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6"/>
          <w:szCs w:val="26"/>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0"/>
          <w:szCs w:val="20"/>
          <w:u w:val="single"/>
          <w:vertAlign w:val="baseline"/>
        </w:rPr>
      </w:pPr>
      <w:r w:rsidDel="00000000" w:rsidR="00000000" w:rsidRPr="00000000">
        <w:rPr>
          <w:rFonts w:ascii="ZapfHumnst BT" w:cs="ZapfHumnst BT" w:eastAsia="ZapfHumnst BT" w:hAnsi="ZapfHumnst BT"/>
          <w:b w:val="1"/>
          <w:u w:val="single"/>
          <w:vertAlign w:val="baseline"/>
          <w:rtl w:val="0"/>
        </w:rPr>
        <w:t xml:space="preserve">Se tienen las siguientes declaraciones: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440" w:firstLine="0"/>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typedef struct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440" w:firstLine="0"/>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995" w:firstLine="0"/>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char matricula[8];</w:t>
        <w:br w:type="textWrapping"/>
        <w:t xml:space="preserve">char nombre[20];</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440" w:firstLine="555"/>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float   puntos;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275" w:firstLine="720"/>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int     creditos;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275" w:firstLine="720"/>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char  carrera[3];</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440" w:firstLine="0"/>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}EST;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typedef struct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w:t>
        <w:br w:type="textWrapping"/>
        <w:tab/>
        <w:t xml:space="preserve">char nombre[20];</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ab/>
        <w:t xml:space="preserve">int   victorias;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2160" w:firstLine="0"/>
        <w:jc w:val="both"/>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int   derrotas;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2160" w:firstLine="0"/>
        <w:jc w:val="both"/>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int   empates;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vertAlign w:val="baseline"/>
          <w:rtl w:val="0"/>
        </w:rPr>
        <w:t xml:space="preserve">}EQUIPO;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Tahoma" w:cs="Tahoma" w:eastAsia="Tahoma" w:hAnsi="Tahoma"/>
          <w:b w:val="0"/>
          <w:sz w:val="22"/>
          <w:szCs w:val="22"/>
          <w:vertAlign w:val="baseline"/>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b w:val="1"/>
          <w:sz w:val="22"/>
          <w:szCs w:val="22"/>
          <w:vertAlign w:val="baseline"/>
          <w:rtl w:val="0"/>
        </w:rPr>
        <w:t xml:space="preserve">(25%)</w:t>
      </w:r>
      <w:r w:rsidDel="00000000" w:rsidR="00000000" w:rsidRPr="00000000">
        <w:rPr>
          <w:rFonts w:ascii="ZapfHumnst BT" w:cs="ZapfHumnst BT" w:eastAsia="ZapfHumnst BT" w:hAnsi="ZapfHumnst BT"/>
          <w:sz w:val="22"/>
          <w:szCs w:val="22"/>
          <w:vertAlign w:val="baseline"/>
          <w:rtl w:val="0"/>
        </w:rPr>
        <w:t xml:space="preserve"> Realice una función </w:t>
      </w:r>
      <w:r w:rsidDel="00000000" w:rsidR="00000000" w:rsidRPr="00000000">
        <w:rPr>
          <w:rFonts w:ascii="ZapfHumnst BT" w:cs="ZapfHumnst BT" w:eastAsia="ZapfHumnst BT" w:hAnsi="ZapfHumnst BT"/>
          <w:b w:val="1"/>
          <w:sz w:val="22"/>
          <w:szCs w:val="22"/>
          <w:vertAlign w:val="baseline"/>
          <w:rtl w:val="0"/>
        </w:rPr>
        <w:t xml:space="preserve">EST FindData(EST *data, int n, char strbus[ ]),</w:t>
      </w:r>
      <w:r w:rsidDel="00000000" w:rsidR="00000000" w:rsidRPr="00000000">
        <w:rPr>
          <w:rFonts w:ascii="ZapfHumnst BT" w:cs="ZapfHumnst BT" w:eastAsia="ZapfHumnst BT" w:hAnsi="ZapfHumnst BT"/>
          <w:sz w:val="22"/>
          <w:szCs w:val="22"/>
          <w:vertAlign w:val="baseline"/>
          <w:rtl w:val="0"/>
        </w:rPr>
        <w:t xml:space="preserve"> que retorne el estudiante cuya matricula sea igual a la enviada en “strbus”.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b w:val="1"/>
          <w:sz w:val="22"/>
          <w:szCs w:val="22"/>
          <w:vertAlign w:val="baseline"/>
          <w:rtl w:val="0"/>
        </w:rPr>
        <w:t xml:space="preserve">(25%)</w:t>
      </w:r>
      <w:r w:rsidDel="00000000" w:rsidR="00000000" w:rsidRPr="00000000">
        <w:rPr>
          <w:rFonts w:ascii="ZapfHumnst BT" w:cs="ZapfHumnst BT" w:eastAsia="ZapfHumnst BT" w:hAnsi="ZapfHumnst BT"/>
          <w:sz w:val="22"/>
          <w:szCs w:val="22"/>
          <w:vertAlign w:val="baseline"/>
          <w:rtl w:val="0"/>
        </w:rPr>
        <w:t xml:space="preserve"> Cuando un equipo gana acumula tres puntos y si empata acumula un punto.  Realice la función que retorne la cantidad de equipos que tienen igual número de victorias que derrotas en la tabla de posiciones de la liga de fútbol para </w:t>
      </w:r>
      <w:r w:rsidDel="00000000" w:rsidR="00000000" w:rsidRPr="00000000">
        <w:rPr>
          <w:rFonts w:ascii="ZapfHumnst BT" w:cs="ZapfHumnst BT" w:eastAsia="ZapfHumnst BT" w:hAnsi="ZapfHumnst BT"/>
          <w:b w:val="1"/>
          <w:sz w:val="22"/>
          <w:szCs w:val="22"/>
          <w:vertAlign w:val="baseline"/>
          <w:rtl w:val="0"/>
        </w:rPr>
        <w:t xml:space="preserve">n</w:t>
      </w:r>
      <w:r w:rsidDel="00000000" w:rsidR="00000000" w:rsidRPr="00000000">
        <w:rPr>
          <w:rFonts w:ascii="ZapfHumnst BT" w:cs="ZapfHumnst BT" w:eastAsia="ZapfHumnst BT" w:hAnsi="ZapfHumnst BT"/>
          <w:sz w:val="22"/>
          <w:szCs w:val="22"/>
          <w:vertAlign w:val="baseline"/>
          <w:rtl w:val="0"/>
        </w:rPr>
        <w:t xml:space="preserve"> equipos participantes.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b w:val="1"/>
          <w:sz w:val="22"/>
          <w:szCs w:val="22"/>
          <w:vertAlign w:val="baseline"/>
          <w:rtl w:val="0"/>
        </w:rPr>
        <w:t xml:space="preserve">(20%)</w:t>
      </w:r>
      <w:r w:rsidDel="00000000" w:rsidR="00000000" w:rsidRPr="00000000">
        <w:rPr>
          <w:rFonts w:ascii="ZapfHumnst BT" w:cs="ZapfHumnst BT" w:eastAsia="ZapfHumnst BT" w:hAnsi="ZapfHumnst BT"/>
          <w:sz w:val="22"/>
          <w:szCs w:val="22"/>
          <w:vertAlign w:val="baseline"/>
          <w:rtl w:val="0"/>
        </w:rPr>
        <w:t xml:space="preserve"> La traza de una matriz cuadrada es la suma de los elementos de la diagonal superior.  Realice la función </w:t>
      </w:r>
      <w:r w:rsidDel="00000000" w:rsidR="00000000" w:rsidRPr="00000000">
        <w:rPr>
          <w:rFonts w:ascii="ZapfHumnst BT" w:cs="ZapfHumnst BT" w:eastAsia="ZapfHumnst BT" w:hAnsi="ZapfHumnst BT"/>
          <w:b w:val="1"/>
          <w:sz w:val="22"/>
          <w:szCs w:val="22"/>
          <w:vertAlign w:val="baseline"/>
          <w:rtl w:val="0"/>
        </w:rPr>
        <w:t xml:space="preserve">float traza(float m[ ][COL], int n)</w:t>
      </w:r>
      <w:r w:rsidDel="00000000" w:rsidR="00000000" w:rsidRPr="00000000">
        <w:rPr>
          <w:rFonts w:ascii="ZapfHumnst BT" w:cs="ZapfHumnst BT" w:eastAsia="ZapfHumnst BT" w:hAnsi="ZapfHumnst BT"/>
          <w:sz w:val="22"/>
          <w:szCs w:val="22"/>
          <w:vertAlign w:val="baseline"/>
          <w:rtl w:val="0"/>
        </w:rPr>
        <w:t xml:space="preserve"> que determine la traza de la matriz </w:t>
      </w:r>
      <w:r w:rsidDel="00000000" w:rsidR="00000000" w:rsidRPr="00000000">
        <w:rPr>
          <w:rFonts w:ascii="ZapfHumnst BT" w:cs="ZapfHumnst BT" w:eastAsia="ZapfHumnst BT" w:hAnsi="ZapfHumnst BT"/>
          <w:b w:val="1"/>
          <w:sz w:val="22"/>
          <w:szCs w:val="22"/>
          <w:vertAlign w:val="baseline"/>
          <w:rtl w:val="0"/>
        </w:rPr>
        <w:t xml:space="preserve">m</w:t>
      </w:r>
      <w:r w:rsidDel="00000000" w:rsidR="00000000" w:rsidRPr="00000000">
        <w:rPr>
          <w:rFonts w:ascii="ZapfHumnst BT" w:cs="ZapfHumnst BT" w:eastAsia="ZapfHumnst BT" w:hAnsi="ZapfHumnst BT"/>
          <w:sz w:val="22"/>
          <w:szCs w:val="22"/>
          <w:vertAlign w:val="baseline"/>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b w:val="1"/>
          <w:sz w:val="22"/>
          <w:szCs w:val="22"/>
          <w:vertAlign w:val="baseline"/>
          <w:rtl w:val="0"/>
        </w:rPr>
        <w:t xml:space="preserve">Ejemplo: Sea m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bl>
      <w:tblPr>
        <w:tblStyle w:val="Table1"/>
        <w:tblW w:w="1863.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1"/>
        <w:gridCol w:w="621"/>
        <w:gridCol w:w="621"/>
        <w:tblGridChange w:id="0">
          <w:tblGrid>
            <w:gridCol w:w="621"/>
            <w:gridCol w:w="621"/>
            <w:gridCol w:w="621"/>
          </w:tblGrid>
        </w:tblGridChange>
      </w:tblGrid>
      <w:tr>
        <w:tc>
          <w:tcP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24</w:t>
            </w:r>
            <w:r w:rsidDel="00000000" w:rsidR="00000000" w:rsidRPr="00000000">
              <w:rPr>
                <w:rtl w:val="0"/>
              </w:rPr>
            </w:r>
          </w:p>
        </w:tc>
        <w:tc>
          <w:tcP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16</w:t>
            </w:r>
            <w:r w:rsidDel="00000000" w:rsidR="00000000" w:rsidRPr="00000000">
              <w:rPr>
                <w:rtl w:val="0"/>
              </w:rPr>
            </w:r>
          </w:p>
        </w:tc>
      </w:tr>
      <w:tr>
        <w:tc>
          <w:tcP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32</w:t>
            </w:r>
            <w:r w:rsidDel="00000000" w:rsidR="00000000" w:rsidRPr="00000000">
              <w:rPr>
                <w:rtl w:val="0"/>
              </w:rPr>
            </w:r>
          </w:p>
        </w:tc>
        <w:tc>
          <w:tcP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23</w:t>
            </w:r>
            <w:r w:rsidDel="00000000" w:rsidR="00000000" w:rsidRPr="00000000">
              <w:rPr>
                <w:rtl w:val="0"/>
              </w:rPr>
            </w:r>
          </w:p>
        </w:tc>
      </w:tr>
      <w:tr>
        <w:tc>
          <w:tcP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33</w:t>
            </w:r>
            <w:r w:rsidDel="00000000" w:rsidR="00000000" w:rsidRPr="00000000">
              <w:rPr>
                <w:rtl w:val="0"/>
              </w:rPr>
            </w:r>
          </w:p>
        </w:tc>
        <w:tc>
          <w:tcP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22</w:t>
            </w:r>
            <w:r w:rsidDel="00000000" w:rsidR="00000000" w:rsidRPr="00000000">
              <w:rPr>
                <w:rtl w:val="0"/>
              </w:rPr>
            </w:r>
          </w:p>
        </w:tc>
        <w:tc>
          <w:tcP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99</w:t>
            </w: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440" w:firstLine="0"/>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La traza de  </w:t>
      </w:r>
      <w:r w:rsidDel="00000000" w:rsidR="00000000" w:rsidRPr="00000000">
        <w:rPr>
          <w:rFonts w:ascii="ZapfHumnst BT" w:cs="ZapfHumnst BT" w:eastAsia="ZapfHumnst BT" w:hAnsi="ZapfHumnst BT"/>
          <w:b w:val="1"/>
          <w:sz w:val="22"/>
          <w:szCs w:val="22"/>
          <w:vertAlign w:val="baseline"/>
          <w:rtl w:val="0"/>
        </w:rPr>
        <w:t xml:space="preserve">m</w:t>
      </w:r>
      <w:r w:rsidDel="00000000" w:rsidR="00000000" w:rsidRPr="00000000">
        <w:rPr>
          <w:rFonts w:ascii="ZapfHumnst BT" w:cs="ZapfHumnst BT" w:eastAsia="ZapfHumnst BT" w:hAnsi="ZapfHumnst BT"/>
          <w:sz w:val="22"/>
          <w:szCs w:val="22"/>
          <w:vertAlign w:val="baseline"/>
          <w:rtl w:val="0"/>
        </w:rPr>
        <w:t xml:space="preserve"> es </w:t>
      </w:r>
      <w:r w:rsidDel="00000000" w:rsidR="00000000" w:rsidRPr="00000000">
        <w:rPr>
          <w:rFonts w:ascii="ZapfHumnst BT" w:cs="ZapfHumnst BT" w:eastAsia="ZapfHumnst BT" w:hAnsi="ZapfHumnst BT"/>
          <w:b w:val="1"/>
          <w:sz w:val="22"/>
          <w:szCs w:val="22"/>
          <w:vertAlign w:val="baseline"/>
          <w:rtl w:val="0"/>
        </w:rPr>
        <w:t xml:space="preserve">24</w:t>
      </w:r>
      <w:r w:rsidDel="00000000" w:rsidR="00000000" w:rsidRPr="00000000">
        <w:rPr>
          <w:rFonts w:ascii="ZapfHumnst BT" w:cs="ZapfHumnst BT" w:eastAsia="ZapfHumnst BT" w:hAnsi="ZapfHumnst BT"/>
          <w:sz w:val="22"/>
          <w:szCs w:val="22"/>
          <w:vertAlign w:val="baseline"/>
          <w:rtl w:val="0"/>
        </w:rPr>
        <w:t xml:space="preserve"> + </w:t>
      </w:r>
      <w:r w:rsidDel="00000000" w:rsidR="00000000" w:rsidRPr="00000000">
        <w:rPr>
          <w:rFonts w:ascii="ZapfHumnst BT" w:cs="ZapfHumnst BT" w:eastAsia="ZapfHumnst BT" w:hAnsi="ZapfHumnst BT"/>
          <w:b w:val="1"/>
          <w:sz w:val="22"/>
          <w:szCs w:val="22"/>
          <w:vertAlign w:val="baseline"/>
          <w:rtl w:val="0"/>
        </w:rPr>
        <w:t xml:space="preserve">3</w:t>
      </w:r>
      <w:r w:rsidDel="00000000" w:rsidR="00000000" w:rsidRPr="00000000">
        <w:rPr>
          <w:rFonts w:ascii="ZapfHumnst BT" w:cs="ZapfHumnst BT" w:eastAsia="ZapfHumnst BT" w:hAnsi="ZapfHumnst BT"/>
          <w:sz w:val="22"/>
          <w:szCs w:val="22"/>
          <w:vertAlign w:val="baseline"/>
          <w:rtl w:val="0"/>
        </w:rPr>
        <w:t xml:space="preserve"> + </w:t>
      </w:r>
      <w:r w:rsidDel="00000000" w:rsidR="00000000" w:rsidRPr="00000000">
        <w:rPr>
          <w:rFonts w:ascii="ZapfHumnst BT" w:cs="ZapfHumnst BT" w:eastAsia="ZapfHumnst BT" w:hAnsi="ZapfHumnst BT"/>
          <w:b w:val="1"/>
          <w:sz w:val="22"/>
          <w:szCs w:val="22"/>
          <w:vertAlign w:val="baseline"/>
          <w:rtl w:val="0"/>
        </w:rPr>
        <w:t xml:space="preserve">99</w:t>
      </w:r>
      <w:r w:rsidDel="00000000" w:rsidR="00000000" w:rsidRPr="00000000">
        <w:rPr>
          <w:rFonts w:ascii="ZapfHumnst BT" w:cs="ZapfHumnst BT" w:eastAsia="ZapfHumnst BT" w:hAnsi="ZapfHumnst BT"/>
          <w:sz w:val="22"/>
          <w:szCs w:val="22"/>
          <w:vertAlign w:val="baseline"/>
          <w:rtl w:val="0"/>
        </w:rPr>
        <w:t xml:space="preserve"> = </w:t>
      </w:r>
      <w:r w:rsidDel="00000000" w:rsidR="00000000" w:rsidRPr="00000000">
        <w:rPr>
          <w:rFonts w:ascii="ZapfHumnst BT" w:cs="ZapfHumnst BT" w:eastAsia="ZapfHumnst BT" w:hAnsi="ZapfHumnst BT"/>
          <w:b w:val="1"/>
          <w:sz w:val="22"/>
          <w:szCs w:val="22"/>
          <w:vertAlign w:val="baseline"/>
          <w:rtl w:val="0"/>
        </w:rPr>
        <w:t xml:space="preserve">126</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b w:val="0"/>
          <w:sz w:val="22"/>
          <w:szCs w:val="22"/>
        </w:rPr>
      </w:pPr>
      <w:r w:rsidDel="00000000" w:rsidR="00000000" w:rsidRPr="00000000">
        <w:rPr>
          <w:rFonts w:ascii="ZapfHumnst BT" w:cs="ZapfHumnst BT" w:eastAsia="ZapfHumnst BT" w:hAnsi="ZapfHumnst BT"/>
          <w:b w:val="1"/>
          <w:sz w:val="22"/>
          <w:szCs w:val="22"/>
          <w:vertAlign w:val="baseline"/>
          <w:rtl w:val="0"/>
        </w:rPr>
        <w:t xml:space="preserve">(30%)</w:t>
      </w:r>
      <w:r w:rsidDel="00000000" w:rsidR="00000000" w:rsidRPr="00000000">
        <w:rPr>
          <w:rFonts w:ascii="ZapfHumnst BT" w:cs="ZapfHumnst BT" w:eastAsia="ZapfHumnst BT" w:hAnsi="ZapfHumnst BT"/>
          <w:sz w:val="22"/>
          <w:szCs w:val="22"/>
          <w:vertAlign w:val="baseline"/>
          <w:rtl w:val="0"/>
        </w:rPr>
        <w:t xml:space="preserve"> Realice la función </w:t>
      </w:r>
      <w:r w:rsidDel="00000000" w:rsidR="00000000" w:rsidRPr="00000000">
        <w:rPr>
          <w:rFonts w:ascii="ZapfHumnst BT" w:cs="ZapfHumnst BT" w:eastAsia="ZapfHumnst BT" w:hAnsi="ZapfHumnst BT"/>
          <w:b w:val="1"/>
          <w:sz w:val="22"/>
          <w:szCs w:val="22"/>
          <w:vertAlign w:val="baseline"/>
          <w:rtl w:val="0"/>
        </w:rPr>
        <w:t xml:space="preserve">int elimrepticion(char *s)</w:t>
      </w:r>
      <w:r w:rsidDel="00000000" w:rsidR="00000000" w:rsidRPr="00000000">
        <w:rPr>
          <w:rFonts w:ascii="ZapfHumnst BT" w:cs="ZapfHumnst BT" w:eastAsia="ZapfHumnst BT" w:hAnsi="ZapfHumnst BT"/>
          <w:sz w:val="22"/>
          <w:szCs w:val="22"/>
          <w:vertAlign w:val="baseline"/>
          <w:rtl w:val="0"/>
        </w:rPr>
        <w:t xml:space="preserve">, la cual elimine los caracteres repetidos dentro de la cadena exceptuando los espacios en blanco, para los cuales sólo dejará uno entre palabras.  Dicha función retorna la cantidad de caracteres eliminados.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450" w:firstLine="0"/>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b w:val="1"/>
          <w:sz w:val="22"/>
          <w:szCs w:val="22"/>
          <w:vertAlign w:val="baseline"/>
          <w:rtl w:val="0"/>
        </w:rPr>
        <w:t xml:space="preserve">Ejemplo: </w:t>
      </w:r>
      <w:r w:rsidDel="00000000" w:rsidR="00000000" w:rsidRPr="00000000">
        <w:rPr>
          <w:rFonts w:ascii="ZapfHumnst BT" w:cs="ZapfHumnst BT" w:eastAsia="ZapfHumnst BT" w:hAnsi="ZapfHumnst BT"/>
          <w:sz w:val="22"/>
          <w:szCs w:val="22"/>
          <w:vertAlign w:val="baseline"/>
          <w:rtl w:val="0"/>
        </w:rPr>
        <w:t xml:space="preserve">Si </w:t>
      </w:r>
      <w:r w:rsidDel="00000000" w:rsidR="00000000" w:rsidRPr="00000000">
        <w:rPr>
          <w:rFonts w:ascii="ZapfHumnst BT" w:cs="ZapfHumnst BT" w:eastAsia="ZapfHumnst BT" w:hAnsi="ZapfHumnst BT"/>
          <w:b w:val="1"/>
          <w:sz w:val="22"/>
          <w:szCs w:val="22"/>
          <w:vertAlign w:val="baseline"/>
          <w:rtl w:val="0"/>
        </w:rPr>
        <w:t xml:space="preserve">s</w:t>
      </w:r>
      <w:r w:rsidDel="00000000" w:rsidR="00000000" w:rsidRPr="00000000">
        <w:rPr>
          <w:rFonts w:ascii="ZapfHumnst BT" w:cs="ZapfHumnst BT" w:eastAsia="ZapfHumnst BT" w:hAnsi="ZapfHumnst BT"/>
          <w:sz w:val="22"/>
          <w:szCs w:val="22"/>
          <w:vertAlign w:val="baseline"/>
          <w:rtl w:val="0"/>
        </w:rPr>
        <w:t xml:space="preserve"> =  </w:t>
      </w:r>
      <w:r w:rsidDel="00000000" w:rsidR="00000000" w:rsidRPr="00000000">
        <w:rPr>
          <w:rtl w:val="0"/>
        </w:rPr>
      </w:r>
    </w:p>
    <w:tbl>
      <w:tblPr>
        <w:tblStyle w:val="Table2"/>
        <w:tblW w:w="7546.999999999998"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
        <w:gridCol w:w="363"/>
        <w:gridCol w:w="236"/>
        <w:gridCol w:w="375"/>
        <w:gridCol w:w="363"/>
        <w:gridCol w:w="363"/>
        <w:gridCol w:w="363"/>
        <w:gridCol w:w="236"/>
        <w:gridCol w:w="375"/>
        <w:gridCol w:w="363"/>
        <w:gridCol w:w="236"/>
        <w:gridCol w:w="236"/>
        <w:gridCol w:w="339"/>
        <w:gridCol w:w="363"/>
        <w:gridCol w:w="236"/>
        <w:gridCol w:w="236"/>
        <w:gridCol w:w="236"/>
        <w:gridCol w:w="363"/>
        <w:gridCol w:w="339"/>
        <w:gridCol w:w="363"/>
        <w:gridCol w:w="363"/>
        <w:gridCol w:w="363"/>
        <w:gridCol w:w="498"/>
        <w:tblGridChange w:id="0">
          <w:tblGrid>
            <w:gridCol w:w="339"/>
            <w:gridCol w:w="363"/>
            <w:gridCol w:w="236"/>
            <w:gridCol w:w="375"/>
            <w:gridCol w:w="363"/>
            <w:gridCol w:w="363"/>
            <w:gridCol w:w="363"/>
            <w:gridCol w:w="236"/>
            <w:gridCol w:w="375"/>
            <w:gridCol w:w="363"/>
            <w:gridCol w:w="236"/>
            <w:gridCol w:w="236"/>
            <w:gridCol w:w="339"/>
            <w:gridCol w:w="363"/>
            <w:gridCol w:w="236"/>
            <w:gridCol w:w="236"/>
            <w:gridCol w:w="236"/>
            <w:gridCol w:w="363"/>
            <w:gridCol w:w="339"/>
            <w:gridCol w:w="363"/>
            <w:gridCol w:w="363"/>
            <w:gridCol w:w="363"/>
            <w:gridCol w:w="498"/>
          </w:tblGrid>
        </w:tblGridChange>
      </w:tblGrid>
      <w:tr>
        <w:tc>
          <w:tcP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L</w:t>
            </w:r>
            <w:r w:rsidDel="00000000" w:rsidR="00000000" w:rsidRPr="00000000">
              <w:rPr>
                <w:rtl w:val="0"/>
              </w:rPr>
            </w:r>
          </w:p>
        </w:tc>
        <w:tc>
          <w:tcP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S</w:t>
            </w:r>
            <w:r w:rsidDel="00000000" w:rsidR="00000000" w:rsidRPr="00000000">
              <w:rPr>
                <w:rtl w:val="0"/>
              </w:rPr>
            </w:r>
          </w:p>
        </w:tc>
        <w:tc>
          <w:tcP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L</w:t>
            </w:r>
            <w:r w:rsidDel="00000000" w:rsidR="00000000" w:rsidRPr="00000000">
              <w:rPr>
                <w:rtl w:val="0"/>
              </w:rPr>
            </w:r>
          </w:p>
        </w:tc>
        <w:tc>
          <w:tcP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L</w:t>
            </w:r>
            <w:r w:rsidDel="00000000" w:rsidR="00000000" w:rsidRPr="00000000">
              <w:rPr>
                <w:rtl w:val="0"/>
              </w:rPr>
            </w:r>
          </w:p>
        </w:tc>
        <w:tc>
          <w:tcP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‘\0’</w:t>
            </w: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450" w:firstLine="0"/>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450" w:firstLine="0"/>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Luego de llamada la función </w:t>
      </w:r>
      <w:r w:rsidDel="00000000" w:rsidR="00000000" w:rsidRPr="00000000">
        <w:rPr>
          <w:rFonts w:ascii="ZapfHumnst BT" w:cs="ZapfHumnst BT" w:eastAsia="ZapfHumnst BT" w:hAnsi="ZapfHumnst BT"/>
          <w:b w:val="1"/>
          <w:sz w:val="22"/>
          <w:szCs w:val="22"/>
          <w:vertAlign w:val="baseline"/>
          <w:rtl w:val="0"/>
        </w:rPr>
        <w:t xml:space="preserve">s </w:t>
      </w:r>
      <w:r w:rsidDel="00000000" w:rsidR="00000000" w:rsidRPr="00000000">
        <w:rPr>
          <w:rFonts w:ascii="ZapfHumnst BT" w:cs="ZapfHumnst BT" w:eastAsia="ZapfHumnst BT" w:hAnsi="ZapfHumnst BT"/>
          <w:sz w:val="22"/>
          <w:szCs w:val="22"/>
          <w:vertAlign w:val="baseline"/>
          <w:rtl w:val="0"/>
        </w:rPr>
        <w:t xml:space="preserve">quedaría</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450" w:firstLine="0"/>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ab/>
      </w:r>
      <w:r w:rsidDel="00000000" w:rsidR="00000000" w:rsidRPr="00000000">
        <w:rPr>
          <w:rtl w:val="0"/>
        </w:rPr>
      </w:r>
    </w:p>
    <w:tbl>
      <w:tblPr>
        <w:tblStyle w:val="Table3"/>
        <w:tblW w:w="4346.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
        <w:gridCol w:w="363"/>
        <w:gridCol w:w="236"/>
        <w:gridCol w:w="375"/>
        <w:gridCol w:w="363"/>
        <w:gridCol w:w="236"/>
        <w:gridCol w:w="375"/>
        <w:gridCol w:w="363"/>
        <w:gridCol w:w="236"/>
        <w:gridCol w:w="363"/>
        <w:gridCol w:w="236"/>
        <w:gridCol w:w="363"/>
        <w:gridCol w:w="498"/>
        <w:tblGridChange w:id="0">
          <w:tblGrid>
            <w:gridCol w:w="339"/>
            <w:gridCol w:w="363"/>
            <w:gridCol w:w="236"/>
            <w:gridCol w:w="375"/>
            <w:gridCol w:w="363"/>
            <w:gridCol w:w="236"/>
            <w:gridCol w:w="375"/>
            <w:gridCol w:w="363"/>
            <w:gridCol w:w="236"/>
            <w:gridCol w:w="363"/>
            <w:gridCol w:w="236"/>
            <w:gridCol w:w="363"/>
            <w:gridCol w:w="498"/>
          </w:tblGrid>
        </w:tblGridChange>
      </w:tblGrid>
      <w:tr>
        <w:tc>
          <w:tcP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L</w:t>
            </w:r>
            <w:r w:rsidDel="00000000" w:rsidR="00000000" w:rsidRPr="00000000">
              <w:rPr>
                <w:rtl w:val="0"/>
              </w:rPr>
            </w:r>
          </w:p>
        </w:tc>
        <w:tc>
          <w:tcP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S</w:t>
            </w:r>
            <w:r w:rsidDel="00000000" w:rsidR="00000000" w:rsidRPr="00000000">
              <w:rPr>
                <w:rtl w:val="0"/>
              </w:rPr>
            </w:r>
          </w:p>
        </w:tc>
        <w:tc>
          <w:tcP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Y</w:t>
            </w:r>
            <w:r w:rsidDel="00000000" w:rsidR="00000000" w:rsidRPr="00000000">
              <w:rPr>
                <w:rtl w:val="0"/>
              </w:rPr>
            </w:r>
          </w:p>
        </w:tc>
        <w:tc>
          <w:tcP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Fonts w:ascii="ZapfHumnst BT" w:cs="ZapfHumnst BT" w:eastAsia="ZapfHumnst BT" w:hAnsi="ZapfHumnst BT"/>
                <w:sz w:val="22"/>
                <w:szCs w:val="22"/>
                <w:vertAlign w:val="baseline"/>
                <w:rtl w:val="0"/>
              </w:rPr>
              <w:t xml:space="preserve">‘\0’</w:t>
            </w: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2"/>
          <w:szCs w:val="22"/>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0"/>
          <w:sz w:val="26"/>
          <w:szCs w:val="26"/>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eo">
    <w:embedRegular w:fontKey="{00000000-0000-0000-0000-000000000000}" r:id="rId1" w:subsetted="0"/>
    <w:embedItalic w:fontKey="{00000000-0000-0000-0000-000000000000}" r:id="rId2" w:subsetted="0"/>
  </w:font>
  <w:font w:name="Utility 12 cpi"/>
  <w:font w:name="ZapfHumnst BT"/>
  <w:font w:name="Tahoma">
    <w:embedRegular w:fontKey="{00000000-0000-0000-0000-000000000000}" r:id="rId3" w:subsetted="0"/>
    <w:embedBold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center" w:pos="4320"/>
        <w:tab w:val="right" w:pos="8640"/>
      </w:tabs>
      <w:spacing w:after="936" w:before="0" w:line="240" w:lineRule="auto"/>
      <w:rPr>
        <w:rFonts w:ascii="Times New Roman" w:cs="Times New Roman" w:eastAsia="Times New Roman" w:hAnsi="Times New Roman"/>
        <w:b w:val="0"/>
        <w:sz w:val="20"/>
        <w:szCs w:val="20"/>
        <w:vertAlign w:val="baseline"/>
      </w:rPr>
    </w:pPr>
    <w:r w:rsidDel="00000000" w:rsidR="00000000" w:rsidRPr="00000000">
      <w:rPr>
        <w:rFonts w:ascii="Libre Baskerville" w:cs="Libre Baskerville" w:eastAsia="Libre Baskerville" w:hAnsi="Libre Baskerville"/>
        <w:b w:val="0"/>
        <w:sz w:val="20"/>
        <w:szCs w:val="20"/>
        <w:vertAlign w:val="baseline"/>
        <w:rtl w:val="0"/>
      </w:rPr>
      <w:t xml:space="preserve">Profesor: Alejandro Liz</w:t>
      <w:tab/>
      <w:tab/>
      <w:t xml:space="preserve">09 de marzo de 2007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center" w:pos="4320"/>
        <w:tab w:val="right" w:pos="8640"/>
      </w:tabs>
      <w:spacing w:after="936" w:before="0" w:line="240" w:lineRule="auto"/>
      <w:rPr>
        <w:rFonts w:ascii="ZapfHumnst BT" w:cs="ZapfHumnst BT" w:eastAsia="ZapfHumnst BT" w:hAnsi="ZapfHumnst BT"/>
        <w:b w:val="0"/>
        <w:sz w:val="20"/>
        <w:szCs w:val="20"/>
        <w:vertAlign w:val="baseline"/>
      </w:rPr>
    </w:pPr>
    <w:r w:rsidDel="00000000" w:rsidR="00000000" w:rsidRPr="00000000">
      <w:rPr>
        <w:rFonts w:ascii="ZapfHumnst BT" w:cs="ZapfHumnst BT" w:eastAsia="ZapfHumnst BT" w:hAnsi="ZapfHumnst BT"/>
        <w:b w:val="0"/>
        <w:sz w:val="20"/>
        <w:szCs w:val="20"/>
        <w:vertAlign w:val="baseline"/>
        <w:rtl w:val="0"/>
      </w:rPr>
      <w:t xml:space="preserve">Profesor: Alejandro Liz</w:t>
      <w:tab/>
      <w:tab/>
      <w:t xml:space="preserve">09 de marzo de 2007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274" w:lineRule="auto"/>
      <w:jc w:val="both"/>
      <w:rPr>
        <w:rFonts w:ascii="Utility 12 cpi" w:cs="Utility 12 cpi" w:eastAsia="Utility 12 cpi" w:hAnsi="Utility 12 cpi"/>
        <w:b w:val="0"/>
        <w:sz w:val="28"/>
        <w:szCs w:val="28"/>
        <w:vertAlign w:val="baseline"/>
      </w:rPr>
    </w:pPr>
    <w:r w:rsidDel="00000000" w:rsidR="00000000" w:rsidRPr="00000000">
      <w:rPr>
        <w:rFonts w:ascii="Utility 12 cpi" w:cs="Utility 12 cpi" w:eastAsia="Utility 12 cpi" w:hAnsi="Utility 12 cpi"/>
        <w:sz w:val="28"/>
        <w:szCs w:val="28"/>
        <w:vertAlign w:val="baseline"/>
        <w:rtl w:val="0"/>
      </w:rPr>
      <w:tab/>
      <w:tab/>
      <w:tab/>
      <w:tab/>
      <w:tab/>
      <w:tab/>
      <w:tab/>
      <w:tab/>
      <w:tab/>
      <w:tab/>
      <w:tab/>
    </w:r>
    <w:r w:rsidDel="00000000" w:rsidR="00000000" w:rsidRPr="00000000">
      <w:rPr>
        <w:rFonts w:ascii="ZapfHumnst BT" w:cs="ZapfHumnst BT" w:eastAsia="ZapfHumnst BT" w:hAnsi="ZapfHumnst BT"/>
        <w:b w:val="1"/>
        <w:sz w:val="24"/>
        <w:szCs w:val="24"/>
        <w:vertAlign w:val="baseline"/>
        <w:rtl w:val="0"/>
      </w:rPr>
      <w:t xml:space="preserve">Pág.: </w:t>
    </w:r>
    <w:r w:rsidDel="00000000" w:rsidR="00000000" w:rsidRPr="00000000">
      <w:rPr>
        <w:rFonts w:ascii="ZapfHumnst BT" w:cs="ZapfHumnst BT" w:eastAsia="ZapfHumnst BT" w:hAnsi="ZapfHumnst BT"/>
        <w:sz w:val="24"/>
        <w:szCs w:val="24"/>
        <w:vertAlign w:val="baseline"/>
      </w:rPr>
      <w:fldChar w:fldCharType="begin"/>
      <w:instrText xml:space="preserve">PAGE</w:instrText>
      <w:fldChar w:fldCharType="separate"/>
      <w:fldChar w:fldCharType="end"/>
    </w:r>
    <w:r w:rsidDel="00000000" w:rsidR="00000000" w:rsidRPr="00000000">
      <w:rPr>
        <w:rFonts w:ascii="ZapfHumnst BT" w:cs="ZapfHumnst BT" w:eastAsia="ZapfHumnst BT" w:hAnsi="ZapfHumnst BT"/>
        <w:sz w:val="24"/>
        <w:szCs w:val="24"/>
        <w:vertAlign w:val="baseline"/>
        <w:rtl w:val="0"/>
      </w:rPr>
      <w:t xml:space="preserve"> de </w:t>
    </w:r>
    <w:r w:rsidDel="00000000" w:rsidR="00000000" w:rsidRPr="00000000">
      <w:rPr>
        <w:rFonts w:ascii="ZapfHumnst BT" w:cs="ZapfHumnst BT" w:eastAsia="ZapfHumnst BT" w:hAnsi="ZapfHumnst BT"/>
        <w:sz w:val="24"/>
        <w:szCs w:val="24"/>
        <w:vertAlign w:val="baseline"/>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center" w:pos="4320"/>
        <w:tab w:val="right" w:pos="8640"/>
      </w:tabs>
      <w:spacing w:after="0" w:before="274"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Pontificia Universidad Católica Madre y Maestra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Facultad de Ciencias de La Ingeniería         </w:t>
      <w:tab/>
      <w:t xml:space="preserve">Segundo Parcial</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Departamento de Ingeniería de Sistemas y Computación</w:t>
      <w:tab/>
      <w:t xml:space="preserve"> Pág.: </w:t>
    </w:r>
    <w:r w:rsidDel="00000000" w:rsidR="00000000" w:rsidRPr="00000000">
      <w:rPr>
        <w:rFonts w:ascii="ZapfHumnst BT" w:cs="ZapfHumnst BT" w:eastAsia="ZapfHumnst BT" w:hAnsi="ZapfHumnst BT"/>
        <w:b w:val="0"/>
        <w:sz w:val="24"/>
        <w:szCs w:val="24"/>
        <w:vertAlign w:val="baseline"/>
      </w:rPr>
      <w:fldChar w:fldCharType="begin"/>
      <w:instrText xml:space="preserve">PAGE</w:instrText>
      <w:fldChar w:fldCharType="separate"/>
      <w:fldChar w:fldCharType="end"/>
    </w:r>
    <w:r w:rsidDel="00000000" w:rsidR="00000000" w:rsidRPr="00000000">
      <w:rPr>
        <w:rFonts w:ascii="ZapfHumnst BT" w:cs="ZapfHumnst BT" w:eastAsia="ZapfHumnst BT" w:hAnsi="ZapfHumnst BT"/>
        <w:b w:val="0"/>
        <w:sz w:val="24"/>
        <w:szCs w:val="24"/>
        <w:vertAlign w:val="baseline"/>
        <w:rtl w:val="0"/>
      </w:rPr>
      <w:t xml:space="preserve"> de </w:t>
    </w:r>
    <w:r w:rsidDel="00000000" w:rsidR="00000000" w:rsidRPr="00000000">
      <w:rPr>
        <w:rFonts w:ascii="ZapfHumnst BT" w:cs="ZapfHumnst BT" w:eastAsia="ZapfHumnst BT" w:hAnsi="ZapfHumnst BT"/>
        <w:b w:val="0"/>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0"/>
        <w:sz w:val="24"/>
        <w:szCs w:val="24"/>
        <w:vertAlign w:val="baseline"/>
      </w:rPr>
    </w:pPr>
    <w:r w:rsidDel="00000000" w:rsidR="00000000" w:rsidRPr="00000000">
      <w:rPr>
        <w:rFonts w:ascii="ZapfHumnst BT" w:cs="ZapfHumnst BT" w:eastAsia="ZapfHumnst BT" w:hAnsi="ZapfHumnst BT"/>
        <w:b w:val="1"/>
        <w:sz w:val="24"/>
        <w:szCs w:val="24"/>
        <w:vertAlign w:val="baseline"/>
        <w:rtl w:val="0"/>
      </w:rPr>
      <w:t xml:space="preserve">Algoritmos Fundamentales-ISC-201  </w:t>
      <w:tab/>
      <w:tab/>
      <w:t xml:space="preserve">Matrícula</w:t>
    </w:r>
    <w:r w:rsidDel="00000000" w:rsidR="00000000" w:rsidRPr="00000000">
      <w:rPr>
        <w:rFonts w:ascii="ZapfHumnst BT" w:cs="ZapfHumnst BT" w:eastAsia="ZapfHumnst BT" w:hAnsi="ZapfHumnst BT"/>
        <w:b w:val="0"/>
        <w:sz w:val="24"/>
        <w:szCs w:val="24"/>
        <w:vertAlign w:val="baseline"/>
        <w:rtl w:val="0"/>
      </w:rPr>
      <w:t xml:space="preserve">: 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60" w:before="240" w:line="240" w:lineRule="auto"/>
      <w:ind w:left="360" w:hanging="360"/>
      <w:jc w:val="both"/>
    </w:pPr>
    <w:rPr>
      <w:rFonts w:ascii="Geo" w:cs="Geo" w:eastAsia="Geo" w:hAnsi="Geo"/>
      <w:b w:val="0"/>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eo-regular.ttf"/><Relationship Id="rId2" Type="http://schemas.openxmlformats.org/officeDocument/2006/relationships/font" Target="fonts/Geo-italic.ttf"/><Relationship Id="rId3" Type="http://schemas.openxmlformats.org/officeDocument/2006/relationships/font" Target="fonts/Tahoma-regular.ttf"/><Relationship Id="rId4" Type="http://schemas.openxmlformats.org/officeDocument/2006/relationships/font" Target="fonts/Tahoma-bold.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