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760" w:rsidRDefault="00716760" w:rsidP="00F01E8D">
      <w:pPr>
        <w:jc w:val="center"/>
        <w:rPr>
          <w:rFonts w:ascii="Arial" w:hAnsi="Arial" w:cs="Arial"/>
          <w:b/>
          <w:sz w:val="24"/>
          <w:szCs w:val="24"/>
        </w:rPr>
      </w:pPr>
      <w:r w:rsidRPr="00716760">
        <w:rPr>
          <w:rFonts w:ascii="Arial" w:hAnsi="Arial" w:cs="Arial"/>
          <w:b/>
          <w:noProof/>
          <w:sz w:val="24"/>
          <w:szCs w:val="24"/>
          <w:lang w:eastAsia="fr-CA"/>
        </w:rPr>
        <w:drawing>
          <wp:inline distT="0" distB="0" distL="0" distR="0">
            <wp:extent cx="1031057" cy="1318329"/>
            <wp:effectExtent l="0" t="0" r="0" b="0"/>
            <wp:docPr id="1" name="Image 1" descr="Z:\LOGO LMD\Logos LMD\Logo LMD_titre_centr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GO LMD\Logos LMD\Logo LMD_titre_centré.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42774" cy="1333311"/>
                    </a:xfrm>
                    <a:prstGeom prst="rect">
                      <a:avLst/>
                    </a:prstGeom>
                    <a:noFill/>
                    <a:ln>
                      <a:noFill/>
                    </a:ln>
                  </pic:spPr>
                </pic:pic>
              </a:graphicData>
            </a:graphic>
          </wp:inline>
        </w:drawing>
      </w:r>
    </w:p>
    <w:p w:rsidR="00716760" w:rsidRDefault="00716760" w:rsidP="00F01E8D">
      <w:pPr>
        <w:jc w:val="center"/>
        <w:rPr>
          <w:rFonts w:ascii="Arial" w:hAnsi="Arial" w:cs="Arial"/>
          <w:b/>
          <w:sz w:val="24"/>
          <w:szCs w:val="24"/>
        </w:rPr>
      </w:pPr>
    </w:p>
    <w:p w:rsidR="008B4FAA" w:rsidRDefault="008B4FAA" w:rsidP="00F01E8D">
      <w:pPr>
        <w:jc w:val="center"/>
        <w:rPr>
          <w:rFonts w:ascii="Arial" w:hAnsi="Arial" w:cs="Arial"/>
          <w:b/>
          <w:sz w:val="24"/>
          <w:szCs w:val="24"/>
        </w:rPr>
      </w:pPr>
    </w:p>
    <w:p w:rsidR="00F01E8D" w:rsidRDefault="00F01E8D" w:rsidP="00F01E8D">
      <w:pPr>
        <w:jc w:val="center"/>
        <w:rPr>
          <w:rFonts w:ascii="Arial" w:hAnsi="Arial" w:cs="Arial"/>
          <w:b/>
          <w:sz w:val="24"/>
          <w:szCs w:val="24"/>
        </w:rPr>
      </w:pPr>
      <w:r w:rsidRPr="00F01E8D">
        <w:rPr>
          <w:rFonts w:ascii="Arial" w:hAnsi="Arial" w:cs="Arial"/>
          <w:b/>
          <w:sz w:val="24"/>
          <w:szCs w:val="24"/>
        </w:rPr>
        <w:t xml:space="preserve">Extrait du Procès-verbal de la rencontre du </w:t>
      </w:r>
    </w:p>
    <w:p w:rsidR="00603B49" w:rsidRPr="00F01E8D" w:rsidRDefault="00F01E8D" w:rsidP="00F01E8D">
      <w:pPr>
        <w:jc w:val="center"/>
        <w:rPr>
          <w:rFonts w:ascii="Arial" w:hAnsi="Arial" w:cs="Arial"/>
          <w:b/>
          <w:sz w:val="24"/>
          <w:szCs w:val="24"/>
        </w:rPr>
      </w:pPr>
      <w:r w:rsidRPr="00F01E8D">
        <w:rPr>
          <w:rFonts w:ascii="Arial" w:hAnsi="Arial" w:cs="Arial"/>
          <w:b/>
          <w:sz w:val="24"/>
          <w:szCs w:val="24"/>
        </w:rPr>
        <w:t>Conseil d’administration de La Marie Debout en date du 22 janvier 2019</w:t>
      </w:r>
    </w:p>
    <w:p w:rsidR="00F01E8D" w:rsidRDefault="00F01E8D" w:rsidP="00F01E8D">
      <w:pPr>
        <w:jc w:val="center"/>
        <w:rPr>
          <w:b/>
        </w:rPr>
      </w:pPr>
    </w:p>
    <w:p w:rsidR="008B4FAA" w:rsidRDefault="008B4FAA" w:rsidP="00F01E8D">
      <w:pPr>
        <w:jc w:val="center"/>
        <w:rPr>
          <w:b/>
        </w:rPr>
      </w:pPr>
      <w:bookmarkStart w:id="0" w:name="_GoBack"/>
      <w:bookmarkEnd w:id="0"/>
    </w:p>
    <w:p w:rsidR="00F01E8D" w:rsidRPr="00F01E8D" w:rsidRDefault="00F01E8D" w:rsidP="00F01E8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ind w:left="774"/>
        <w:jc w:val="both"/>
        <w:rPr>
          <w:rFonts w:ascii="Arial" w:eastAsia="Times New Roman" w:hAnsi="Arial" w:cs="Arial"/>
          <w:sz w:val="24"/>
          <w:szCs w:val="24"/>
          <w:lang w:eastAsia="fr-FR"/>
        </w:rPr>
      </w:pPr>
      <w:r w:rsidRPr="00F01E8D">
        <w:rPr>
          <w:rFonts w:ascii="Arial" w:eastAsia="Times New Roman" w:hAnsi="Arial" w:cs="Arial"/>
          <w:b/>
          <w:sz w:val="24"/>
          <w:szCs w:val="24"/>
          <w:lang w:eastAsia="fr-FR"/>
        </w:rPr>
        <w:t>03.01.19.2</w:t>
      </w:r>
      <w:r w:rsidRPr="00F01E8D">
        <w:rPr>
          <w:rFonts w:ascii="Arial" w:eastAsia="Times New Roman" w:hAnsi="Arial" w:cs="Arial"/>
          <w:sz w:val="24"/>
          <w:szCs w:val="24"/>
          <w:lang w:eastAsia="fr-FR"/>
        </w:rPr>
        <w:t xml:space="preserve"> Il est proposé par Lise Gratton, appuyée par </w:t>
      </w:r>
      <w:proofErr w:type="spellStart"/>
      <w:r w:rsidRPr="00F01E8D">
        <w:rPr>
          <w:rFonts w:ascii="Arial" w:eastAsia="Times New Roman" w:hAnsi="Arial" w:cs="Arial"/>
          <w:sz w:val="24"/>
          <w:szCs w:val="24"/>
          <w:lang w:eastAsia="fr-FR"/>
        </w:rPr>
        <w:t>Minerva</w:t>
      </w:r>
      <w:proofErr w:type="spellEnd"/>
      <w:r w:rsidRPr="00F01E8D">
        <w:rPr>
          <w:rFonts w:ascii="Arial" w:eastAsia="Times New Roman" w:hAnsi="Arial" w:cs="Arial"/>
          <w:sz w:val="24"/>
          <w:szCs w:val="24"/>
          <w:lang w:eastAsia="fr-FR"/>
        </w:rPr>
        <w:t xml:space="preserve"> Gutierrez, que La Marie Debout prenne position en faveur de la rémunération de tous les stages et ce, à tous les niveaux d’études. Que La Marie Debout revendique une rémunération équivalente de tous les stagiaires peu importe leur domaine d’emploi, peu importe leur sexe ou leur statut de citoyenneté. Qu’advenant l’adoption d’une grève par les stagiaires</w:t>
      </w:r>
      <w:r>
        <w:rPr>
          <w:rFonts w:ascii="Arial" w:eastAsia="Times New Roman" w:hAnsi="Arial" w:cs="Arial"/>
          <w:sz w:val="24"/>
          <w:szCs w:val="24"/>
          <w:lang w:eastAsia="fr-FR"/>
        </w:rPr>
        <w:t>,</w:t>
      </w:r>
      <w:r w:rsidRPr="00F01E8D">
        <w:rPr>
          <w:rFonts w:ascii="Arial" w:eastAsia="Times New Roman" w:hAnsi="Arial" w:cs="Arial"/>
          <w:sz w:val="24"/>
          <w:szCs w:val="24"/>
          <w:lang w:eastAsia="fr-FR"/>
        </w:rPr>
        <w:t xml:space="preserve"> que La Marie Debout s’engage à respecter ce mandat de grève. Adopté à l’unanimité !</w:t>
      </w:r>
    </w:p>
    <w:p w:rsidR="00F01E8D" w:rsidRPr="00F01E8D" w:rsidRDefault="008B4FAA" w:rsidP="00716760">
      <w:pPr>
        <w:jc w:val="center"/>
        <w:rPr>
          <w:b/>
        </w:rPr>
      </w:pPr>
      <w:r w:rsidRPr="00716760">
        <w:rPr>
          <w:b/>
          <w:noProof/>
          <w:lang w:eastAsia="fr-CA"/>
        </w:rPr>
        <w:drawing>
          <wp:anchor distT="0" distB="0" distL="114300" distR="114300" simplePos="0" relativeHeight="251658240" behindDoc="0" locked="0" layoutInCell="1" allowOverlap="1">
            <wp:simplePos x="0" y="0"/>
            <wp:positionH relativeFrom="margin">
              <wp:align>right</wp:align>
            </wp:positionH>
            <wp:positionV relativeFrom="paragraph">
              <wp:posOffset>3546907</wp:posOffset>
            </wp:positionV>
            <wp:extent cx="5486400" cy="436029"/>
            <wp:effectExtent l="0" t="0" r="0" b="2540"/>
            <wp:wrapSquare wrapText="bothSides"/>
            <wp:docPr id="2" name="Image 2" descr="Z:\LOGO LMD\En-tête lettre\pied de page papier en tê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LOGO LMD\En-tête lettre\pied de page papier en têt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436029"/>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01E8D" w:rsidRPr="00F01E8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E8D"/>
    <w:rsid w:val="00603B49"/>
    <w:rsid w:val="00716760"/>
    <w:rsid w:val="008B4FAA"/>
    <w:rsid w:val="00F01E8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A4F4"/>
  <w15:chartTrackingRefBased/>
  <w15:docId w15:val="{1EF9F90A-F0B2-45F0-8B32-0D8972F0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96</Words>
  <Characters>533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cp:revision>
  <dcterms:created xsi:type="dcterms:W3CDTF">2019-03-12T17:48:00Z</dcterms:created>
  <dcterms:modified xsi:type="dcterms:W3CDTF">2019-03-12T18:24:00Z</dcterms:modified>
</cp:coreProperties>
</file>