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058F" w14:textId="77777777" w:rsidR="001A73DA" w:rsidRPr="001A73DA" w:rsidRDefault="001A73DA" w:rsidP="001A73DA">
      <w:p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Functional Requirements</w:t>
      </w:r>
    </w:p>
    <w:p w14:paraId="76921C4F" w14:textId="3F0D752B" w:rsidR="001A73DA" w:rsidRPr="001A73DA" w:rsidRDefault="001A73DA" w:rsidP="001A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GB"/>
        </w:rPr>
      </w:pPr>
      <w:r w:rsidRPr="001A73DA">
        <w:rPr>
          <w:rFonts w:ascii="Times New Roman" w:hAnsi="Times New Roman" w:cs="Times New Roman"/>
          <w:b/>
          <w:bCs/>
          <w:lang w:eastAsia="en-GB"/>
        </w:rPr>
        <w:t>Card Balance Management</w:t>
      </w:r>
    </w:p>
    <w:p w14:paraId="5E54E8FA" w14:textId="77777777" w:rsidR="001A73DA" w:rsidRPr="001A73DA" w:rsidRDefault="001A73DA" w:rsidP="001A7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allow users to load money onto the Oyster card.</w:t>
      </w:r>
    </w:p>
    <w:p w14:paraId="7A7A9669" w14:textId="77777777" w:rsidR="001A73DA" w:rsidRPr="001A73DA" w:rsidRDefault="001A73DA" w:rsidP="001A7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allow users to view the current balance on the Oyster card.</w:t>
      </w:r>
    </w:p>
    <w:p w14:paraId="4BE920F2" w14:textId="77777777" w:rsidR="001A73DA" w:rsidRPr="001A73DA" w:rsidRDefault="001A73DA" w:rsidP="001A7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deduct fares from the card balance when a journey is taken.</w:t>
      </w:r>
    </w:p>
    <w:p w14:paraId="49A1C5D8" w14:textId="77777777" w:rsidR="001A73DA" w:rsidRDefault="001A73DA" w:rsidP="001A7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validate that there is enough balance before starting a journey.</w:t>
      </w:r>
    </w:p>
    <w:p w14:paraId="1DA2907A" w14:textId="77777777" w:rsidR="001A73DA" w:rsidRPr="001A73DA" w:rsidRDefault="001A73DA" w:rsidP="001A73DA">
      <w:pPr>
        <w:rPr>
          <w:rFonts w:ascii="Times New Roman" w:hAnsi="Times New Roman" w:cs="Times New Roman"/>
          <w:lang w:eastAsia="en-GB"/>
        </w:rPr>
      </w:pPr>
    </w:p>
    <w:p w14:paraId="5E2FD8D1" w14:textId="485DFF64" w:rsidR="001A73DA" w:rsidRPr="001A73DA" w:rsidRDefault="001A73DA" w:rsidP="001A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GB"/>
        </w:rPr>
      </w:pPr>
      <w:r w:rsidRPr="001A73DA">
        <w:rPr>
          <w:rFonts w:ascii="Times New Roman" w:hAnsi="Times New Roman" w:cs="Times New Roman"/>
          <w:b/>
          <w:bCs/>
          <w:lang w:eastAsia="en-GB"/>
        </w:rPr>
        <w:t>Journey Management</w:t>
      </w:r>
    </w:p>
    <w:p w14:paraId="6C9DB299" w14:textId="77777777" w:rsidR="001A73DA" w:rsidRPr="001A73DA" w:rsidRDefault="001A73DA" w:rsidP="001A7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record the start and end points of a journey.</w:t>
      </w:r>
    </w:p>
    <w:p w14:paraId="78D98E44" w14:textId="77777777" w:rsidR="001A73DA" w:rsidRPr="001A73DA" w:rsidRDefault="001A73DA" w:rsidP="001A7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differentiate between different modes of transport (Tube and Bus).</w:t>
      </w:r>
    </w:p>
    <w:p w14:paraId="4D33BC1E" w14:textId="77777777" w:rsidR="001A73DA" w:rsidRPr="001A73DA" w:rsidRDefault="001A73DA" w:rsidP="001A7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the maximum fare when a journey starts.</w:t>
      </w:r>
    </w:p>
    <w:p w14:paraId="54C496A6" w14:textId="77777777" w:rsidR="001A73DA" w:rsidRPr="001A73DA" w:rsidRDefault="001A73DA" w:rsidP="001A7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calculate the correct fare when a journey ends and adjust the balance accordingly.</w:t>
      </w:r>
    </w:p>
    <w:p w14:paraId="14D450A6" w14:textId="77777777" w:rsidR="001A73DA" w:rsidRDefault="001A73DA" w:rsidP="001A7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the maximum fare if the user fails to swipe out at the end of a journey.</w:t>
      </w:r>
    </w:p>
    <w:p w14:paraId="3636D901" w14:textId="77777777" w:rsidR="001A73DA" w:rsidRPr="001A73DA" w:rsidRDefault="001A73DA" w:rsidP="001A73DA">
      <w:pPr>
        <w:rPr>
          <w:rFonts w:ascii="Times New Roman" w:hAnsi="Times New Roman" w:cs="Times New Roman"/>
          <w:b/>
          <w:bCs/>
          <w:lang w:eastAsia="en-GB"/>
        </w:rPr>
      </w:pPr>
    </w:p>
    <w:p w14:paraId="3026AAD3" w14:textId="0A9606B1" w:rsidR="001A73DA" w:rsidRPr="001A73DA" w:rsidRDefault="001A73DA" w:rsidP="001A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GB"/>
        </w:rPr>
      </w:pPr>
      <w:r w:rsidRPr="001A73DA">
        <w:rPr>
          <w:rFonts w:ascii="Times New Roman" w:hAnsi="Times New Roman" w:cs="Times New Roman"/>
          <w:b/>
          <w:bCs/>
          <w:lang w:eastAsia="en-GB"/>
        </w:rPr>
        <w:t>Fare Calculation</w:t>
      </w:r>
    </w:p>
    <w:p w14:paraId="5674352C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£2.50 for journeys entirely within Zone 1.</w:t>
      </w:r>
    </w:p>
    <w:p w14:paraId="4328AEA1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£2.00 for journeys in any one zone outside Zone 1.</w:t>
      </w:r>
    </w:p>
    <w:p w14:paraId="0AC02192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£3.00 for journeys covering two zones including Zone 1.</w:t>
      </w:r>
    </w:p>
    <w:p w14:paraId="07D491AB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£2.25 for journeys covering two zones excluding Zone 1.</w:t>
      </w:r>
    </w:p>
    <w:p w14:paraId="00E5065F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£3.20 for journeys covering three zones.</w:t>
      </w:r>
    </w:p>
    <w:p w14:paraId="6D32154B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£1.80 for any bus journey.</w:t>
      </w:r>
    </w:p>
    <w:p w14:paraId="3567D396" w14:textId="77777777" w:rsidR="001A73DA" w:rsidRPr="001A73DA" w:rsidRDefault="001A73DA" w:rsidP="001A7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charge the maximum fare of £3.20 at the start of a Tube journey.</w:t>
      </w:r>
    </w:p>
    <w:p w14:paraId="5AF4E684" w14:textId="77777777" w:rsidR="001A73DA" w:rsidRDefault="001A73DA" w:rsidP="001A73DA">
      <w:pPr>
        <w:rPr>
          <w:rFonts w:ascii="Times New Roman" w:hAnsi="Times New Roman" w:cs="Times New Roman"/>
          <w:lang w:eastAsia="en-GB"/>
        </w:rPr>
      </w:pPr>
    </w:p>
    <w:p w14:paraId="6B2CF1BD" w14:textId="753A142D" w:rsidR="001A73DA" w:rsidRPr="001A73DA" w:rsidRDefault="001A73DA" w:rsidP="001A7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Validation and Error Handling</w:t>
      </w:r>
    </w:p>
    <w:p w14:paraId="3642CE1B" w14:textId="77777777" w:rsidR="001A73DA" w:rsidRPr="001A73DA" w:rsidRDefault="001A73DA" w:rsidP="001A73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validate that the card has sufficient balance for the maximum fare before allowing entry.</w:t>
      </w:r>
    </w:p>
    <w:p w14:paraId="3BE9B1C2" w14:textId="77777777" w:rsidR="001A73DA" w:rsidRPr="001A73DA" w:rsidRDefault="001A73DA" w:rsidP="001A73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throw an appropriate error if there is insufficient balance.</w:t>
      </w:r>
    </w:p>
    <w:p w14:paraId="0F55320D" w14:textId="77777777" w:rsidR="001A73DA" w:rsidRPr="001A73DA" w:rsidRDefault="001A73DA" w:rsidP="001A73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must handle scenarios where the user swipes out without swiping in and vice versa by charging the maximum fare.</w:t>
      </w:r>
    </w:p>
    <w:p w14:paraId="0B12CAA6" w14:textId="77777777" w:rsidR="001A73DA" w:rsidRDefault="001A73DA" w:rsidP="001A73DA">
      <w:pPr>
        <w:rPr>
          <w:rFonts w:ascii="Times New Roman" w:hAnsi="Times New Roman" w:cs="Times New Roman"/>
          <w:lang w:eastAsia="en-GB"/>
        </w:rPr>
      </w:pPr>
    </w:p>
    <w:p w14:paraId="526DD6A4" w14:textId="73FEA527" w:rsidR="001A73DA" w:rsidRPr="001A73DA" w:rsidRDefault="001A73DA" w:rsidP="001A73DA">
      <w:p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Non-Functional Requirements</w:t>
      </w:r>
    </w:p>
    <w:p w14:paraId="5AD03B13" w14:textId="6DC3FB45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Performance</w:t>
      </w:r>
    </w:p>
    <w:p w14:paraId="01773E85" w14:textId="77777777" w:rsidR="001A73DA" w:rsidRDefault="001A73DA" w:rsidP="001A73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process fare calculations and balance updates quickly, ensuring a seamless user experience.</w:t>
      </w:r>
    </w:p>
    <w:p w14:paraId="48D8A9A1" w14:textId="77777777" w:rsidR="001A73DA" w:rsidRPr="001A73DA" w:rsidRDefault="001A73DA" w:rsidP="001A73DA">
      <w:pPr>
        <w:pStyle w:val="ListParagraph"/>
        <w:rPr>
          <w:rFonts w:ascii="Times New Roman" w:hAnsi="Times New Roman" w:cs="Times New Roman"/>
          <w:lang w:eastAsia="en-GB"/>
        </w:rPr>
      </w:pPr>
    </w:p>
    <w:p w14:paraId="56A61608" w14:textId="0FC4B21F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Usability</w:t>
      </w:r>
    </w:p>
    <w:p w14:paraId="3CA82712" w14:textId="77777777" w:rsidR="001A73DA" w:rsidRPr="001A73DA" w:rsidRDefault="001A73DA" w:rsidP="001A7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lastRenderedPageBreak/>
        <w:t>The system should be easy to use, with clear instructions and feedback for the user.</w:t>
      </w:r>
    </w:p>
    <w:p w14:paraId="19EFADA4" w14:textId="77777777" w:rsidR="001A73DA" w:rsidRDefault="001A73DA" w:rsidP="001A7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console application should display clear messages about the current balance and any errors.</w:t>
      </w:r>
    </w:p>
    <w:p w14:paraId="3329C3D1" w14:textId="77777777" w:rsidR="001A73DA" w:rsidRPr="001A73DA" w:rsidRDefault="001A73DA" w:rsidP="001A73DA">
      <w:pPr>
        <w:pStyle w:val="ListParagraph"/>
        <w:rPr>
          <w:rFonts w:ascii="Times New Roman" w:hAnsi="Times New Roman" w:cs="Times New Roman"/>
          <w:lang w:eastAsia="en-GB"/>
        </w:rPr>
      </w:pPr>
    </w:p>
    <w:p w14:paraId="1AE526BA" w14:textId="327B7C83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Reliability</w:t>
      </w:r>
    </w:p>
    <w:p w14:paraId="640B5F3F" w14:textId="77777777" w:rsidR="001A73DA" w:rsidRPr="001A73DA" w:rsidRDefault="001A73DA" w:rsidP="001A73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accurately track journeys and update balances.</w:t>
      </w:r>
    </w:p>
    <w:p w14:paraId="2351DE23" w14:textId="77777777" w:rsidR="001A73DA" w:rsidRDefault="001A73DA" w:rsidP="001A73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handle invalid input gracefully, providing meaningful error messages.</w:t>
      </w:r>
    </w:p>
    <w:p w14:paraId="059293CD" w14:textId="77777777" w:rsidR="001A73DA" w:rsidRPr="001A73DA" w:rsidRDefault="001A73DA" w:rsidP="001A73DA">
      <w:pPr>
        <w:pStyle w:val="ListParagraph"/>
        <w:rPr>
          <w:rFonts w:ascii="Times New Roman" w:hAnsi="Times New Roman" w:cs="Times New Roman"/>
          <w:lang w:eastAsia="en-GB"/>
        </w:rPr>
      </w:pPr>
    </w:p>
    <w:p w14:paraId="16C3ADEC" w14:textId="4B0743F5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Maintainability</w:t>
      </w:r>
    </w:p>
    <w:p w14:paraId="6BF3FBF7" w14:textId="77777777" w:rsidR="001A73DA" w:rsidRPr="001A73DA" w:rsidRDefault="001A73DA" w:rsidP="001A7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code should be modular and well-organized, making it easy to maintain and extend.</w:t>
      </w:r>
    </w:p>
    <w:p w14:paraId="0A162CA4" w14:textId="77777777" w:rsidR="001A73DA" w:rsidRDefault="001A73DA" w:rsidP="001A7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be designed with a clear separation of concerns, with distinct classes for handling different aspects of the application.</w:t>
      </w:r>
    </w:p>
    <w:p w14:paraId="31C2CB70" w14:textId="77777777" w:rsidR="001A73DA" w:rsidRPr="001A73DA" w:rsidRDefault="001A73DA" w:rsidP="001A73DA">
      <w:pPr>
        <w:pStyle w:val="ListParagraph"/>
        <w:rPr>
          <w:rFonts w:ascii="Times New Roman" w:hAnsi="Times New Roman" w:cs="Times New Roman"/>
          <w:lang w:eastAsia="en-GB"/>
        </w:rPr>
      </w:pPr>
    </w:p>
    <w:p w14:paraId="0FBB5770" w14:textId="5DFB3B48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Scalability</w:t>
      </w:r>
    </w:p>
    <w:p w14:paraId="21161E95" w14:textId="77777777" w:rsidR="001A73DA" w:rsidRDefault="001A73DA" w:rsidP="001A7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be designed in a way that allows for easy extension to include additional features or support for more transport modes.</w:t>
      </w:r>
    </w:p>
    <w:p w14:paraId="31906BEA" w14:textId="77777777" w:rsidR="001A73DA" w:rsidRPr="001A73DA" w:rsidRDefault="001A73DA" w:rsidP="001A73DA">
      <w:pPr>
        <w:pStyle w:val="ListParagraph"/>
        <w:rPr>
          <w:rFonts w:ascii="Times New Roman" w:hAnsi="Times New Roman" w:cs="Times New Roman"/>
          <w:lang w:eastAsia="en-GB"/>
        </w:rPr>
      </w:pPr>
    </w:p>
    <w:p w14:paraId="68A00B20" w14:textId="69326F57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Security</w:t>
      </w:r>
    </w:p>
    <w:p w14:paraId="5ED7B206" w14:textId="77777777" w:rsidR="001A73DA" w:rsidRPr="001A73DA" w:rsidRDefault="001A73DA" w:rsidP="001A7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ensure that balance manipulations are secure and cannot be tampered with.</w:t>
      </w:r>
    </w:p>
    <w:p w14:paraId="13D5837F" w14:textId="77777777" w:rsidR="001A73DA" w:rsidRDefault="001A73DA" w:rsidP="001A73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handle exceptions and errors in a way that does not expose sensitive information.</w:t>
      </w:r>
    </w:p>
    <w:p w14:paraId="7196EE48" w14:textId="77777777" w:rsidR="008E7D2B" w:rsidRPr="001A73DA" w:rsidRDefault="008E7D2B" w:rsidP="008E7D2B">
      <w:pPr>
        <w:pStyle w:val="ListParagraph"/>
        <w:rPr>
          <w:rFonts w:ascii="Times New Roman" w:hAnsi="Times New Roman" w:cs="Times New Roman"/>
          <w:lang w:eastAsia="en-GB"/>
        </w:rPr>
      </w:pPr>
    </w:p>
    <w:p w14:paraId="01226786" w14:textId="42792F8D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Documentation</w:t>
      </w:r>
    </w:p>
    <w:p w14:paraId="1FEA1EA1" w14:textId="77777777" w:rsidR="001A73DA" w:rsidRDefault="001A73DA" w:rsidP="001A73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include clear documentation for developers, explaining the architecture, design decisions, and how to extend or modify the code.</w:t>
      </w:r>
    </w:p>
    <w:p w14:paraId="28E68746" w14:textId="77777777" w:rsidR="008E7D2B" w:rsidRPr="001A73DA" w:rsidRDefault="008E7D2B" w:rsidP="008E7D2B">
      <w:pPr>
        <w:pStyle w:val="ListParagraph"/>
        <w:rPr>
          <w:rFonts w:ascii="Times New Roman" w:hAnsi="Times New Roman" w:cs="Times New Roman"/>
          <w:lang w:eastAsia="en-GB"/>
        </w:rPr>
      </w:pPr>
    </w:p>
    <w:p w14:paraId="73A5BAA3" w14:textId="623110C4" w:rsidR="001A73DA" w:rsidRPr="001A73DA" w:rsidRDefault="001A73DA" w:rsidP="001A7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Testability</w:t>
      </w:r>
    </w:p>
    <w:p w14:paraId="37F5F4BE" w14:textId="77777777" w:rsidR="001A73DA" w:rsidRPr="001A73DA" w:rsidRDefault="001A73DA" w:rsidP="001A73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The system should be designed in a way that allows for easy unit and integration testing.</w:t>
      </w:r>
    </w:p>
    <w:p w14:paraId="145CB2E4" w14:textId="13227CAD" w:rsidR="004804CD" w:rsidRPr="008E7D2B" w:rsidRDefault="001A73DA" w:rsidP="001A73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GB"/>
        </w:rPr>
      </w:pPr>
      <w:r w:rsidRPr="001A73DA">
        <w:rPr>
          <w:rFonts w:ascii="Times New Roman" w:hAnsi="Times New Roman" w:cs="Times New Roman"/>
          <w:lang w:eastAsia="en-GB"/>
        </w:rPr>
        <w:t>Critical components of the system should have corresponding tests to ensure correctness.</w:t>
      </w:r>
    </w:p>
    <w:sectPr w:rsidR="004804CD" w:rsidRPr="008E7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254D"/>
    <w:multiLevelType w:val="hybridMultilevel"/>
    <w:tmpl w:val="4ECA08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57D4A"/>
    <w:multiLevelType w:val="multilevel"/>
    <w:tmpl w:val="A87C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767C2"/>
    <w:multiLevelType w:val="hybridMultilevel"/>
    <w:tmpl w:val="E43C7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B4A"/>
    <w:multiLevelType w:val="hybridMultilevel"/>
    <w:tmpl w:val="AA563D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6D4E"/>
    <w:multiLevelType w:val="hybridMultilevel"/>
    <w:tmpl w:val="37B0DA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52BB8"/>
    <w:multiLevelType w:val="hybridMultilevel"/>
    <w:tmpl w:val="BCE89E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73EFC"/>
    <w:multiLevelType w:val="hybridMultilevel"/>
    <w:tmpl w:val="218AEC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1366B"/>
    <w:multiLevelType w:val="hybridMultilevel"/>
    <w:tmpl w:val="F12824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12A6"/>
    <w:multiLevelType w:val="hybridMultilevel"/>
    <w:tmpl w:val="FF7E1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7028"/>
    <w:multiLevelType w:val="hybridMultilevel"/>
    <w:tmpl w:val="D696BB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6AEC"/>
    <w:multiLevelType w:val="hybridMultilevel"/>
    <w:tmpl w:val="7062BD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24D6"/>
    <w:multiLevelType w:val="hybridMultilevel"/>
    <w:tmpl w:val="998044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F6B59"/>
    <w:multiLevelType w:val="multilevel"/>
    <w:tmpl w:val="0CAA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A31CE"/>
    <w:multiLevelType w:val="hybridMultilevel"/>
    <w:tmpl w:val="E39092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B240B"/>
    <w:multiLevelType w:val="hybridMultilevel"/>
    <w:tmpl w:val="CFEAC0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47310"/>
    <w:multiLevelType w:val="hybridMultilevel"/>
    <w:tmpl w:val="07D00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90542">
    <w:abstractNumId w:val="1"/>
  </w:num>
  <w:num w:numId="2" w16cid:durableId="1647931273">
    <w:abstractNumId w:val="12"/>
  </w:num>
  <w:num w:numId="3" w16cid:durableId="1527404952">
    <w:abstractNumId w:val="2"/>
  </w:num>
  <w:num w:numId="4" w16cid:durableId="1650357364">
    <w:abstractNumId w:val="11"/>
  </w:num>
  <w:num w:numId="5" w16cid:durableId="1328440617">
    <w:abstractNumId w:val="0"/>
  </w:num>
  <w:num w:numId="6" w16cid:durableId="1918517950">
    <w:abstractNumId w:val="3"/>
  </w:num>
  <w:num w:numId="7" w16cid:durableId="347484291">
    <w:abstractNumId w:val="10"/>
  </w:num>
  <w:num w:numId="8" w16cid:durableId="1775325579">
    <w:abstractNumId w:val="8"/>
  </w:num>
  <w:num w:numId="9" w16cid:durableId="576016237">
    <w:abstractNumId w:val="5"/>
  </w:num>
  <w:num w:numId="10" w16cid:durableId="1379083786">
    <w:abstractNumId w:val="15"/>
  </w:num>
  <w:num w:numId="11" w16cid:durableId="1535844466">
    <w:abstractNumId w:val="13"/>
  </w:num>
  <w:num w:numId="12" w16cid:durableId="1218198730">
    <w:abstractNumId w:val="9"/>
  </w:num>
  <w:num w:numId="13" w16cid:durableId="607782928">
    <w:abstractNumId w:val="14"/>
  </w:num>
  <w:num w:numId="14" w16cid:durableId="1347559384">
    <w:abstractNumId w:val="7"/>
  </w:num>
  <w:num w:numId="15" w16cid:durableId="1210190232">
    <w:abstractNumId w:val="6"/>
  </w:num>
  <w:num w:numId="16" w16cid:durableId="1435318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DA"/>
    <w:rsid w:val="001A73DA"/>
    <w:rsid w:val="00447512"/>
    <w:rsid w:val="004804CD"/>
    <w:rsid w:val="008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2118"/>
  <w15:chartTrackingRefBased/>
  <w15:docId w15:val="{2D43081F-526A-4192-B122-7B3D4B20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7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Oladoyin</dc:creator>
  <cp:keywords/>
  <dc:description/>
  <cp:lastModifiedBy>Ayodeji Oladoyin</cp:lastModifiedBy>
  <cp:revision>1</cp:revision>
  <dcterms:created xsi:type="dcterms:W3CDTF">2024-05-29T11:21:00Z</dcterms:created>
  <dcterms:modified xsi:type="dcterms:W3CDTF">2024-05-29T11:33:00Z</dcterms:modified>
</cp:coreProperties>
</file>