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49" w:rsidRDefault="00402249" w:rsidP="00402249">
      <w:pPr>
        <w:jc w:val="center"/>
        <w:rPr>
          <w:b/>
          <w:u w:val="single"/>
        </w:rPr>
      </w:pPr>
      <w:r>
        <w:rPr>
          <w:b/>
          <w:u w:val="single"/>
        </w:rPr>
        <w:t xml:space="preserve">Dokumentation – </w:t>
      </w:r>
    </w:p>
    <w:p w:rsidR="00711B15" w:rsidRDefault="00402249" w:rsidP="00402249">
      <w:pPr>
        <w:jc w:val="center"/>
      </w:pPr>
      <w:r>
        <w:rPr>
          <w:b/>
          <w:u w:val="single"/>
        </w:rPr>
        <w:t>Vorgehen</w:t>
      </w:r>
      <w:r w:rsidRPr="00402249">
        <w:rPr>
          <w:b/>
          <w:u w:val="single"/>
        </w:rPr>
        <w:t xml:space="preserve"> zum Aufbau einer Testumgebung mit dem </w:t>
      </w:r>
      <w:proofErr w:type="spellStart"/>
      <w:r w:rsidRPr="00402249">
        <w:rPr>
          <w:b/>
          <w:u w:val="single"/>
        </w:rPr>
        <w:t>Labmangement</w:t>
      </w:r>
      <w:proofErr w:type="spellEnd"/>
      <w:r w:rsidRPr="00402249">
        <w:rPr>
          <w:b/>
          <w:u w:val="single"/>
        </w:rPr>
        <w:t xml:space="preserve"> in einer Virtuellen Umgebung</w:t>
      </w:r>
    </w:p>
    <w:p w:rsidR="00402249" w:rsidRDefault="00402249" w:rsidP="00402249"/>
    <w:p w:rsidR="00402249" w:rsidRPr="00131E05" w:rsidRDefault="00F62CB9" w:rsidP="00F62CB9">
      <w:pPr>
        <w:pStyle w:val="Listenabsatz"/>
        <w:numPr>
          <w:ilvl w:val="0"/>
          <w:numId w:val="2"/>
        </w:numPr>
        <w:rPr>
          <w:u w:val="single"/>
        </w:rPr>
      </w:pPr>
      <w:r w:rsidRPr="00131E05">
        <w:rPr>
          <w:u w:val="single"/>
        </w:rPr>
        <w:t>Kurze Erläuterung von Labmanagement und Testmanager</w:t>
      </w:r>
    </w:p>
    <w:p w:rsidR="002A684D" w:rsidRDefault="007D194C" w:rsidP="00F62CB9">
      <w:pPr>
        <w:ind w:left="360"/>
        <w:rPr>
          <w:rStyle w:val="sentence"/>
        </w:rPr>
      </w:pPr>
      <w:r>
        <w:rPr>
          <w:rStyle w:val="sentence"/>
        </w:rPr>
        <w:t xml:space="preserve">Mit </w:t>
      </w:r>
      <w:r w:rsidRPr="007D194C">
        <w:rPr>
          <w:rStyle w:val="sentence"/>
          <w:b/>
        </w:rPr>
        <w:t>Lab</w:t>
      </w:r>
      <w:r>
        <w:rPr>
          <w:rStyle w:val="sentence"/>
        </w:rPr>
        <w:t xml:space="preserve"> </w:t>
      </w:r>
      <w:r w:rsidRPr="007D194C">
        <w:rPr>
          <w:rStyle w:val="sentence"/>
          <w:b/>
        </w:rPr>
        <w:t>Management</w:t>
      </w:r>
      <w:r>
        <w:rPr>
          <w:rStyle w:val="sentence"/>
        </w:rPr>
        <w:t xml:space="preserve"> können </w:t>
      </w:r>
      <w:r w:rsidR="00176BDE">
        <w:rPr>
          <w:rStyle w:val="sentence"/>
        </w:rPr>
        <w:t>virtuelle Testumgebungen</w:t>
      </w:r>
      <w:r>
        <w:rPr>
          <w:rStyle w:val="sentence"/>
        </w:rPr>
        <w:t xml:space="preserve"> </w:t>
      </w:r>
      <w:r w:rsidR="001140BB">
        <w:rPr>
          <w:rStyle w:val="sentence"/>
        </w:rPr>
        <w:t xml:space="preserve">(Lab-Umgebungen) </w:t>
      </w:r>
      <w:r>
        <w:rPr>
          <w:rStyle w:val="sentence"/>
        </w:rPr>
        <w:t>für ein Teamprojekt auf einem Team Foundation Server erstellt und verwaltet werden.</w:t>
      </w:r>
      <w:r w:rsidR="00EE18B7">
        <w:rPr>
          <w:rStyle w:val="sentence"/>
        </w:rPr>
        <w:t xml:space="preserve"> </w:t>
      </w:r>
      <w:r w:rsidR="00EE18B7">
        <w:t xml:space="preserve">Eine virtuelle Umgebung ist eine Sammlung von virtuellen Maschinen. Jede dieser virtuellen Maschinen </w:t>
      </w:r>
      <w:r w:rsidR="00EE18B7">
        <w:rPr>
          <w:rStyle w:val="sentence"/>
        </w:rPr>
        <w:t>stellt eine Rolle dar (z.B. Webserver, Datenbankserver, Desktopclient,…), die für die zu entwickelnde und zu testende Anwendung, erforderlich sind.</w:t>
      </w:r>
      <w:r w:rsidR="005722B0">
        <w:rPr>
          <w:rStyle w:val="sentence"/>
        </w:rPr>
        <w:t xml:space="preserve"> </w:t>
      </w:r>
      <w:r w:rsidR="002A684D">
        <w:rPr>
          <w:rStyle w:val="sentence"/>
        </w:rPr>
        <w:t xml:space="preserve">Auf jedem Computer (bzw. auf jeder virtuellen Maschine) der virtuellen Umgebung können Diagnosedaten </w:t>
      </w:r>
      <w:r w:rsidR="003B1CFA">
        <w:rPr>
          <w:rStyle w:val="sentence"/>
        </w:rPr>
        <w:t xml:space="preserve">(z.B. Ereignisprotokolle) </w:t>
      </w:r>
      <w:r w:rsidR="002A684D">
        <w:rPr>
          <w:rStyle w:val="sentence"/>
        </w:rPr>
        <w:t>erfasst werden, während ein Test ausgeführt wird.</w:t>
      </w:r>
    </w:p>
    <w:p w:rsidR="0037720A" w:rsidRDefault="00BA4B07" w:rsidP="0037720A">
      <w:pPr>
        <w:ind w:left="360"/>
      </w:pPr>
      <w:r>
        <w:rPr>
          <w:rStyle w:val="sentence"/>
        </w:rPr>
        <w:t xml:space="preserve">Bei Lab-Umgebungen wird wiederum zwischen 2 Arten unterschieden: </w:t>
      </w:r>
      <w:r w:rsidR="001140BB">
        <w:rPr>
          <w:rStyle w:val="sentence"/>
        </w:rPr>
        <w:t>die Standard-Lab-U</w:t>
      </w:r>
      <w:r>
        <w:rPr>
          <w:rStyle w:val="sentence"/>
        </w:rPr>
        <w:t>mgebung und die SCVMM-Umgebung</w:t>
      </w:r>
      <w:r w:rsidR="00656DED">
        <w:rPr>
          <w:rStyle w:val="sentence"/>
        </w:rPr>
        <w:t xml:space="preserve"> (</w:t>
      </w:r>
      <w:r w:rsidR="00656DED" w:rsidRPr="00656DED">
        <w:rPr>
          <w:rStyle w:val="sentence"/>
        </w:rPr>
        <w:t>System Center Virtual Machine Manager</w:t>
      </w:r>
      <w:r w:rsidR="00656DED">
        <w:rPr>
          <w:rStyle w:val="sentence"/>
        </w:rPr>
        <w:t xml:space="preserve"> – Umgebung)</w:t>
      </w:r>
      <w:r>
        <w:rPr>
          <w:rStyle w:val="sentence"/>
        </w:rPr>
        <w:t>.</w:t>
      </w:r>
      <w:r w:rsidR="004854F7">
        <w:rPr>
          <w:rStyle w:val="sentence"/>
        </w:rPr>
        <w:t xml:space="preserve"> Bei Stand</w:t>
      </w:r>
      <w:r w:rsidR="001140BB">
        <w:rPr>
          <w:rStyle w:val="sentence"/>
        </w:rPr>
        <w:t>ard-Lab-Umgebungen kann es sich um physische oder virtuelle Computer mit einer beliebigen Virtualisierungsplattform (z.B. Oracle VM, VMware ESX, Microsoft Hyper-V,…) handeln</w:t>
      </w:r>
      <w:r w:rsidR="0037720A">
        <w:rPr>
          <w:rStyle w:val="sentence"/>
        </w:rPr>
        <w:t>, während eine SCVMM-Lab-Umgebung ausschließlich virtuelle Computer enthalten kann, die auf der Virtualisier</w:t>
      </w:r>
      <w:r w:rsidR="0037720A">
        <w:t xml:space="preserve">ungsflattform Microsoft Hyper-V verwaltet werden. </w:t>
      </w:r>
    </w:p>
    <w:p w:rsidR="000E202E" w:rsidRPr="0037720A" w:rsidRDefault="000E202E" w:rsidP="0037720A">
      <w:pPr>
        <w:ind w:left="360"/>
      </w:pPr>
      <w:r>
        <w:t>In der Regel werden Lab-Umgebungen zum Testen von Anwendungen eingesetzt, welche auf Servern ausgeführt werden (z.B. Webanwendungen).</w:t>
      </w:r>
      <w:r w:rsidR="00F46AB5">
        <w:t xml:space="preserve"> Dabei werden Serverkomponenten auf Lab-Computern ausgeführt, während die Client-Anwendung oder der Webbrowser auf dem lokalen Computer ausgeführt wird.</w:t>
      </w:r>
    </w:p>
    <w:p w:rsidR="00142D9D" w:rsidRDefault="00142D9D" w:rsidP="00142D9D">
      <w:pPr>
        <w:ind w:left="360"/>
        <w:rPr>
          <w:rStyle w:val="sentence"/>
        </w:rPr>
      </w:pPr>
      <w:r>
        <w:rPr>
          <w:noProof/>
          <w:lang w:eastAsia="de-DE"/>
        </w:rPr>
        <w:drawing>
          <wp:inline distT="0" distB="0" distL="0" distR="0" wp14:anchorId="57E0C5ED" wp14:editId="3A819BE6">
            <wp:extent cx="3505200" cy="162619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506" cy="17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B9" w:rsidRDefault="00B51498" w:rsidP="00F13D83">
      <w:pPr>
        <w:ind w:left="360"/>
        <w:rPr>
          <w:rStyle w:val="sentence"/>
        </w:rPr>
      </w:pPr>
      <w:r>
        <w:rPr>
          <w:rStyle w:val="sentence"/>
        </w:rPr>
        <w:t>M</w:t>
      </w:r>
      <w:r w:rsidR="00142D9D">
        <w:rPr>
          <w:rStyle w:val="sentence"/>
        </w:rPr>
        <w:t>anuelle</w:t>
      </w:r>
      <w:r w:rsidR="00464760">
        <w:rPr>
          <w:rStyle w:val="sentence"/>
        </w:rPr>
        <w:t xml:space="preserve"> </w:t>
      </w:r>
      <w:r w:rsidR="00142D9D">
        <w:rPr>
          <w:rStyle w:val="sentence"/>
        </w:rPr>
        <w:t>Tests mit Lab-Servern</w:t>
      </w:r>
    </w:p>
    <w:p w:rsidR="00656311" w:rsidRDefault="00656311" w:rsidP="00F13D83">
      <w:pPr>
        <w:ind w:left="360"/>
        <w:rPr>
          <w:rStyle w:val="sentence"/>
        </w:rPr>
      </w:pPr>
    </w:p>
    <w:p w:rsidR="00C627F4" w:rsidRDefault="00656311" w:rsidP="00656311">
      <w:r>
        <w:t xml:space="preserve">Der </w:t>
      </w:r>
      <w:r w:rsidRPr="00274996">
        <w:rPr>
          <w:b/>
        </w:rPr>
        <w:t>Microsoft Testmanager 2013</w:t>
      </w:r>
      <w:r>
        <w:t xml:space="preserve"> </w:t>
      </w:r>
      <w:r w:rsidR="00F148CE">
        <w:t xml:space="preserve">wird dazu verwendet </w:t>
      </w:r>
      <w:r w:rsidR="00E11A7F">
        <w:t>eine</w:t>
      </w:r>
      <w:r w:rsidR="00F148CE">
        <w:t xml:space="preserve"> erstellte Anwendung zu testen.</w:t>
      </w:r>
      <w:r w:rsidR="004D167E">
        <w:t xml:space="preserve"> </w:t>
      </w:r>
      <w:r w:rsidR="00B6245B">
        <w:t>Er</w:t>
      </w:r>
      <w:r w:rsidR="00360D6B">
        <w:t xml:space="preserve"> besteht aus den beiden Komponenten ‚Test-Center‘ und ‚Lab-Center‘</w:t>
      </w:r>
      <w:r w:rsidR="008C648F">
        <w:t>.</w:t>
      </w:r>
      <w:r w:rsidR="00C627F4">
        <w:t xml:space="preserve"> </w:t>
      </w:r>
      <w:r w:rsidR="00207275">
        <w:t xml:space="preserve">Basierend auf einem Teamprojekt kann man für jede Iteration im Entwicklungsprozess einen Testplan </w:t>
      </w:r>
      <w:r w:rsidR="00C627F4">
        <w:t>anlegen.</w:t>
      </w:r>
    </w:p>
    <w:p w:rsidR="00A73F93" w:rsidRDefault="006405F5" w:rsidP="00656311">
      <w:r>
        <w:t xml:space="preserve">Im Test-Center </w:t>
      </w:r>
      <w:r w:rsidR="00C627F4">
        <w:t>können die zugehörigen Testfälle erstellt werden und</w:t>
      </w:r>
      <w:r>
        <w:t xml:space="preserve"> f</w:t>
      </w:r>
      <w:r w:rsidR="00207275">
        <w:t>ür jeden Testfal</w:t>
      </w:r>
      <w:r w:rsidR="00C16E63">
        <w:t xml:space="preserve">l die einzelnen Schritte, </w:t>
      </w:r>
      <w:r w:rsidR="004F4D82">
        <w:t xml:space="preserve">die Testdaten und </w:t>
      </w:r>
      <w:r w:rsidR="00C16E63">
        <w:t xml:space="preserve">jeweils die eigenen Erwartungen vermerkt werden. </w:t>
      </w:r>
      <w:r w:rsidR="005E7C5A">
        <w:t xml:space="preserve">Anhand eines manuellen Tests kann der Tester nun die einzelnen vorher definierten Schritte ausführen, für jeden Schritt vermerken ob die Ausführung erfolgreich war oder nicht und gegebenenfalls einen Kommentar hinzufügen. </w:t>
      </w:r>
      <w:r w:rsidR="00507019">
        <w:t xml:space="preserve">Bei der Feststellung eines Fehlers während des manuellen Tests kann anstatt eines Kommentars auch ein Bug </w:t>
      </w:r>
      <w:r w:rsidR="00E659D0">
        <w:t xml:space="preserve">mit ausführlicherer Beschreibung erstellt werden. </w:t>
      </w:r>
      <w:r w:rsidR="00C16E63">
        <w:t xml:space="preserve">So kann für die Entwickler einfach festgehalten werden bei welchem Schritt und mit welchen Testdaten </w:t>
      </w:r>
      <w:r w:rsidR="004862B8">
        <w:t>ein Fehler entstanden ist.</w:t>
      </w:r>
    </w:p>
    <w:p w:rsidR="00656311" w:rsidRDefault="004F303E" w:rsidP="00656311">
      <w:r>
        <w:lastRenderedPageBreak/>
        <w:t>Mithilfe des Lab-Centers kann eine neue Lab-Umgebung erstellt und konfiguriert werden.</w:t>
      </w:r>
      <w:r w:rsidR="00866CDE">
        <w:t xml:space="preserve"> Lab Management ist als Funktion in Team Foundation Server enthalten, zu welchem man mit dem Microsoft Testmanager eine Verbindung herstellen kann.</w:t>
      </w:r>
    </w:p>
    <w:p w:rsidR="00D579AA" w:rsidRDefault="00D579AA" w:rsidP="00656311"/>
    <w:p w:rsidR="00D579AA" w:rsidRDefault="00D579AA" w:rsidP="006E7095">
      <w:pPr>
        <w:pStyle w:val="Listenabsatz"/>
        <w:numPr>
          <w:ilvl w:val="0"/>
          <w:numId w:val="2"/>
        </w:numPr>
      </w:pPr>
      <w:r w:rsidRPr="006E7095">
        <w:rPr>
          <w:u w:val="single"/>
        </w:rPr>
        <w:t>Realisieren einer Testumgebung im Lab-Management</w:t>
      </w:r>
    </w:p>
    <w:p w:rsidR="00C838D3" w:rsidRDefault="0076763E" w:rsidP="00C838D3">
      <w:r>
        <w:t xml:space="preserve">Um eine Lab-Umgebung erstellen zu können, öffnet man </w:t>
      </w:r>
      <w:r w:rsidR="004A1851">
        <w:t xml:space="preserve">den Microsoft Test Manager und verbindet sich mit dem Team-Projekt auf dem </w:t>
      </w:r>
      <w:r w:rsidR="009E1A2B">
        <w:t>Team</w:t>
      </w:r>
      <w:r w:rsidR="004A1851">
        <w:t xml:space="preserve"> Foundation Server.</w:t>
      </w:r>
      <w:r w:rsidR="00DE4848">
        <w:t xml:space="preserve"> Im Lab-Center findet wird beim Auswählen der Registerkarte </w:t>
      </w:r>
      <w:r w:rsidR="00DE4848" w:rsidRPr="00DE4848">
        <w:rPr>
          <w:i/>
        </w:rPr>
        <w:t>Lab</w:t>
      </w:r>
      <w:r w:rsidR="00DE4848">
        <w:t xml:space="preserve"> eine Liste mit allen </w:t>
      </w:r>
      <w:r w:rsidR="00DE4848">
        <w:t xml:space="preserve">bisher </w:t>
      </w:r>
      <w:r w:rsidR="00DE4848" w:rsidRPr="007921F9">
        <w:t xml:space="preserve">in </w:t>
      </w:r>
      <w:r w:rsidR="00DE4848">
        <w:t>der</w:t>
      </w:r>
      <w:r w:rsidR="00DE4848" w:rsidRPr="007921F9">
        <w:t xml:space="preserve"> Teamprojektsammlung</w:t>
      </w:r>
      <w:r w:rsidR="00DE4848">
        <w:t xml:space="preserve"> bereitgestellten Umgebungen</w:t>
      </w:r>
      <w:r w:rsidR="00DE4848">
        <w:t>.</w:t>
      </w:r>
    </w:p>
    <w:p w:rsidR="00F50F42" w:rsidRDefault="00F50F42" w:rsidP="00C838D3">
      <w:r>
        <w:rPr>
          <w:noProof/>
          <w:lang w:eastAsia="de-DE"/>
        </w:rPr>
        <w:drawing>
          <wp:inline distT="0" distB="0" distL="0" distR="0" wp14:anchorId="72F8BF5B" wp14:editId="2E4126CA">
            <wp:extent cx="5760720" cy="6146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F9" w:rsidRDefault="0004036F" w:rsidP="00C838D3">
      <w:r>
        <w:t>In diesem Menü können neue Lab-Umgebungen angelegt werden und bereits existierende Umgebungen verwaltet werden.</w:t>
      </w:r>
    </w:p>
    <w:p w:rsidR="005D0570" w:rsidRDefault="005D0570" w:rsidP="00C838D3">
      <w:r>
        <w:t>Bei der Erstellung einer neuen Lab-Umgebung kann folgende Fehlermeldung erscheinen:</w:t>
      </w:r>
    </w:p>
    <w:p w:rsidR="005D0570" w:rsidRDefault="005D0570" w:rsidP="003E3370">
      <w:r>
        <w:rPr>
          <w:noProof/>
          <w:lang w:eastAsia="de-DE"/>
        </w:rPr>
        <w:drawing>
          <wp:inline distT="0" distB="0" distL="0" distR="0" wp14:anchorId="26080713" wp14:editId="7EE4BCCB">
            <wp:extent cx="3133725" cy="143407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104" cy="14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E8" w:rsidRDefault="002B31E8" w:rsidP="002B31E8">
      <w:r>
        <w:t>In diesem Fall wurde das erstmalige Einrichten von Lab-Management noch nicht durchgeführt.</w:t>
      </w:r>
      <w:r w:rsidR="003D21EC">
        <w:t xml:space="preserve"> Dazu muss ein </w:t>
      </w:r>
      <w:r w:rsidR="003D21EC" w:rsidRPr="000D1D4C">
        <w:rPr>
          <w:b/>
        </w:rPr>
        <w:t>Testcontroller</w:t>
      </w:r>
      <w:r w:rsidR="003D21EC">
        <w:t xml:space="preserve"> installiert, konfiguriert und mit der Team-Projekt-</w:t>
      </w:r>
      <w:r w:rsidR="006419DF">
        <w:t>Sammlung</w:t>
      </w:r>
      <w:r w:rsidR="003D21EC">
        <w:t xml:space="preserve"> verknüpft werden.</w:t>
      </w:r>
      <w:r w:rsidR="006419DF">
        <w:t xml:space="preserve"> Des Weiteren muss auf allen Testcomputern  ein </w:t>
      </w:r>
      <w:r w:rsidR="006419DF" w:rsidRPr="000D1D4C">
        <w:rPr>
          <w:b/>
        </w:rPr>
        <w:t>Test-Agent</w:t>
      </w:r>
      <w:r w:rsidR="006419DF">
        <w:t xml:space="preserve"> installiert und mit dem </w:t>
      </w:r>
      <w:r w:rsidR="007D2B87">
        <w:t>Testcontroller</w:t>
      </w:r>
      <w:r w:rsidR="006419DF">
        <w:t xml:space="preserve"> verknüpft werden.</w:t>
      </w:r>
      <w:r w:rsidR="002C35D6">
        <w:t xml:space="preserve"> Diese beiden Komponenten befinden sich in dem Installationspaket </w:t>
      </w:r>
      <w:r w:rsidR="002C35D6" w:rsidRPr="002C35D6">
        <w:t>Agents for Microsoft Visual Studio 2013</w:t>
      </w:r>
      <w:r w:rsidR="002C35D6">
        <w:t xml:space="preserve">, welches </w:t>
      </w:r>
      <w:r w:rsidR="00745DD9">
        <w:t>über</w:t>
      </w:r>
      <w:r w:rsidR="002C35D6">
        <w:t xml:space="preserve"> </w:t>
      </w:r>
      <w:r w:rsidR="00745DD9">
        <w:t xml:space="preserve">die </w:t>
      </w:r>
      <w:r w:rsidR="002C35D6">
        <w:t xml:space="preserve">URL </w:t>
      </w:r>
      <w:hyperlink r:id="rId8" w:history="1">
        <w:r w:rsidR="002C35D6" w:rsidRPr="00313E1D">
          <w:rPr>
            <w:rStyle w:val="Hyperlink"/>
          </w:rPr>
          <w:t>http://www.microsoft.com/en-us/download/details.aspx?id=40750</w:t>
        </w:r>
      </w:hyperlink>
      <w:r w:rsidR="002C35D6">
        <w:t xml:space="preserve"> bezogen werden kann.</w:t>
      </w:r>
    </w:p>
    <w:p w:rsidR="000D1D4C" w:rsidRPr="00F62CB9" w:rsidRDefault="00AD32B8" w:rsidP="002B31E8">
      <w:r>
        <w:t>Durch das Einrichten von Testcontroller und Test-Agents wird es ermöglicht die Tests von Visual Studio oder dem Microsoft Test Manager überwachen zu lassen, Tests remote auszuführen und Tests auf mehrere Computer zu verteilen.</w:t>
      </w:r>
      <w:r w:rsidR="002A3685">
        <w:t xml:space="preserve"> Dabei verteilt der Test Controller die Tests und verwaltet die Testläufe, indem er mit den Test-Agents kommuniziert, die auf jedem Testcomputer installiert und konfiguriert sind.</w:t>
      </w:r>
      <w:r w:rsidR="001429E0">
        <w:t xml:space="preserve"> Jeder install</w:t>
      </w:r>
      <w:r w:rsidR="00333AA6">
        <w:t>ierte</w:t>
      </w:r>
      <w:r w:rsidR="009A1955">
        <w:t xml:space="preserve"> Test-Agent kann wichtige Aufgaben, wie z.B. das Installieren von Software, das Ausführen der Tests, sowie das Erfassen von Testdaten während der Ausführung von </w:t>
      </w:r>
      <w:r w:rsidR="00A113BB">
        <w:t>Tes</w:t>
      </w:r>
      <w:r w:rsidR="009A1955">
        <w:t>ts ausüben.</w:t>
      </w:r>
      <w:r w:rsidR="002410AC">
        <w:t xml:space="preserve"> Außerdem haben Testcontroller die Möglichkeit </w:t>
      </w:r>
      <w:r w:rsidR="002410AC">
        <w:rPr>
          <w:rStyle w:val="sentence"/>
        </w:rPr>
        <w:t>Daten mithilfe von Adaptern für diagnostische Daten</w:t>
      </w:r>
      <w:r w:rsidR="004D61FD">
        <w:rPr>
          <w:rStyle w:val="sentence"/>
        </w:rPr>
        <w:t xml:space="preserve"> zu sammeln und </w:t>
      </w:r>
      <w:r w:rsidR="004D61FD" w:rsidRPr="004D61FD">
        <w:rPr>
          <w:rStyle w:val="sentence"/>
        </w:rPr>
        <w:t>den Testcomputer während der Ausführung der Tests zu beeinflussen.</w:t>
      </w:r>
      <w:bookmarkStart w:id="0" w:name="_GoBack"/>
      <w:bookmarkEnd w:id="0"/>
    </w:p>
    <w:sectPr w:rsidR="000D1D4C" w:rsidRPr="00F62C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B43"/>
    <w:multiLevelType w:val="hybridMultilevel"/>
    <w:tmpl w:val="2E34F5F0"/>
    <w:lvl w:ilvl="0" w:tplc="5EBCDBA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E165B"/>
    <w:multiLevelType w:val="hybridMultilevel"/>
    <w:tmpl w:val="4DAE98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A2"/>
    <w:rsid w:val="0004036F"/>
    <w:rsid w:val="000D1D4C"/>
    <w:rsid w:val="000E202E"/>
    <w:rsid w:val="001140BB"/>
    <w:rsid w:val="00131E05"/>
    <w:rsid w:val="001429E0"/>
    <w:rsid w:val="00142D9D"/>
    <w:rsid w:val="00176BDE"/>
    <w:rsid w:val="00207275"/>
    <w:rsid w:val="002410AC"/>
    <w:rsid w:val="002A3685"/>
    <w:rsid w:val="002A684D"/>
    <w:rsid w:val="002B31E8"/>
    <w:rsid w:val="002C35D6"/>
    <w:rsid w:val="002F4E49"/>
    <w:rsid w:val="00333AA6"/>
    <w:rsid w:val="00360D6B"/>
    <w:rsid w:val="0037720A"/>
    <w:rsid w:val="003A4F1C"/>
    <w:rsid w:val="003B1CFA"/>
    <w:rsid w:val="003D21EC"/>
    <w:rsid w:val="003E3370"/>
    <w:rsid w:val="00402249"/>
    <w:rsid w:val="00464760"/>
    <w:rsid w:val="004854F7"/>
    <w:rsid w:val="004862B8"/>
    <w:rsid w:val="004A1851"/>
    <w:rsid w:val="004D167E"/>
    <w:rsid w:val="004D61FD"/>
    <w:rsid w:val="004F303E"/>
    <w:rsid w:val="004F4D82"/>
    <w:rsid w:val="00507019"/>
    <w:rsid w:val="005660A2"/>
    <w:rsid w:val="005722B0"/>
    <w:rsid w:val="005D0570"/>
    <w:rsid w:val="005E7C5A"/>
    <w:rsid w:val="006405F5"/>
    <w:rsid w:val="006419DF"/>
    <w:rsid w:val="00656311"/>
    <w:rsid w:val="00656DED"/>
    <w:rsid w:val="0066733F"/>
    <w:rsid w:val="006E7095"/>
    <w:rsid w:val="00700DCF"/>
    <w:rsid w:val="00711B15"/>
    <w:rsid w:val="00742994"/>
    <w:rsid w:val="00745DD9"/>
    <w:rsid w:val="0076763E"/>
    <w:rsid w:val="007921F9"/>
    <w:rsid w:val="007D194C"/>
    <w:rsid w:val="007D2B87"/>
    <w:rsid w:val="0085069A"/>
    <w:rsid w:val="00854A7C"/>
    <w:rsid w:val="00866CDE"/>
    <w:rsid w:val="008C648F"/>
    <w:rsid w:val="00964129"/>
    <w:rsid w:val="009A1955"/>
    <w:rsid w:val="009E1A2B"/>
    <w:rsid w:val="00A113BB"/>
    <w:rsid w:val="00A73F93"/>
    <w:rsid w:val="00AD32B8"/>
    <w:rsid w:val="00B51498"/>
    <w:rsid w:val="00B6245B"/>
    <w:rsid w:val="00BA4B07"/>
    <w:rsid w:val="00C15094"/>
    <w:rsid w:val="00C16E63"/>
    <w:rsid w:val="00C54A1E"/>
    <w:rsid w:val="00C627F4"/>
    <w:rsid w:val="00C838D3"/>
    <w:rsid w:val="00D579AA"/>
    <w:rsid w:val="00DE4848"/>
    <w:rsid w:val="00DF37E9"/>
    <w:rsid w:val="00E11A7F"/>
    <w:rsid w:val="00E35F21"/>
    <w:rsid w:val="00E659D0"/>
    <w:rsid w:val="00EE18B7"/>
    <w:rsid w:val="00F13D83"/>
    <w:rsid w:val="00F148CE"/>
    <w:rsid w:val="00F46AB5"/>
    <w:rsid w:val="00F50F42"/>
    <w:rsid w:val="00F62CB9"/>
    <w:rsid w:val="00FA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C00E1-8447-48D2-8943-E2EA563A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4E49"/>
    <w:pPr>
      <w:spacing w:line="256" w:lineRule="auto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4E49"/>
    <w:pPr>
      <w:ind w:left="720"/>
      <w:contextualSpacing/>
    </w:pPr>
  </w:style>
  <w:style w:type="paragraph" w:customStyle="1" w:styleId="Default">
    <w:name w:val="Default"/>
    <w:rsid w:val="002F4E4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sentence">
    <w:name w:val="sentence"/>
    <w:basedOn w:val="Absatz-Standardschriftart"/>
    <w:rsid w:val="002F4E49"/>
  </w:style>
  <w:style w:type="character" w:styleId="Hyperlink">
    <w:name w:val="Hyperlink"/>
    <w:basedOn w:val="Absatz-Standardschriftart"/>
    <w:uiPriority w:val="99"/>
    <w:unhideWhenUsed/>
    <w:rsid w:val="002C3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ownload/details.aspx?id=407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4083</Characters>
  <Application>Microsoft Office Word</Application>
  <DocSecurity>0</DocSecurity>
  <Lines>68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Krautschuk</dc:creator>
  <cp:keywords/>
  <dc:description/>
  <cp:lastModifiedBy>Felix Krautschuk</cp:lastModifiedBy>
  <cp:revision>80</cp:revision>
  <dcterms:created xsi:type="dcterms:W3CDTF">2014-10-26T09:39:00Z</dcterms:created>
  <dcterms:modified xsi:type="dcterms:W3CDTF">2014-11-01T15:11:00Z</dcterms:modified>
</cp:coreProperties>
</file>