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78A1" w14:textId="3C658599" w:rsidR="00101C80" w:rsidRPr="000A69AC" w:rsidRDefault="00101C80" w:rsidP="00101C8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Technical Solution Approach</w:t>
      </w:r>
      <w:r w:rsidRPr="000A69AC">
        <w:rPr>
          <w:rFonts w:ascii="Arial" w:eastAsia="Times New Roman" w:hAnsi="Arial" w:cs="Arial"/>
          <w:b/>
          <w:bCs/>
          <w:color w:val="0033A0"/>
          <w:sz w:val="44"/>
          <w:szCs w:val="44"/>
          <w:lang w:val="en-US" w:eastAsia="en-IN"/>
        </w:rPr>
        <w:t xml:space="preserve"> </w:t>
      </w:r>
    </w:p>
    <w:p w14:paraId="37EFDCC4" w14:textId="0F11B385" w:rsidR="00101C80" w:rsidRDefault="00101C80"/>
    <w:p w14:paraId="3520A6C5" w14:textId="40AAA8E9" w:rsidR="00101C80" w:rsidRDefault="00101C80"/>
    <w:p w14:paraId="6E1EC836" w14:textId="2DF3AA17" w:rsidR="00101C80" w:rsidRDefault="00101C80"/>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noProof/>
        </w:rPr>
      </w:sdtEndPr>
      <w:sdtContent>
        <w:p w14:paraId="2AC11E56" w14:textId="77777777" w:rsidR="00101C80" w:rsidRPr="00D12BD0" w:rsidRDefault="00101C80" w:rsidP="00101C80">
          <w:pPr>
            <w:pStyle w:val="TOCHeading"/>
            <w:numPr>
              <w:ilvl w:val="0"/>
              <w:numId w:val="0"/>
            </w:numPr>
            <w:ind w:left="432"/>
          </w:pPr>
          <w:r w:rsidRPr="00D12BD0">
            <w:t>Contents</w:t>
          </w:r>
        </w:p>
        <w:p w14:paraId="31CCFFA6" w14:textId="08B33242" w:rsidR="006C4AA3" w:rsidRDefault="00101C80">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7885736" w:history="1">
            <w:r w:rsidR="006C4AA3" w:rsidRPr="00B43BEF">
              <w:rPr>
                <w:rStyle w:val="Hyperlink"/>
                <w:rFonts w:eastAsia="Times New Roman"/>
                <w:noProof/>
                <w:lang w:eastAsia="en-IN"/>
              </w:rPr>
              <w:t>1</w:t>
            </w:r>
            <w:r w:rsidR="006C4AA3">
              <w:rPr>
                <w:rFonts w:eastAsiaTheme="minorEastAsia"/>
                <w:noProof/>
                <w:lang w:eastAsia="en-IN"/>
              </w:rPr>
              <w:tab/>
            </w:r>
            <w:r w:rsidR="006C4AA3" w:rsidRPr="00B43BEF">
              <w:rPr>
                <w:rStyle w:val="Hyperlink"/>
                <w:rFonts w:eastAsia="Times New Roman"/>
                <w:noProof/>
                <w:lang w:val="en-US" w:eastAsia="en-IN"/>
              </w:rPr>
              <w:t>Introduction</w:t>
            </w:r>
            <w:r w:rsidR="006C4AA3">
              <w:rPr>
                <w:noProof/>
                <w:webHidden/>
              </w:rPr>
              <w:tab/>
            </w:r>
            <w:r w:rsidR="006C4AA3">
              <w:rPr>
                <w:noProof/>
                <w:webHidden/>
              </w:rPr>
              <w:fldChar w:fldCharType="begin"/>
            </w:r>
            <w:r w:rsidR="006C4AA3">
              <w:rPr>
                <w:noProof/>
                <w:webHidden/>
              </w:rPr>
              <w:instrText xml:space="preserve"> PAGEREF _Toc127885736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20784FA9" w14:textId="6DB391E6" w:rsidR="006C4AA3" w:rsidRDefault="00000000">
          <w:pPr>
            <w:pStyle w:val="TOC2"/>
            <w:tabs>
              <w:tab w:val="left" w:pos="880"/>
              <w:tab w:val="right" w:leader="dot" w:pos="9016"/>
            </w:tabs>
            <w:rPr>
              <w:rFonts w:eastAsiaTheme="minorEastAsia"/>
              <w:noProof/>
              <w:lang w:eastAsia="en-IN"/>
            </w:rPr>
          </w:pPr>
          <w:hyperlink w:anchor="_Toc127885737" w:history="1">
            <w:r w:rsidR="006C4AA3" w:rsidRPr="00B43BEF">
              <w:rPr>
                <w:rStyle w:val="Hyperlink"/>
                <w:rFonts w:eastAsia="Times New Roman"/>
                <w:noProof/>
                <w:lang w:val="en-US" w:eastAsia="en-IN"/>
              </w:rPr>
              <w:t>1.1</w:t>
            </w:r>
            <w:r w:rsidR="006C4AA3">
              <w:rPr>
                <w:rFonts w:eastAsiaTheme="minorEastAsia"/>
                <w:noProof/>
                <w:lang w:eastAsia="en-IN"/>
              </w:rPr>
              <w:tab/>
            </w:r>
            <w:r w:rsidR="006C4AA3" w:rsidRPr="00B43BEF">
              <w:rPr>
                <w:rStyle w:val="Hyperlink"/>
                <w:rFonts w:eastAsia="Times New Roman"/>
                <w:noProof/>
                <w:lang w:val="en-US" w:eastAsia="en-IN"/>
              </w:rPr>
              <w:t>About this document</w:t>
            </w:r>
            <w:r w:rsidR="006C4AA3">
              <w:rPr>
                <w:noProof/>
                <w:webHidden/>
              </w:rPr>
              <w:tab/>
            </w:r>
            <w:r w:rsidR="006C4AA3">
              <w:rPr>
                <w:noProof/>
                <w:webHidden/>
              </w:rPr>
              <w:fldChar w:fldCharType="begin"/>
            </w:r>
            <w:r w:rsidR="006C4AA3">
              <w:rPr>
                <w:noProof/>
                <w:webHidden/>
              </w:rPr>
              <w:instrText xml:space="preserve"> PAGEREF _Toc127885737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4294BD64" w14:textId="2FEEE364" w:rsidR="006C4AA3" w:rsidRDefault="00000000">
          <w:pPr>
            <w:pStyle w:val="TOC3"/>
            <w:tabs>
              <w:tab w:val="left" w:pos="1320"/>
              <w:tab w:val="right" w:leader="dot" w:pos="9016"/>
            </w:tabs>
            <w:rPr>
              <w:rFonts w:eastAsiaTheme="minorEastAsia"/>
              <w:noProof/>
              <w:lang w:eastAsia="en-IN"/>
            </w:rPr>
          </w:pPr>
          <w:hyperlink w:anchor="_Toc127885738" w:history="1">
            <w:r w:rsidR="006C4AA3" w:rsidRPr="00B43BEF">
              <w:rPr>
                <w:rStyle w:val="Hyperlink"/>
                <w:rFonts w:eastAsia="Times New Roman"/>
                <w:noProof/>
                <w:lang w:eastAsia="en-IN"/>
              </w:rPr>
              <w:t>1.1.1</w:t>
            </w:r>
            <w:r w:rsidR="006C4AA3">
              <w:rPr>
                <w:rFonts w:eastAsiaTheme="minorEastAsia"/>
                <w:noProof/>
                <w:lang w:eastAsia="en-IN"/>
              </w:rPr>
              <w:tab/>
            </w:r>
            <w:r w:rsidR="006C4AA3" w:rsidRPr="00B43BEF">
              <w:rPr>
                <w:rStyle w:val="Hyperlink"/>
                <w:rFonts w:eastAsia="Times New Roman"/>
                <w:noProof/>
                <w:lang w:val="en-US" w:eastAsia="en-IN"/>
              </w:rPr>
              <w:t>Purpose &amp; Scope of the document</w:t>
            </w:r>
            <w:r w:rsidR="006C4AA3">
              <w:rPr>
                <w:noProof/>
                <w:webHidden/>
              </w:rPr>
              <w:tab/>
            </w:r>
            <w:r w:rsidR="006C4AA3">
              <w:rPr>
                <w:noProof/>
                <w:webHidden/>
              </w:rPr>
              <w:fldChar w:fldCharType="begin"/>
            </w:r>
            <w:r w:rsidR="006C4AA3">
              <w:rPr>
                <w:noProof/>
                <w:webHidden/>
              </w:rPr>
              <w:instrText xml:space="preserve"> PAGEREF _Toc127885738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5F328B9B" w14:textId="04781961" w:rsidR="006C4AA3" w:rsidRDefault="00000000">
          <w:pPr>
            <w:pStyle w:val="TOC1"/>
            <w:tabs>
              <w:tab w:val="left" w:pos="440"/>
            </w:tabs>
            <w:rPr>
              <w:rFonts w:eastAsiaTheme="minorEastAsia"/>
              <w:noProof/>
              <w:lang w:eastAsia="en-IN"/>
            </w:rPr>
          </w:pPr>
          <w:hyperlink w:anchor="_Toc127885739" w:history="1">
            <w:r w:rsidR="006C4AA3" w:rsidRPr="00B43BEF">
              <w:rPr>
                <w:rStyle w:val="Hyperlink"/>
                <w:rFonts w:eastAsia="Times New Roman"/>
                <w:noProof/>
                <w:lang w:eastAsia="en-IN"/>
              </w:rPr>
              <w:t>2</w:t>
            </w:r>
            <w:r w:rsidR="006C4AA3">
              <w:rPr>
                <w:rFonts w:eastAsiaTheme="minorEastAsia"/>
                <w:noProof/>
                <w:lang w:eastAsia="en-IN"/>
              </w:rPr>
              <w:tab/>
            </w:r>
            <w:r w:rsidR="006C4AA3" w:rsidRPr="00B43BEF">
              <w:rPr>
                <w:rStyle w:val="Hyperlink"/>
                <w:rFonts w:eastAsia="Times New Roman"/>
                <w:noProof/>
                <w:lang w:val="en-US" w:eastAsia="en-IN"/>
              </w:rPr>
              <w:t>Component Design</w:t>
            </w:r>
            <w:r w:rsidR="006C4AA3">
              <w:rPr>
                <w:noProof/>
                <w:webHidden/>
              </w:rPr>
              <w:tab/>
            </w:r>
            <w:r w:rsidR="006C4AA3">
              <w:rPr>
                <w:noProof/>
                <w:webHidden/>
              </w:rPr>
              <w:fldChar w:fldCharType="begin"/>
            </w:r>
            <w:r w:rsidR="006C4AA3">
              <w:rPr>
                <w:noProof/>
                <w:webHidden/>
              </w:rPr>
              <w:instrText xml:space="preserve"> PAGEREF _Toc127885739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312290D3" w14:textId="49E10C8A" w:rsidR="006C4AA3" w:rsidRDefault="00000000">
          <w:pPr>
            <w:pStyle w:val="TOC2"/>
            <w:tabs>
              <w:tab w:val="left" w:pos="880"/>
              <w:tab w:val="right" w:leader="dot" w:pos="9016"/>
            </w:tabs>
            <w:rPr>
              <w:rFonts w:eastAsiaTheme="minorEastAsia"/>
              <w:noProof/>
              <w:lang w:eastAsia="en-IN"/>
            </w:rPr>
          </w:pPr>
          <w:hyperlink w:anchor="_Toc127885740" w:history="1">
            <w:r w:rsidR="006C4AA3" w:rsidRPr="00B43BEF">
              <w:rPr>
                <w:rStyle w:val="Hyperlink"/>
                <w:rFonts w:eastAsia="Times New Roman"/>
                <w:noProof/>
                <w:lang w:val="en-US" w:eastAsia="en-IN"/>
              </w:rPr>
              <w:t>2.1</w:t>
            </w:r>
            <w:r w:rsidR="006C4AA3">
              <w:rPr>
                <w:rFonts w:eastAsiaTheme="minorEastAsia"/>
                <w:noProof/>
                <w:lang w:eastAsia="en-IN"/>
              </w:rPr>
              <w:tab/>
            </w:r>
            <w:r w:rsidR="006C4AA3" w:rsidRPr="00B43BEF">
              <w:rPr>
                <w:rStyle w:val="Hyperlink"/>
                <w:rFonts w:eastAsia="Times New Roman"/>
                <w:noProof/>
                <w:lang w:val="en-US" w:eastAsia="en-IN"/>
              </w:rPr>
              <w:t>Component Design Diagram</w:t>
            </w:r>
            <w:r w:rsidR="006C4AA3">
              <w:rPr>
                <w:noProof/>
                <w:webHidden/>
              </w:rPr>
              <w:tab/>
            </w:r>
            <w:r w:rsidR="006C4AA3">
              <w:rPr>
                <w:noProof/>
                <w:webHidden/>
              </w:rPr>
              <w:fldChar w:fldCharType="begin"/>
            </w:r>
            <w:r w:rsidR="006C4AA3">
              <w:rPr>
                <w:noProof/>
                <w:webHidden/>
              </w:rPr>
              <w:instrText xml:space="preserve"> PAGEREF _Toc127885740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61ACE7D" w14:textId="30BE02AC" w:rsidR="006C4AA3" w:rsidRDefault="00000000">
          <w:pPr>
            <w:pStyle w:val="TOC3"/>
            <w:tabs>
              <w:tab w:val="left" w:pos="1320"/>
              <w:tab w:val="right" w:leader="dot" w:pos="9016"/>
            </w:tabs>
            <w:rPr>
              <w:rFonts w:eastAsiaTheme="minorEastAsia"/>
              <w:noProof/>
              <w:lang w:eastAsia="en-IN"/>
            </w:rPr>
          </w:pPr>
          <w:hyperlink w:anchor="_Toc127885741" w:history="1">
            <w:r w:rsidR="006C4AA3" w:rsidRPr="00B43BEF">
              <w:rPr>
                <w:rStyle w:val="Hyperlink"/>
                <w:rFonts w:eastAsia="Times New Roman"/>
                <w:noProof/>
                <w:lang w:eastAsia="en-IN"/>
              </w:rPr>
              <w:t>2.1.1</w:t>
            </w:r>
            <w:r w:rsidR="006C4AA3">
              <w:rPr>
                <w:rFonts w:eastAsiaTheme="minorEastAsia"/>
                <w:noProof/>
                <w:lang w:eastAsia="en-IN"/>
              </w:rPr>
              <w:tab/>
            </w:r>
            <w:r w:rsidR="006C4AA3" w:rsidRPr="00B43BEF">
              <w:rPr>
                <w:rStyle w:val="Hyperlink"/>
                <w:rFonts w:eastAsia="Times New Roman"/>
                <w:noProof/>
                <w:lang w:val="en-US" w:eastAsia="en-IN"/>
              </w:rPr>
              <w:t>Overall Workflow</w:t>
            </w:r>
            <w:r w:rsidR="006C4AA3">
              <w:rPr>
                <w:noProof/>
                <w:webHidden/>
              </w:rPr>
              <w:tab/>
            </w:r>
            <w:r w:rsidR="006C4AA3">
              <w:rPr>
                <w:noProof/>
                <w:webHidden/>
              </w:rPr>
              <w:fldChar w:fldCharType="begin"/>
            </w:r>
            <w:r w:rsidR="006C4AA3">
              <w:rPr>
                <w:noProof/>
                <w:webHidden/>
              </w:rPr>
              <w:instrText xml:space="preserve"> PAGEREF _Toc127885741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1D70511A" w14:textId="01A1EEDA" w:rsidR="006C4AA3" w:rsidRDefault="00000000">
          <w:pPr>
            <w:pStyle w:val="TOC3"/>
            <w:tabs>
              <w:tab w:val="left" w:pos="1320"/>
              <w:tab w:val="right" w:leader="dot" w:pos="9016"/>
            </w:tabs>
            <w:rPr>
              <w:rFonts w:eastAsiaTheme="minorEastAsia"/>
              <w:noProof/>
              <w:lang w:eastAsia="en-IN"/>
            </w:rPr>
          </w:pPr>
          <w:hyperlink w:anchor="_Toc127885742" w:history="1">
            <w:r w:rsidR="006C4AA3" w:rsidRPr="00B43BEF">
              <w:rPr>
                <w:rStyle w:val="Hyperlink"/>
                <w:rFonts w:eastAsia="Times New Roman"/>
                <w:noProof/>
                <w:lang w:eastAsia="en-IN"/>
              </w:rPr>
              <w:t>2.1.2</w:t>
            </w:r>
            <w:r w:rsidR="006C4AA3">
              <w:rPr>
                <w:rFonts w:eastAsiaTheme="minorEastAsia"/>
                <w:noProof/>
                <w:lang w:eastAsia="en-IN"/>
              </w:rPr>
              <w:tab/>
            </w:r>
            <w:r w:rsidR="006C4AA3" w:rsidRPr="00B43BEF">
              <w:rPr>
                <w:rStyle w:val="Hyperlink"/>
                <w:rFonts w:eastAsia="Times New Roman"/>
                <w:noProof/>
                <w:lang w:val="en-US" w:eastAsia="en-IN"/>
              </w:rPr>
              <w:t>Low level Design</w:t>
            </w:r>
            <w:r w:rsidR="006C4AA3">
              <w:rPr>
                <w:noProof/>
                <w:webHidden/>
              </w:rPr>
              <w:tab/>
            </w:r>
            <w:r w:rsidR="006C4AA3">
              <w:rPr>
                <w:noProof/>
                <w:webHidden/>
              </w:rPr>
              <w:fldChar w:fldCharType="begin"/>
            </w:r>
            <w:r w:rsidR="006C4AA3">
              <w:rPr>
                <w:noProof/>
                <w:webHidden/>
              </w:rPr>
              <w:instrText xml:space="preserve"> PAGEREF _Toc127885742 \h </w:instrText>
            </w:r>
            <w:r w:rsidR="006C4AA3">
              <w:rPr>
                <w:noProof/>
                <w:webHidden/>
              </w:rPr>
            </w:r>
            <w:r w:rsidR="006C4AA3">
              <w:rPr>
                <w:noProof/>
                <w:webHidden/>
              </w:rPr>
              <w:fldChar w:fldCharType="separate"/>
            </w:r>
            <w:r w:rsidR="006C4AA3">
              <w:rPr>
                <w:noProof/>
                <w:webHidden/>
              </w:rPr>
              <w:t>2</w:t>
            </w:r>
            <w:r w:rsidR="006C4AA3">
              <w:rPr>
                <w:noProof/>
                <w:webHidden/>
              </w:rPr>
              <w:fldChar w:fldCharType="end"/>
            </w:r>
          </w:hyperlink>
        </w:p>
        <w:p w14:paraId="78E4150E" w14:textId="32D4CA1D" w:rsidR="006C4AA3" w:rsidRDefault="00000000">
          <w:pPr>
            <w:pStyle w:val="TOC1"/>
            <w:tabs>
              <w:tab w:val="left" w:pos="440"/>
            </w:tabs>
            <w:rPr>
              <w:rFonts w:eastAsiaTheme="minorEastAsia"/>
              <w:noProof/>
              <w:lang w:eastAsia="en-IN"/>
            </w:rPr>
          </w:pPr>
          <w:hyperlink w:anchor="_Toc127885743" w:history="1">
            <w:r w:rsidR="006C4AA3" w:rsidRPr="00B43BEF">
              <w:rPr>
                <w:rStyle w:val="Hyperlink"/>
                <w:rFonts w:eastAsia="Times New Roman"/>
                <w:noProof/>
                <w:lang w:val="en-US" w:eastAsia="en-IN"/>
              </w:rPr>
              <w:t>3</w:t>
            </w:r>
            <w:r w:rsidR="006C4AA3">
              <w:rPr>
                <w:rFonts w:eastAsiaTheme="minorEastAsia"/>
                <w:noProof/>
                <w:lang w:eastAsia="en-IN"/>
              </w:rPr>
              <w:tab/>
            </w:r>
            <w:r w:rsidR="006C4AA3" w:rsidRPr="00B43BEF">
              <w:rPr>
                <w:rStyle w:val="Hyperlink"/>
                <w:rFonts w:eastAsia="Times New Roman"/>
                <w:noProof/>
                <w:lang w:val="en-US" w:eastAsia="en-IN"/>
              </w:rPr>
              <w:t>Technology &amp; Frameworks to be used</w:t>
            </w:r>
            <w:r w:rsidR="006C4AA3">
              <w:rPr>
                <w:noProof/>
                <w:webHidden/>
              </w:rPr>
              <w:tab/>
            </w:r>
            <w:r w:rsidR="006C4AA3">
              <w:rPr>
                <w:noProof/>
                <w:webHidden/>
              </w:rPr>
              <w:fldChar w:fldCharType="begin"/>
            </w:r>
            <w:r w:rsidR="006C4AA3">
              <w:rPr>
                <w:noProof/>
                <w:webHidden/>
              </w:rPr>
              <w:instrText xml:space="preserve"> PAGEREF _Toc127885743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108A648" w14:textId="259D5800" w:rsidR="006C4AA3" w:rsidRDefault="00000000">
          <w:pPr>
            <w:pStyle w:val="TOC1"/>
            <w:tabs>
              <w:tab w:val="left" w:pos="440"/>
            </w:tabs>
            <w:rPr>
              <w:rFonts w:eastAsiaTheme="minorEastAsia"/>
              <w:noProof/>
              <w:lang w:eastAsia="en-IN"/>
            </w:rPr>
          </w:pPr>
          <w:hyperlink w:anchor="_Toc127885744" w:history="1">
            <w:r w:rsidR="006C4AA3" w:rsidRPr="00B43BEF">
              <w:rPr>
                <w:rStyle w:val="Hyperlink"/>
                <w:rFonts w:eastAsia="Times New Roman"/>
                <w:noProof/>
                <w:lang w:val="en-US" w:eastAsia="en-IN"/>
              </w:rPr>
              <w:t>4</w:t>
            </w:r>
            <w:r w:rsidR="006C4AA3">
              <w:rPr>
                <w:rFonts w:eastAsiaTheme="minorEastAsia"/>
                <w:noProof/>
                <w:lang w:eastAsia="en-IN"/>
              </w:rPr>
              <w:tab/>
            </w:r>
            <w:r w:rsidR="006C4AA3" w:rsidRPr="00B43BEF">
              <w:rPr>
                <w:rStyle w:val="Hyperlink"/>
                <w:rFonts w:eastAsia="Times New Roman"/>
                <w:noProof/>
                <w:lang w:val="en-US" w:eastAsia="en-IN"/>
              </w:rPr>
              <w:t>Solution Approach</w:t>
            </w:r>
            <w:r w:rsidR="006C4AA3">
              <w:rPr>
                <w:noProof/>
                <w:webHidden/>
              </w:rPr>
              <w:tab/>
            </w:r>
            <w:r w:rsidR="006C4AA3">
              <w:rPr>
                <w:noProof/>
                <w:webHidden/>
              </w:rPr>
              <w:fldChar w:fldCharType="begin"/>
            </w:r>
            <w:r w:rsidR="006C4AA3">
              <w:rPr>
                <w:noProof/>
                <w:webHidden/>
              </w:rPr>
              <w:instrText xml:space="preserve"> PAGEREF _Toc127885744 \h </w:instrText>
            </w:r>
            <w:r w:rsidR="006C4AA3">
              <w:rPr>
                <w:noProof/>
                <w:webHidden/>
              </w:rPr>
            </w:r>
            <w:r w:rsidR="006C4AA3">
              <w:rPr>
                <w:noProof/>
                <w:webHidden/>
              </w:rPr>
              <w:fldChar w:fldCharType="separate"/>
            </w:r>
            <w:r w:rsidR="006C4AA3">
              <w:rPr>
                <w:noProof/>
                <w:webHidden/>
              </w:rPr>
              <w:t>3</w:t>
            </w:r>
            <w:r w:rsidR="006C4AA3">
              <w:rPr>
                <w:noProof/>
                <w:webHidden/>
              </w:rPr>
              <w:fldChar w:fldCharType="end"/>
            </w:r>
          </w:hyperlink>
        </w:p>
        <w:p w14:paraId="6F40AF7C" w14:textId="23DFFD16" w:rsidR="00101C80" w:rsidRDefault="00101C80" w:rsidP="00101C80">
          <w:pPr>
            <w:rPr>
              <w:b/>
              <w:bCs/>
              <w:noProof/>
            </w:rPr>
          </w:pPr>
          <w:r>
            <w:rPr>
              <w:b/>
              <w:bCs/>
              <w:noProof/>
            </w:rPr>
            <w:fldChar w:fldCharType="end"/>
          </w:r>
        </w:p>
      </w:sdtContent>
    </w:sdt>
    <w:p w14:paraId="77D1128A" w14:textId="7F9D9F10" w:rsidR="00101C80" w:rsidRDefault="00101C80"/>
    <w:p w14:paraId="5CEC147C" w14:textId="67DAB3A2" w:rsidR="00101C80" w:rsidRDefault="00101C80"/>
    <w:p w14:paraId="4C2A3ED8" w14:textId="0BB9BB04" w:rsidR="00101C80" w:rsidRDefault="00101C80"/>
    <w:p w14:paraId="6F48340F" w14:textId="400218B6" w:rsidR="00101C80" w:rsidRDefault="00101C80"/>
    <w:p w14:paraId="2B7AE24C" w14:textId="244851D5" w:rsidR="00101C80" w:rsidRDefault="00101C80"/>
    <w:p w14:paraId="05781227" w14:textId="6A5D175D" w:rsidR="00101C80" w:rsidRDefault="00101C80"/>
    <w:p w14:paraId="105649A4" w14:textId="5953DFE9" w:rsidR="00101C80" w:rsidRDefault="00101C80"/>
    <w:p w14:paraId="01C1C47E" w14:textId="019BB6E5" w:rsidR="00101C80" w:rsidRDefault="00101C80"/>
    <w:p w14:paraId="4DC42D9C" w14:textId="7A168FE8" w:rsidR="00101C80" w:rsidRDefault="00101C80"/>
    <w:p w14:paraId="4E9BA700" w14:textId="44627E3F" w:rsidR="00101C80" w:rsidRDefault="00101C80"/>
    <w:p w14:paraId="11920929" w14:textId="2A762E4E" w:rsidR="00101C80" w:rsidRDefault="00101C80"/>
    <w:p w14:paraId="12DB39F6" w14:textId="7F4B3AC0" w:rsidR="00101C80" w:rsidRDefault="00101C80"/>
    <w:p w14:paraId="0419D449" w14:textId="6DF1A3CC" w:rsidR="00101C80" w:rsidRDefault="00101C80"/>
    <w:p w14:paraId="6A25BA8C" w14:textId="44728D5D" w:rsidR="00101C80" w:rsidRDefault="00101C80"/>
    <w:p w14:paraId="79A5EFF7" w14:textId="6DF3C5FF" w:rsidR="00101C80" w:rsidRDefault="00101C80"/>
    <w:p w14:paraId="3BFFBDCD" w14:textId="5D21262E" w:rsidR="00101C80" w:rsidRDefault="00101C80"/>
    <w:p w14:paraId="5BC2A234" w14:textId="54D58985" w:rsidR="00101C80" w:rsidRDefault="00101C80"/>
    <w:p w14:paraId="1F098AFC" w14:textId="4C25ACF4" w:rsidR="00101C80" w:rsidRDefault="00101C80"/>
    <w:p w14:paraId="5C68EA73" w14:textId="3FF72780" w:rsidR="00101C80" w:rsidRDefault="00101C80"/>
    <w:p w14:paraId="02776EC1" w14:textId="77777777" w:rsidR="00101C80" w:rsidRPr="000A69AC" w:rsidRDefault="00101C80" w:rsidP="00101C80">
      <w:pPr>
        <w:pStyle w:val="Heading1"/>
        <w:rPr>
          <w:rFonts w:eastAsia="Times New Roman"/>
          <w:lang w:eastAsia="en-IN"/>
        </w:rPr>
      </w:pPr>
      <w:bookmarkStart w:id="0" w:name="_Toc127885736"/>
      <w:r w:rsidRPr="000A69AC">
        <w:rPr>
          <w:rFonts w:eastAsia="Times New Roman"/>
          <w:lang w:val="en-US" w:eastAsia="en-IN"/>
        </w:rPr>
        <w:t>Introduction</w:t>
      </w:r>
      <w:bookmarkEnd w:id="0"/>
      <w:r w:rsidRPr="000A69AC">
        <w:rPr>
          <w:rFonts w:eastAsia="Times New Roman"/>
          <w:lang w:val="en-US" w:eastAsia="en-IN"/>
        </w:rPr>
        <w:t> </w:t>
      </w:r>
      <w:r w:rsidRPr="000A69AC">
        <w:rPr>
          <w:rFonts w:eastAsia="Times New Roman"/>
          <w:lang w:eastAsia="en-IN"/>
        </w:rPr>
        <w:t> </w:t>
      </w:r>
    </w:p>
    <w:p w14:paraId="3AE08CAC" w14:textId="55722347" w:rsidR="00101C80" w:rsidRPr="00A915E2" w:rsidRDefault="00101C80" w:rsidP="00101C80">
      <w:pPr>
        <w:pStyle w:val="Heading2"/>
        <w:rPr>
          <w:rFonts w:eastAsia="Times New Roman"/>
          <w:lang w:val="en-US" w:eastAsia="en-IN"/>
        </w:rPr>
      </w:pPr>
      <w:bookmarkStart w:id="1" w:name="_Toc127885737"/>
      <w:r w:rsidRPr="000A69AC">
        <w:rPr>
          <w:rFonts w:eastAsia="Times New Roman"/>
          <w:lang w:val="en-US" w:eastAsia="en-IN"/>
        </w:rPr>
        <w:t>About this document</w:t>
      </w:r>
      <w:bookmarkEnd w:id="1"/>
      <w:r w:rsidRPr="00A915E2">
        <w:rPr>
          <w:rFonts w:eastAsia="Times New Roman"/>
          <w:lang w:val="en-US" w:eastAsia="en-IN"/>
        </w:rPr>
        <w:t> </w:t>
      </w:r>
    </w:p>
    <w:p w14:paraId="538182EB" w14:textId="3CB06BAB" w:rsidR="00101C80" w:rsidRDefault="00101C80" w:rsidP="00101C80">
      <w:pPr>
        <w:pStyle w:val="Heading3"/>
        <w:rPr>
          <w:rFonts w:eastAsia="Times New Roman"/>
          <w:lang w:eastAsia="en-IN"/>
        </w:rPr>
      </w:pPr>
      <w:bookmarkStart w:id="2" w:name="_Toc127885738"/>
      <w:r w:rsidRPr="000A69AC">
        <w:rPr>
          <w:rFonts w:eastAsia="Times New Roman"/>
          <w:lang w:val="en-US" w:eastAsia="en-IN"/>
        </w:rPr>
        <w:t>Purpose &amp; Scope of the document</w:t>
      </w:r>
      <w:bookmarkEnd w:id="2"/>
      <w:r w:rsidRPr="000A69AC">
        <w:rPr>
          <w:rFonts w:eastAsia="Times New Roman"/>
          <w:lang w:eastAsia="en-IN"/>
        </w:rPr>
        <w:t> </w:t>
      </w:r>
    </w:p>
    <w:p w14:paraId="571F5643" w14:textId="17107295" w:rsidR="00D5087F" w:rsidRDefault="00D5087F" w:rsidP="00D5087F">
      <w:pPr>
        <w:spacing w:after="0" w:line="240" w:lineRule="auto"/>
        <w:ind w:left="720" w:right="105"/>
        <w:jc w:val="both"/>
        <w:textAlignment w:val="baseline"/>
        <w:rPr>
          <w:lang w:val="en-US" w:eastAsia="en-IN"/>
        </w:rPr>
      </w:pPr>
      <w:r w:rsidRPr="00E10ADE">
        <w:rPr>
          <w:lang w:val="en-US" w:eastAsia="en-IN"/>
        </w:rPr>
        <w:t>Application health has evolved into a critical component of every organization. An unstable (unhealthy) application causes significant revenue loss, erodes client trust, and has a negative impact on business. To avoid such situations, we should keep track of the status of our applications on a frequent basis.</w:t>
      </w:r>
    </w:p>
    <w:p w14:paraId="6D087C3E" w14:textId="77777777" w:rsidR="00D5087F" w:rsidRPr="00D5087F" w:rsidRDefault="00D5087F" w:rsidP="00D5087F">
      <w:pPr>
        <w:spacing w:after="0" w:line="240" w:lineRule="auto"/>
        <w:ind w:left="720" w:right="105"/>
        <w:jc w:val="both"/>
        <w:textAlignment w:val="baseline"/>
        <w:rPr>
          <w:lang w:val="en-US" w:eastAsia="en-IN"/>
        </w:rPr>
      </w:pPr>
    </w:p>
    <w:p w14:paraId="686A7561" w14:textId="77777777" w:rsidR="003F60DD" w:rsidRDefault="003F60DD" w:rsidP="003F60DD">
      <w:pPr>
        <w:ind w:left="720"/>
      </w:pPr>
      <w:bookmarkStart w:id="3" w:name="_Toc127885739"/>
      <w:r w:rsidRPr="008A5483">
        <w:t>End Users can utilize Health Checks in.NET Core to constantly check the health of the program, be proactive in discovering any problems, and make the necessary adjustments rather than waiting for the end user or system to tell them that there is a problem with the application. When end users build Health Checks, they are better qualified to diagnose issues with application architecture because they can quickly determine which service or dependency is wrong. This enables end users to create extremely fine, precise checks for services. Putting health checks in place assists users in understanding what a healthy state of an application looks like because it is possible that it is still functioning but in a degraded form that is difficult to detect by using it.</w:t>
      </w:r>
    </w:p>
    <w:p w14:paraId="63439F97" w14:textId="5AAA65DD" w:rsidR="00101C80" w:rsidRPr="000A69AC" w:rsidRDefault="00101C80" w:rsidP="000D41D2">
      <w:pPr>
        <w:pStyle w:val="Heading1"/>
        <w:jc w:val="both"/>
        <w:rPr>
          <w:rFonts w:eastAsia="Times New Roman"/>
          <w:lang w:eastAsia="en-IN"/>
        </w:rPr>
      </w:pPr>
      <w:r>
        <w:rPr>
          <w:rFonts w:eastAsia="Times New Roman"/>
          <w:lang w:val="en-US" w:eastAsia="en-IN"/>
        </w:rPr>
        <w:t>Component Design</w:t>
      </w:r>
      <w:bookmarkEnd w:id="3"/>
    </w:p>
    <w:p w14:paraId="344E4D95" w14:textId="1F04BE2A" w:rsidR="00101C80" w:rsidRPr="000A69AC" w:rsidRDefault="00101C80" w:rsidP="00101C80">
      <w:pPr>
        <w:spacing w:after="0" w:line="240" w:lineRule="auto"/>
        <w:ind w:left="1080" w:right="105"/>
        <w:jc w:val="both"/>
        <w:textAlignment w:val="baseline"/>
        <w:rPr>
          <w:rFonts w:ascii="Segoe UI" w:eastAsia="Times New Roman" w:hAnsi="Segoe UI" w:cs="Segoe UI"/>
          <w:sz w:val="18"/>
          <w:szCs w:val="18"/>
          <w:lang w:eastAsia="en-IN"/>
        </w:rPr>
      </w:pPr>
      <w:r w:rsidRPr="000A69AC">
        <w:rPr>
          <w:rFonts w:ascii="Arial" w:eastAsia="Times New Roman" w:hAnsi="Arial" w:cs="Arial"/>
          <w:sz w:val="20"/>
          <w:szCs w:val="20"/>
          <w:lang w:eastAsia="en-IN"/>
        </w:rPr>
        <w:t> </w:t>
      </w:r>
    </w:p>
    <w:p w14:paraId="2C9EE25F" w14:textId="0B096B94" w:rsidR="00FF64A4" w:rsidRDefault="00FF64A4" w:rsidP="00101C80">
      <w:pPr>
        <w:spacing w:after="0" w:line="240" w:lineRule="auto"/>
        <w:ind w:left="1080" w:right="105"/>
        <w:jc w:val="both"/>
        <w:textAlignment w:val="baseline"/>
        <w:rPr>
          <w:rFonts w:ascii="Segoe UI" w:eastAsia="Times New Roman" w:hAnsi="Segoe UI" w:cs="Segoe UI"/>
          <w:sz w:val="18"/>
          <w:szCs w:val="18"/>
          <w:lang w:eastAsia="en-IN"/>
        </w:rPr>
      </w:pPr>
    </w:p>
    <w:p w14:paraId="48BD6B9A" w14:textId="2EB68CF5" w:rsidR="00D11933" w:rsidRDefault="00D11933" w:rsidP="00D11933">
      <w:pPr>
        <w:pStyle w:val="Heading2"/>
        <w:rPr>
          <w:rFonts w:eastAsia="Times New Roman"/>
          <w:lang w:val="en-US" w:eastAsia="en-IN"/>
        </w:rPr>
      </w:pPr>
      <w:bookmarkStart w:id="4" w:name="_Toc127885740"/>
      <w:r>
        <w:rPr>
          <w:rFonts w:eastAsia="Times New Roman"/>
          <w:lang w:val="en-US" w:eastAsia="en-IN"/>
        </w:rPr>
        <w:t>Component Design Diagra</w:t>
      </w:r>
      <w:r w:rsidR="00753576">
        <w:rPr>
          <w:rFonts w:eastAsia="Times New Roman"/>
          <w:lang w:val="en-US" w:eastAsia="en-IN"/>
        </w:rPr>
        <w:t>m</w:t>
      </w:r>
      <w:bookmarkEnd w:id="4"/>
    </w:p>
    <w:p w14:paraId="7BF112A1" w14:textId="77777777" w:rsidR="00E10ADE" w:rsidRPr="00E10ADE" w:rsidRDefault="00E10ADE" w:rsidP="00E10ADE">
      <w:pPr>
        <w:spacing w:after="0" w:line="240" w:lineRule="auto"/>
        <w:ind w:left="1080" w:right="105"/>
        <w:jc w:val="both"/>
        <w:textAlignment w:val="baseline"/>
        <w:rPr>
          <w:lang w:val="en-US" w:eastAsia="en-IN"/>
        </w:rPr>
      </w:pPr>
      <w:r w:rsidRPr="00E10ADE">
        <w:rPr>
          <w:lang w:val="en-US" w:eastAsia="en-IN"/>
        </w:rPr>
        <w:t>Application health checks are when you specify "healthy" criteria for your application's monitoring metrics and run regular checks to ensure the system is working as intended.</w:t>
      </w:r>
    </w:p>
    <w:p w14:paraId="6A64B04F" w14:textId="77777777" w:rsidR="00E10ADE" w:rsidRPr="00E10ADE" w:rsidRDefault="00E10ADE" w:rsidP="00E10ADE">
      <w:pPr>
        <w:spacing w:after="0" w:line="240" w:lineRule="auto"/>
        <w:ind w:left="1080" w:right="105"/>
        <w:jc w:val="both"/>
        <w:textAlignment w:val="baseline"/>
        <w:rPr>
          <w:lang w:val="en-US" w:eastAsia="en-IN"/>
        </w:rPr>
      </w:pPr>
    </w:p>
    <w:p w14:paraId="0DFB7058" w14:textId="3AEE04FD" w:rsidR="00935D62" w:rsidRDefault="00E10ADE" w:rsidP="00E10ADE">
      <w:pPr>
        <w:spacing w:after="0" w:line="240" w:lineRule="auto"/>
        <w:ind w:left="1080" w:right="105"/>
        <w:jc w:val="both"/>
        <w:textAlignment w:val="baseline"/>
        <w:rPr>
          <w:lang w:val="en-US" w:eastAsia="en-IN"/>
        </w:rPr>
      </w:pPr>
      <w:r w:rsidRPr="00E10ADE">
        <w:rPr>
          <w:lang w:val="en-US" w:eastAsia="en-IN"/>
        </w:rPr>
        <w:t>With these health checks, we can be warned of outages before customers, reducing the impact of the outage by resolving it or telling the client about the current outage with time to up, resulting in confidence.</w:t>
      </w:r>
    </w:p>
    <w:p w14:paraId="584242D6" w14:textId="77777777" w:rsidR="00E10ADE" w:rsidRDefault="00E10ADE" w:rsidP="00E10ADE">
      <w:pPr>
        <w:spacing w:after="0" w:line="240" w:lineRule="auto"/>
        <w:ind w:left="1080" w:right="105"/>
        <w:jc w:val="both"/>
        <w:textAlignment w:val="baseline"/>
        <w:rPr>
          <w:lang w:val="en-US" w:eastAsia="en-IN"/>
        </w:rPr>
      </w:pPr>
    </w:p>
    <w:p w14:paraId="342D54EE" w14:textId="23536784" w:rsidR="00E10ADE" w:rsidRDefault="00E10ADE" w:rsidP="00E10ADE">
      <w:pPr>
        <w:spacing w:after="0" w:line="240" w:lineRule="auto"/>
        <w:ind w:left="1080" w:right="105"/>
        <w:jc w:val="both"/>
        <w:textAlignment w:val="baseline"/>
        <w:rPr>
          <w:rFonts w:ascii="Arial" w:eastAsia="Times New Roman" w:hAnsi="Arial" w:cs="Arial"/>
          <w:sz w:val="20"/>
          <w:szCs w:val="20"/>
          <w:lang w:val="en-US" w:eastAsia="en-IN"/>
        </w:rPr>
      </w:pPr>
      <w:r w:rsidRPr="00E10ADE">
        <w:rPr>
          <w:rFonts w:ascii="Arial" w:eastAsia="Times New Roman" w:hAnsi="Arial" w:cs="Arial"/>
          <w:sz w:val="20"/>
          <w:szCs w:val="20"/>
          <w:lang w:val="en-US" w:eastAsia="en-IN"/>
        </w:rPr>
        <w:t>Monitoring is dependent on the application's complexity and criticality. A basic program may just need its dependencies monitored once per day, whereas a vital application may need to be monitored as frequently as feasible. We can also provide a status page where developers may examine the results and add features to inform them of problems.</w:t>
      </w:r>
    </w:p>
    <w:p w14:paraId="51B6EB26" w14:textId="37376886" w:rsidR="00D240D7" w:rsidRDefault="00D240D7" w:rsidP="00E10ADE">
      <w:pPr>
        <w:spacing w:after="0" w:line="240" w:lineRule="auto"/>
        <w:ind w:left="1080" w:right="105"/>
        <w:jc w:val="both"/>
        <w:textAlignment w:val="baseline"/>
        <w:rPr>
          <w:rFonts w:ascii="Arial" w:eastAsia="Times New Roman" w:hAnsi="Arial" w:cs="Arial"/>
          <w:sz w:val="20"/>
          <w:szCs w:val="20"/>
          <w:lang w:val="en-US" w:eastAsia="en-IN"/>
        </w:rPr>
      </w:pPr>
    </w:p>
    <w:p w14:paraId="63B1B0BF" w14:textId="1B891DA8" w:rsidR="00D240D7" w:rsidRDefault="00D240D7" w:rsidP="00E10ADE">
      <w:pPr>
        <w:spacing w:after="0" w:line="240" w:lineRule="auto"/>
        <w:ind w:left="1080" w:right="105"/>
        <w:jc w:val="both"/>
        <w:textAlignment w:val="baseline"/>
        <w:rPr>
          <w:rFonts w:ascii="Arial" w:eastAsia="Times New Roman" w:hAnsi="Arial" w:cs="Arial"/>
          <w:b/>
          <w:bCs/>
          <w:color w:val="1F4E79" w:themeColor="accent5" w:themeShade="80"/>
          <w:sz w:val="20"/>
          <w:szCs w:val="20"/>
          <w:lang w:val="en-US" w:eastAsia="en-IN"/>
        </w:rPr>
      </w:pPr>
      <w:r w:rsidRPr="00D240D7">
        <w:rPr>
          <w:rFonts w:ascii="Arial" w:eastAsia="Times New Roman" w:hAnsi="Arial" w:cs="Arial"/>
          <w:b/>
          <w:bCs/>
          <w:color w:val="1F4E79" w:themeColor="accent5" w:themeShade="80"/>
          <w:sz w:val="20"/>
          <w:szCs w:val="20"/>
          <w:lang w:val="en-US" w:eastAsia="en-IN"/>
        </w:rPr>
        <w:t>WORKING:</w:t>
      </w:r>
    </w:p>
    <w:p w14:paraId="5719FDE9" w14:textId="389CCF6E" w:rsidR="00D240D7" w:rsidRPr="00D240D7" w:rsidRDefault="00D240D7" w:rsidP="00D240D7">
      <w:pPr>
        <w:tabs>
          <w:tab w:val="left" w:pos="5212"/>
        </w:tabs>
        <w:ind w:left="1080"/>
      </w:pPr>
      <w:r>
        <w:t xml:space="preserve">                        </w:t>
      </w:r>
      <w:r w:rsidRPr="00D240D7">
        <w:t>When an application generates a request to the server. The server sends a response to the application. When the server sends the response, it will be captured by the health check component, it will display the result if it is healthy or not. The request that is generated will fetch out all the responses that are collected from the server, and filter out the necessary request and display it in the UI. Clearly, we can't send all requests to the UI, so we will specify the request and filter it out. The specified services that are required will be displayed. if the server doesn't send the response of the service, it will be marked as unhealthy. Also, if the server responds to the request and it stays idle, it will be marked as "</w:t>
      </w:r>
      <w:proofErr w:type="spellStart"/>
      <w:r w:rsidRPr="00D240D7">
        <w:t>diagonized</w:t>
      </w:r>
      <w:proofErr w:type="spellEnd"/>
      <w:r w:rsidRPr="00D240D7">
        <w:t>."</w:t>
      </w:r>
    </w:p>
    <w:p w14:paraId="7643860D" w14:textId="1B2EC829" w:rsidR="00D240D7" w:rsidRPr="00D240D7" w:rsidRDefault="00D240D7" w:rsidP="00E10ADE">
      <w:pPr>
        <w:spacing w:after="0" w:line="240" w:lineRule="auto"/>
        <w:ind w:left="1080" w:right="105"/>
        <w:jc w:val="both"/>
        <w:textAlignment w:val="baseline"/>
        <w:rPr>
          <w:rFonts w:ascii="Arial" w:eastAsia="Times New Roman" w:hAnsi="Arial" w:cs="Arial"/>
          <w:b/>
          <w:bCs/>
          <w:color w:val="1F4E79" w:themeColor="accent5" w:themeShade="80"/>
          <w:sz w:val="20"/>
          <w:szCs w:val="20"/>
          <w:lang w:val="en-US" w:eastAsia="en-IN"/>
        </w:rPr>
      </w:pPr>
    </w:p>
    <w:p w14:paraId="155F40E6" w14:textId="5C2EF775" w:rsidR="00935D62" w:rsidRDefault="00276B7F" w:rsidP="00935D62">
      <w:pPr>
        <w:pStyle w:val="Heading3"/>
        <w:rPr>
          <w:rFonts w:eastAsia="Times New Roman"/>
          <w:lang w:eastAsia="en-IN"/>
        </w:rPr>
      </w:pPr>
      <w:bookmarkStart w:id="5" w:name="_Toc127885741"/>
      <w:r>
        <w:rPr>
          <w:rFonts w:eastAsia="Times New Roman"/>
          <w:lang w:val="en-US" w:eastAsia="en-IN"/>
        </w:rPr>
        <w:lastRenderedPageBreak/>
        <w:t>Overall Workflow</w:t>
      </w:r>
      <w:bookmarkEnd w:id="5"/>
      <w:r w:rsidRPr="000A69AC">
        <w:rPr>
          <w:rFonts w:eastAsia="Times New Roman"/>
          <w:lang w:eastAsia="en-IN"/>
        </w:rPr>
        <w:t> </w:t>
      </w:r>
    </w:p>
    <w:p w14:paraId="0D9B4DD0" w14:textId="5612AF32" w:rsidR="00753576" w:rsidRPr="00935D62" w:rsidRDefault="000D41D2" w:rsidP="00935D62">
      <w:pPr>
        <w:pStyle w:val="Heading3"/>
        <w:numPr>
          <w:ilvl w:val="0"/>
          <w:numId w:val="0"/>
        </w:numPr>
        <w:ind w:left="720"/>
        <w:rPr>
          <w:rFonts w:eastAsia="Times New Roman"/>
          <w:lang w:eastAsia="en-IN"/>
        </w:rPr>
      </w:pPr>
      <w:r>
        <w:rPr>
          <w:rFonts w:eastAsia="Times New Roman"/>
          <w:noProof/>
          <w:lang w:eastAsia="en-IN"/>
        </w:rPr>
        <w:drawing>
          <wp:anchor distT="0" distB="0" distL="114300" distR="114300" simplePos="0" relativeHeight="251658240" behindDoc="0" locked="0" layoutInCell="1" allowOverlap="1" wp14:anchorId="7DE63956" wp14:editId="21B12504">
            <wp:simplePos x="0" y="0"/>
            <wp:positionH relativeFrom="column">
              <wp:posOffset>-58848</wp:posOffset>
            </wp:positionH>
            <wp:positionV relativeFrom="paragraph">
              <wp:posOffset>239841</wp:posOffset>
            </wp:positionV>
            <wp:extent cx="4359244" cy="3371705"/>
            <wp:effectExtent l="0" t="0" r="381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86"/>
                    <a:stretch/>
                  </pic:blipFill>
                  <pic:spPr bwMode="auto">
                    <a:xfrm>
                      <a:off x="0" y="0"/>
                      <a:ext cx="4372193" cy="338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CAF314" w14:textId="5FB673D4" w:rsidR="0033348B" w:rsidRDefault="0033348B" w:rsidP="00753576">
      <w:pPr>
        <w:spacing w:after="0" w:line="240" w:lineRule="auto"/>
        <w:ind w:left="1080" w:right="105"/>
        <w:jc w:val="both"/>
        <w:textAlignment w:val="baseline"/>
        <w:rPr>
          <w:rFonts w:ascii="Arial" w:eastAsia="Times New Roman" w:hAnsi="Arial" w:cs="Arial"/>
          <w:sz w:val="20"/>
          <w:szCs w:val="20"/>
          <w:lang w:val="en-US" w:eastAsia="en-IN"/>
        </w:rPr>
      </w:pPr>
    </w:p>
    <w:p w14:paraId="28A54DE0" w14:textId="7AAD31ED" w:rsidR="00753576" w:rsidRDefault="00753576" w:rsidP="00753576">
      <w:pPr>
        <w:ind w:left="720"/>
        <w:rPr>
          <w:lang w:val="en-US" w:eastAsia="en-IN"/>
        </w:rPr>
      </w:pPr>
    </w:p>
    <w:p w14:paraId="3982C9DA" w14:textId="76B1F804" w:rsidR="00AB65CC" w:rsidRDefault="00AB65CC" w:rsidP="00753576">
      <w:pPr>
        <w:ind w:left="720"/>
        <w:rPr>
          <w:lang w:val="en-US" w:eastAsia="en-IN"/>
        </w:rPr>
      </w:pPr>
    </w:p>
    <w:p w14:paraId="6A2DC425" w14:textId="77777777" w:rsidR="00AB65CC" w:rsidRDefault="00AB65CC" w:rsidP="00753576">
      <w:pPr>
        <w:ind w:left="720"/>
        <w:rPr>
          <w:lang w:val="en-US" w:eastAsia="en-IN"/>
        </w:rPr>
      </w:pPr>
    </w:p>
    <w:p w14:paraId="474042F6" w14:textId="77777777" w:rsidR="00EA0A27" w:rsidRDefault="00EA0A27" w:rsidP="00753576">
      <w:pPr>
        <w:ind w:left="720"/>
        <w:rPr>
          <w:lang w:val="en-US" w:eastAsia="en-IN"/>
        </w:rPr>
      </w:pPr>
    </w:p>
    <w:p w14:paraId="25864491" w14:textId="0B71B7A3" w:rsidR="00EA0A27" w:rsidRDefault="00EA0A27" w:rsidP="00753576">
      <w:pPr>
        <w:ind w:left="720"/>
        <w:rPr>
          <w:lang w:val="en-US" w:eastAsia="en-IN"/>
        </w:rPr>
      </w:pPr>
    </w:p>
    <w:p w14:paraId="249EA728" w14:textId="757F732F" w:rsidR="00935D62" w:rsidRDefault="00935D62" w:rsidP="00753576">
      <w:pPr>
        <w:ind w:left="720"/>
        <w:rPr>
          <w:lang w:val="en-US" w:eastAsia="en-IN"/>
        </w:rPr>
      </w:pPr>
    </w:p>
    <w:p w14:paraId="3572C11E" w14:textId="0E677D3C" w:rsidR="00935D62" w:rsidRDefault="00935D62" w:rsidP="00753576">
      <w:pPr>
        <w:ind w:left="720"/>
        <w:rPr>
          <w:lang w:val="en-US" w:eastAsia="en-IN"/>
        </w:rPr>
      </w:pPr>
    </w:p>
    <w:p w14:paraId="333C1867" w14:textId="2380E456" w:rsidR="00935D62" w:rsidRDefault="00935D62" w:rsidP="00753576">
      <w:pPr>
        <w:ind w:left="720"/>
        <w:rPr>
          <w:lang w:val="en-US" w:eastAsia="en-IN"/>
        </w:rPr>
      </w:pPr>
    </w:p>
    <w:p w14:paraId="22C48492" w14:textId="681E99E5" w:rsidR="00935D62" w:rsidRDefault="00935D62" w:rsidP="00753576">
      <w:pPr>
        <w:ind w:left="720"/>
        <w:rPr>
          <w:lang w:val="en-US" w:eastAsia="en-IN"/>
        </w:rPr>
      </w:pPr>
    </w:p>
    <w:p w14:paraId="7902E39E" w14:textId="7EE32725" w:rsidR="00935D62" w:rsidRDefault="00935D62" w:rsidP="00753576">
      <w:pPr>
        <w:ind w:left="720"/>
        <w:rPr>
          <w:lang w:val="en-US" w:eastAsia="en-IN"/>
        </w:rPr>
      </w:pPr>
    </w:p>
    <w:p w14:paraId="6B61B54B" w14:textId="1E74EC05" w:rsidR="00935D62" w:rsidRDefault="00935D62" w:rsidP="00753576">
      <w:pPr>
        <w:ind w:left="720"/>
        <w:rPr>
          <w:lang w:val="en-US" w:eastAsia="en-IN"/>
        </w:rPr>
      </w:pPr>
    </w:p>
    <w:p w14:paraId="26474155" w14:textId="77777777" w:rsidR="008077CC" w:rsidRDefault="008077CC" w:rsidP="00753576">
      <w:pPr>
        <w:ind w:left="720"/>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  </w:t>
      </w:r>
    </w:p>
    <w:p w14:paraId="068F3358" w14:textId="796FFADF" w:rsidR="00935D62" w:rsidRDefault="008077CC" w:rsidP="008077CC">
      <w:pPr>
        <w:ind w:left="3600"/>
        <w:rPr>
          <w:lang w:val="en-US" w:eastAsia="en-IN"/>
        </w:rPr>
      </w:pPr>
      <w:r>
        <w:rPr>
          <w:rStyle w:val="normaltextrun"/>
          <w:rFonts w:ascii="Calibri" w:hAnsi="Calibri" w:cs="Calibri"/>
          <w:color w:val="000000"/>
          <w:shd w:val="clear" w:color="auto" w:fill="FFFFFF"/>
          <w:lang w:val="en-US"/>
        </w:rPr>
        <w:t xml:space="preserve">  Fig 1.1</w:t>
      </w:r>
      <w:r>
        <w:rPr>
          <w:rStyle w:val="eop"/>
          <w:rFonts w:ascii="Calibri" w:hAnsi="Calibri" w:cs="Calibri"/>
          <w:color w:val="000000"/>
          <w:shd w:val="clear" w:color="auto" w:fill="FFFFFF"/>
        </w:rPr>
        <w:t> </w:t>
      </w:r>
    </w:p>
    <w:p w14:paraId="3527CB6F" w14:textId="4C2C6274" w:rsidR="008077CC" w:rsidRDefault="008077CC" w:rsidP="008077CC">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Sample Sequence diagram for the health refer Fig 1.1:</w:t>
      </w:r>
      <w:r>
        <w:rPr>
          <w:rStyle w:val="eop"/>
          <w:rFonts w:ascii="Calibri" w:hAnsi="Calibri" w:cs="Calibri"/>
          <w:color w:val="000000"/>
          <w:shd w:val="clear" w:color="auto" w:fill="FFFFFF"/>
        </w:rPr>
        <w:t> </w:t>
      </w:r>
    </w:p>
    <w:p w14:paraId="13C4E0AC" w14:textId="74CE9B46" w:rsidR="005F4F2C" w:rsidRDefault="00935D62" w:rsidP="004F1109">
      <w:pPr>
        <w:ind w:left="720"/>
        <w:rPr>
          <w:lang w:val="en-US" w:eastAsia="en-IN"/>
        </w:rPr>
      </w:pPr>
      <w:r>
        <w:rPr>
          <w:noProof/>
          <w:lang w:eastAsia="en-IN"/>
        </w:rPr>
        <w:drawing>
          <wp:anchor distT="0" distB="0" distL="114300" distR="114300" simplePos="0" relativeHeight="251659264" behindDoc="0" locked="0" layoutInCell="1" allowOverlap="1" wp14:anchorId="2BFF48AC" wp14:editId="104D48CD">
            <wp:simplePos x="0" y="0"/>
            <wp:positionH relativeFrom="column">
              <wp:posOffset>457200</wp:posOffset>
            </wp:positionH>
            <wp:positionV relativeFrom="paragraph">
              <wp:posOffset>47625</wp:posOffset>
            </wp:positionV>
            <wp:extent cx="4530725" cy="287655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616" b="806"/>
                    <a:stretch/>
                  </pic:blipFill>
                  <pic:spPr bwMode="auto">
                    <a:xfrm>
                      <a:off x="0" y="0"/>
                      <a:ext cx="4531995" cy="287735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43DFF3" w14:textId="5EF15A8B" w:rsidR="005F4F2C" w:rsidRDefault="005F4F2C" w:rsidP="00753576">
      <w:pPr>
        <w:ind w:left="720"/>
        <w:rPr>
          <w:lang w:val="en-US" w:eastAsia="en-IN"/>
        </w:rPr>
      </w:pPr>
    </w:p>
    <w:p w14:paraId="6C2B608F" w14:textId="57243486" w:rsidR="004F1109" w:rsidRDefault="004F1109" w:rsidP="00753576">
      <w:pPr>
        <w:ind w:left="720"/>
        <w:rPr>
          <w:lang w:val="en-US" w:eastAsia="en-IN"/>
        </w:rPr>
      </w:pPr>
    </w:p>
    <w:p w14:paraId="22FFEC25" w14:textId="0936658C" w:rsidR="004F1109" w:rsidRDefault="004F1109" w:rsidP="00753576">
      <w:pPr>
        <w:ind w:left="720"/>
        <w:rPr>
          <w:lang w:val="en-US" w:eastAsia="en-IN"/>
        </w:rPr>
      </w:pPr>
    </w:p>
    <w:p w14:paraId="06E2687B" w14:textId="01548105" w:rsidR="004F1109" w:rsidRDefault="004F1109" w:rsidP="00753576">
      <w:pPr>
        <w:ind w:left="720"/>
        <w:rPr>
          <w:lang w:val="en-US" w:eastAsia="en-IN"/>
        </w:rPr>
      </w:pPr>
    </w:p>
    <w:p w14:paraId="21E660EE" w14:textId="7E1F2E39" w:rsidR="004F1109" w:rsidRDefault="004F1109" w:rsidP="00753576">
      <w:pPr>
        <w:ind w:left="720"/>
        <w:rPr>
          <w:lang w:val="en-US" w:eastAsia="en-IN"/>
        </w:rPr>
      </w:pPr>
    </w:p>
    <w:p w14:paraId="0D3D4B1A" w14:textId="0DF18D9F" w:rsidR="004F1109" w:rsidRDefault="004F1109" w:rsidP="00753576">
      <w:pPr>
        <w:ind w:left="720"/>
        <w:rPr>
          <w:lang w:val="en-US" w:eastAsia="en-IN"/>
        </w:rPr>
      </w:pPr>
    </w:p>
    <w:p w14:paraId="06D2C64F" w14:textId="77E70536" w:rsidR="004F1109" w:rsidRDefault="004F1109" w:rsidP="00753576">
      <w:pPr>
        <w:ind w:left="720"/>
        <w:rPr>
          <w:lang w:val="en-US" w:eastAsia="en-IN"/>
        </w:rPr>
      </w:pPr>
    </w:p>
    <w:p w14:paraId="74BFF062" w14:textId="16055C0F" w:rsidR="004F1109" w:rsidRDefault="004F1109" w:rsidP="00753576">
      <w:pPr>
        <w:ind w:left="720"/>
        <w:rPr>
          <w:lang w:val="en-US" w:eastAsia="en-IN"/>
        </w:rPr>
      </w:pPr>
    </w:p>
    <w:p w14:paraId="66A95961" w14:textId="0EED0F3A" w:rsidR="004F1109" w:rsidRDefault="004F1109" w:rsidP="00753576">
      <w:pPr>
        <w:ind w:left="720"/>
        <w:rPr>
          <w:lang w:val="en-US" w:eastAsia="en-IN"/>
        </w:rPr>
      </w:pPr>
    </w:p>
    <w:p w14:paraId="376DE7E2" w14:textId="52B436AB" w:rsidR="004F1109" w:rsidRDefault="004F1109" w:rsidP="00753576">
      <w:pPr>
        <w:ind w:left="720"/>
        <w:rPr>
          <w:lang w:val="en-US" w:eastAsia="en-IN"/>
        </w:rPr>
      </w:pPr>
    </w:p>
    <w:p w14:paraId="66A213B0" w14:textId="44B8F8A5" w:rsidR="008077CC" w:rsidRDefault="008077CC" w:rsidP="008077CC">
      <w:pPr>
        <w:ind w:left="3600"/>
        <w:rPr>
          <w:lang w:val="en-US" w:eastAsia="en-IN"/>
        </w:rPr>
      </w:pPr>
      <w:r>
        <w:rPr>
          <w:rStyle w:val="normaltextrun"/>
          <w:rFonts w:ascii="Calibri" w:hAnsi="Calibri" w:cs="Calibri"/>
          <w:color w:val="000000"/>
          <w:shd w:val="clear" w:color="auto" w:fill="FFFFFF"/>
          <w:lang w:val="en-US"/>
        </w:rPr>
        <w:t xml:space="preserve">    Fig 1.2</w:t>
      </w:r>
    </w:p>
    <w:p w14:paraId="0F320270" w14:textId="68D05120" w:rsidR="004F1109" w:rsidRDefault="004F1109" w:rsidP="00753576">
      <w:pPr>
        <w:ind w:left="720"/>
        <w:rPr>
          <w:lang w:val="en-US" w:eastAsia="en-IN"/>
        </w:rPr>
      </w:pPr>
    </w:p>
    <w:p w14:paraId="1AC52367" w14:textId="77777777" w:rsidR="004F1109" w:rsidRDefault="004F1109" w:rsidP="00753576">
      <w:pPr>
        <w:ind w:left="720"/>
        <w:rPr>
          <w:lang w:val="en-US" w:eastAsia="en-IN"/>
        </w:rPr>
      </w:pPr>
    </w:p>
    <w:p w14:paraId="74E9A170" w14:textId="492FBC31" w:rsidR="00276B7F" w:rsidRPr="000A69AC" w:rsidRDefault="00574B25" w:rsidP="00276B7F">
      <w:pPr>
        <w:pStyle w:val="Heading3"/>
        <w:rPr>
          <w:rFonts w:eastAsia="Times New Roman"/>
          <w:lang w:eastAsia="en-IN"/>
        </w:rPr>
      </w:pPr>
      <w:bookmarkStart w:id="6" w:name="_Toc127885742"/>
      <w:r>
        <w:rPr>
          <w:rFonts w:eastAsia="Times New Roman"/>
          <w:lang w:val="en-US" w:eastAsia="en-IN"/>
        </w:rPr>
        <w:lastRenderedPageBreak/>
        <w:t xml:space="preserve">Low level </w:t>
      </w:r>
      <w:r w:rsidR="004F7FF3">
        <w:rPr>
          <w:rFonts w:eastAsia="Times New Roman"/>
          <w:lang w:val="en-US" w:eastAsia="en-IN"/>
        </w:rPr>
        <w:t>Design</w:t>
      </w:r>
      <w:bookmarkEnd w:id="6"/>
    </w:p>
    <w:p w14:paraId="2478E078" w14:textId="77777777" w:rsidR="008077CC" w:rsidRDefault="00935D62" w:rsidP="00935D62">
      <w:pPr>
        <w:rPr>
          <w:rStyle w:val="normaltextrun"/>
          <w:rFonts w:ascii="Calibri" w:hAnsi="Calibri" w:cs="Calibri"/>
          <w:color w:val="000000"/>
          <w:shd w:val="clear" w:color="auto" w:fill="FFFFFF"/>
          <w:lang w:val="en-US"/>
        </w:rPr>
      </w:pPr>
      <w:r>
        <w:rPr>
          <w:noProof/>
          <w:lang w:eastAsia="en-IN"/>
        </w:rPr>
        <w:drawing>
          <wp:inline distT="0" distB="0" distL="0" distR="0" wp14:anchorId="6566AF47" wp14:editId="00394AB2">
            <wp:extent cx="4451803" cy="39827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059"/>
                    <a:stretch/>
                  </pic:blipFill>
                  <pic:spPr bwMode="auto">
                    <a:xfrm>
                      <a:off x="0" y="0"/>
                      <a:ext cx="4460880" cy="3990841"/>
                    </a:xfrm>
                    <a:prstGeom prst="rect">
                      <a:avLst/>
                    </a:prstGeom>
                    <a:noFill/>
                    <a:ln>
                      <a:noFill/>
                    </a:ln>
                    <a:extLst>
                      <a:ext uri="{53640926-AAD7-44D8-BBD7-CCE9431645EC}">
                        <a14:shadowObscured xmlns:a14="http://schemas.microsoft.com/office/drawing/2010/main"/>
                      </a:ext>
                    </a:extLst>
                  </pic:spPr>
                </pic:pic>
              </a:graphicData>
            </a:graphic>
          </wp:inline>
        </w:drawing>
      </w:r>
    </w:p>
    <w:p w14:paraId="70796948" w14:textId="5DC9DEE5" w:rsidR="008077CC" w:rsidRDefault="008077CC" w:rsidP="008077CC">
      <w:pPr>
        <w:ind w:left="2880"/>
        <w:rPr>
          <w:lang w:val="en-US" w:eastAsia="en-IN"/>
        </w:rPr>
      </w:pPr>
      <w:r>
        <w:rPr>
          <w:rStyle w:val="normaltextrun"/>
          <w:rFonts w:ascii="Calibri" w:hAnsi="Calibri" w:cs="Calibri"/>
          <w:color w:val="000000"/>
          <w:shd w:val="clear" w:color="auto" w:fill="FFFFFF"/>
          <w:lang w:val="en-US"/>
        </w:rPr>
        <w:t>Fig 1.3</w:t>
      </w:r>
    </w:p>
    <w:p w14:paraId="6E1500D8" w14:textId="77777777" w:rsidR="0049025F" w:rsidRDefault="0049025F" w:rsidP="00A042BF">
      <w:pPr>
        <w:ind w:left="432"/>
        <w:rPr>
          <w:lang w:val="en-US" w:eastAsia="en-IN"/>
        </w:rPr>
      </w:pPr>
    </w:p>
    <w:p w14:paraId="5288F6D2" w14:textId="1CAAFF90" w:rsidR="00753576" w:rsidRDefault="00753576" w:rsidP="00753576">
      <w:pPr>
        <w:pStyle w:val="Heading1"/>
        <w:rPr>
          <w:rFonts w:eastAsia="Times New Roman"/>
          <w:lang w:val="en-US" w:eastAsia="en-IN"/>
        </w:rPr>
      </w:pPr>
      <w:bookmarkStart w:id="7" w:name="_Toc127885743"/>
      <w:r w:rsidRPr="00753576">
        <w:rPr>
          <w:rFonts w:eastAsia="Times New Roman"/>
          <w:lang w:val="en-US" w:eastAsia="en-IN"/>
        </w:rPr>
        <w:t>Technology &amp; Frameworks to be used</w:t>
      </w:r>
      <w:bookmarkEnd w:id="7"/>
    </w:p>
    <w:p w14:paraId="62CFF8C3" w14:textId="332108C6" w:rsidR="00935D62" w:rsidRPr="00935D62" w:rsidRDefault="00935D62" w:rsidP="00935D62">
      <w:pPr>
        <w:spacing w:after="0" w:line="240" w:lineRule="auto"/>
        <w:ind w:left="720"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w:t>
      </w:r>
      <w:r w:rsidRPr="00935D62">
        <w:rPr>
          <w:rFonts w:ascii="Arial" w:eastAsia="Times New Roman" w:hAnsi="Arial" w:cs="Arial"/>
          <w:sz w:val="20"/>
          <w:szCs w:val="20"/>
          <w:lang w:val="en-US" w:eastAsia="en-IN"/>
        </w:rPr>
        <w:t>C# Programming language</w:t>
      </w:r>
    </w:p>
    <w:p w14:paraId="5F874859" w14:textId="2E74661A" w:rsidR="00935D62" w:rsidRPr="00935D62" w:rsidRDefault="00935D62" w:rsidP="00935D62">
      <w:p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w:t>
      </w:r>
      <w:r w:rsidRPr="00935D62">
        <w:rPr>
          <w:rFonts w:ascii="Arial" w:eastAsia="Times New Roman" w:hAnsi="Arial" w:cs="Arial"/>
          <w:sz w:val="20"/>
          <w:szCs w:val="20"/>
          <w:lang w:val="en-US" w:eastAsia="en-IN"/>
        </w:rPr>
        <w:t xml:space="preserve">  .NET Framework</w:t>
      </w:r>
    </w:p>
    <w:p w14:paraId="4D648DCE" w14:textId="77777777" w:rsidR="00C37012" w:rsidRDefault="00935D62" w:rsidP="00C37012">
      <w:pPr>
        <w:spacing w:after="0" w:line="24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w:t>
      </w:r>
      <w:proofErr w:type="spellStart"/>
      <w:r w:rsidR="000D4C4B" w:rsidRPr="00935D62">
        <w:rPr>
          <w:rFonts w:ascii="Arial" w:eastAsia="Times New Roman" w:hAnsi="Arial" w:cs="Arial"/>
          <w:sz w:val="20"/>
          <w:szCs w:val="20"/>
          <w:lang w:val="en-US" w:eastAsia="en-IN"/>
        </w:rPr>
        <w:t>AspNetCore.HealthChecks</w:t>
      </w:r>
      <w:proofErr w:type="spellEnd"/>
      <w:r w:rsidR="000D4C4B" w:rsidRPr="00935D62">
        <w:rPr>
          <w:rFonts w:ascii="Arial" w:eastAsia="Times New Roman" w:hAnsi="Arial" w:cs="Arial"/>
          <w:sz w:val="20"/>
          <w:szCs w:val="20"/>
          <w:lang w:val="en-US" w:eastAsia="en-IN"/>
        </w:rPr>
        <w:t xml:space="preserve"> </w:t>
      </w:r>
      <w:r w:rsidR="000D4C4B">
        <w:rPr>
          <w:rFonts w:ascii="Arial" w:eastAsia="Times New Roman" w:hAnsi="Arial" w:cs="Arial"/>
          <w:sz w:val="20"/>
          <w:szCs w:val="20"/>
          <w:lang w:val="en-US" w:eastAsia="en-IN"/>
        </w:rPr>
        <w:t>(</w:t>
      </w:r>
      <w:proofErr w:type="gramStart"/>
      <w:r w:rsidRPr="00935D62">
        <w:rPr>
          <w:rFonts w:ascii="Arial" w:eastAsia="Times New Roman" w:hAnsi="Arial" w:cs="Arial"/>
          <w:sz w:val="20"/>
          <w:szCs w:val="20"/>
          <w:lang w:val="en-US" w:eastAsia="en-IN"/>
        </w:rPr>
        <w:t>Open source</w:t>
      </w:r>
      <w:proofErr w:type="gramEnd"/>
      <w:r w:rsidRPr="00935D62">
        <w:rPr>
          <w:rFonts w:ascii="Arial" w:eastAsia="Times New Roman" w:hAnsi="Arial" w:cs="Arial"/>
          <w:sz w:val="20"/>
          <w:szCs w:val="20"/>
          <w:lang w:val="en-US" w:eastAsia="en-IN"/>
        </w:rPr>
        <w:t xml:space="preserve"> Library</w:t>
      </w:r>
      <w:r w:rsidR="000D4C4B">
        <w:rPr>
          <w:rFonts w:ascii="Arial" w:eastAsia="Times New Roman" w:hAnsi="Arial" w:cs="Arial"/>
          <w:sz w:val="20"/>
          <w:szCs w:val="20"/>
          <w:lang w:val="en-US" w:eastAsia="en-IN"/>
        </w:rPr>
        <w:t>).</w:t>
      </w:r>
    </w:p>
    <w:p w14:paraId="05DA471C" w14:textId="78E0BEAD" w:rsidR="00753576" w:rsidRDefault="00C37012" w:rsidP="00C37012">
      <w:pPr>
        <w:spacing w:after="0" w:line="240" w:lineRule="auto"/>
        <w:ind w:right="105"/>
        <w:jc w:val="both"/>
        <w:textAlignment w:val="baseline"/>
        <w:rPr>
          <w:lang w:val="en-US" w:eastAsia="en-IN"/>
        </w:rPr>
      </w:pPr>
      <w:r>
        <w:rPr>
          <w:rFonts w:ascii="Arial" w:eastAsia="Times New Roman" w:hAnsi="Arial" w:cs="Arial"/>
          <w:sz w:val="20"/>
          <w:szCs w:val="20"/>
          <w:lang w:val="en-US" w:eastAsia="en-IN"/>
        </w:rPr>
        <w:tab/>
        <w:t xml:space="preserve">      RESTful API</w:t>
      </w:r>
      <w:r w:rsidR="002029AA">
        <w:rPr>
          <w:lang w:val="en-US" w:eastAsia="en-IN"/>
        </w:rPr>
        <w:tab/>
      </w:r>
      <w:r w:rsidR="002029AA">
        <w:rPr>
          <w:lang w:val="en-US" w:eastAsia="en-IN"/>
        </w:rPr>
        <w:tab/>
      </w:r>
    </w:p>
    <w:p w14:paraId="6C2D4BC5" w14:textId="788DB483" w:rsidR="00753576" w:rsidRDefault="00753576" w:rsidP="00753576">
      <w:pPr>
        <w:pStyle w:val="Heading1"/>
        <w:rPr>
          <w:rFonts w:eastAsia="Times New Roman"/>
          <w:lang w:val="en-US" w:eastAsia="en-IN"/>
        </w:rPr>
      </w:pPr>
      <w:bookmarkStart w:id="8" w:name="_Toc127885744"/>
      <w:r>
        <w:rPr>
          <w:rFonts w:eastAsia="Times New Roman"/>
          <w:lang w:val="en-US" w:eastAsia="en-IN"/>
        </w:rPr>
        <w:t>Solution Approach</w:t>
      </w:r>
      <w:bookmarkEnd w:id="8"/>
    </w:p>
    <w:p w14:paraId="2A4E9E75" w14:textId="77777777" w:rsidR="000D4C4B" w:rsidRPr="000D4C4B" w:rsidRDefault="000D4C4B" w:rsidP="000D4C4B">
      <w:pPr>
        <w:ind w:left="720"/>
        <w:rPr>
          <w:lang w:val="en-US" w:eastAsia="en-IN"/>
        </w:rPr>
      </w:pPr>
      <w:r w:rsidRPr="000D4C4B">
        <w:rPr>
          <w:lang w:val="en-US" w:eastAsia="en-IN"/>
        </w:rPr>
        <w:t>1. Based on the design diagram, we might consider constructing a webpage to display the service checks.</w:t>
      </w:r>
    </w:p>
    <w:p w14:paraId="2521B158" w14:textId="77777777" w:rsidR="000D4C4B" w:rsidRPr="000D4C4B" w:rsidRDefault="000D4C4B" w:rsidP="000D4C4B">
      <w:pPr>
        <w:ind w:left="720"/>
        <w:rPr>
          <w:lang w:val="en-US" w:eastAsia="en-IN"/>
        </w:rPr>
      </w:pPr>
      <w:r w:rsidRPr="000D4C4B">
        <w:rPr>
          <w:lang w:val="en-US" w:eastAsia="en-IN"/>
        </w:rPr>
        <w:t xml:space="preserve">2. The design pattern uses an </w:t>
      </w:r>
      <w:proofErr w:type="gramStart"/>
      <w:r w:rsidRPr="000D4C4B">
        <w:rPr>
          <w:lang w:val="en-US" w:eastAsia="en-IN"/>
        </w:rPr>
        <w:t>open source</w:t>
      </w:r>
      <w:proofErr w:type="gramEnd"/>
      <w:r w:rsidRPr="000D4C4B">
        <w:rPr>
          <w:lang w:val="en-US" w:eastAsia="en-IN"/>
        </w:rPr>
        <w:t xml:space="preserve"> library to fetch the services activity and respond in JSON format.</w:t>
      </w:r>
    </w:p>
    <w:p w14:paraId="617AD588" w14:textId="3DF0D232" w:rsidR="000D4C4B" w:rsidRPr="000D4C4B" w:rsidRDefault="000D4C4B" w:rsidP="000D4C4B">
      <w:pPr>
        <w:ind w:left="720"/>
        <w:rPr>
          <w:lang w:val="en-US" w:eastAsia="en-IN"/>
        </w:rPr>
      </w:pPr>
      <w:r w:rsidRPr="000D4C4B">
        <w:rPr>
          <w:lang w:val="en-US" w:eastAsia="en-IN"/>
        </w:rPr>
        <w:t>3. The UI component will be in charge of presenting the service's health and response time in conjunction with the log generated.</w:t>
      </w:r>
    </w:p>
    <w:p w14:paraId="405EB712" w14:textId="77777777" w:rsidR="000D4C4B" w:rsidRPr="000D4C4B" w:rsidRDefault="000D4C4B" w:rsidP="000D4C4B">
      <w:pPr>
        <w:ind w:left="720"/>
        <w:rPr>
          <w:lang w:val="en-US" w:eastAsia="en-IN"/>
        </w:rPr>
      </w:pPr>
      <w:r w:rsidRPr="000D4C4B">
        <w:rPr>
          <w:lang w:val="en-US" w:eastAsia="en-IN"/>
        </w:rPr>
        <w:t>4. The UI component will use the information stored in JSON format to display on the webpage.</w:t>
      </w:r>
    </w:p>
    <w:p w14:paraId="2B25FC7E" w14:textId="3CB6C552" w:rsidR="00FF64A4" w:rsidRDefault="000D4C4B" w:rsidP="003D0244">
      <w:pPr>
        <w:ind w:left="720"/>
        <w:rPr>
          <w:lang w:val="en-US" w:eastAsia="en-IN"/>
        </w:rPr>
      </w:pPr>
      <w:r w:rsidRPr="000D4C4B">
        <w:rPr>
          <w:lang w:val="en-US" w:eastAsia="en-IN"/>
        </w:rPr>
        <w:t>5. This component will then call the service, check its status, and send us the report.</w:t>
      </w:r>
    </w:p>
    <w:p w14:paraId="4ABCB65A" w14:textId="26CBBFC5" w:rsidR="003D0244" w:rsidRPr="003D0244" w:rsidRDefault="003D0244" w:rsidP="003D0244">
      <w:pPr>
        <w:ind w:left="720"/>
        <w:rPr>
          <w:lang w:val="en-US" w:eastAsia="en-IN"/>
        </w:rPr>
      </w:pPr>
      <w:r w:rsidRPr="003D0244">
        <w:rPr>
          <w:lang w:val="en-US" w:eastAsia="en-IN"/>
        </w:rPr>
        <w:t>6. This component will be developed in.Net and C-Sharp as a self-contained module.</w:t>
      </w:r>
    </w:p>
    <w:sectPr w:rsidR="003D0244" w:rsidRPr="003D02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7857" w14:textId="77777777" w:rsidR="005478CA" w:rsidRDefault="005478CA" w:rsidP="00753576">
      <w:pPr>
        <w:spacing w:after="0" w:line="240" w:lineRule="auto"/>
      </w:pPr>
      <w:r>
        <w:separator/>
      </w:r>
    </w:p>
  </w:endnote>
  <w:endnote w:type="continuationSeparator" w:id="0">
    <w:p w14:paraId="2F1D51B3" w14:textId="77777777" w:rsidR="005478CA" w:rsidRDefault="005478CA" w:rsidP="007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263D" w14:textId="77777777" w:rsidR="005478CA" w:rsidRDefault="005478CA" w:rsidP="00753576">
      <w:pPr>
        <w:spacing w:after="0" w:line="240" w:lineRule="auto"/>
      </w:pPr>
      <w:r>
        <w:separator/>
      </w:r>
    </w:p>
  </w:footnote>
  <w:footnote w:type="continuationSeparator" w:id="0">
    <w:p w14:paraId="34141606" w14:textId="77777777" w:rsidR="005478CA" w:rsidRDefault="005478CA" w:rsidP="0075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5A6"/>
    <w:multiLevelType w:val="hybridMultilevel"/>
    <w:tmpl w:val="D63665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241ECA"/>
    <w:multiLevelType w:val="multilevel"/>
    <w:tmpl w:val="A536BB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B552D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CD331BC"/>
    <w:multiLevelType w:val="hybridMultilevel"/>
    <w:tmpl w:val="3BF0B84E"/>
    <w:lvl w:ilvl="0" w:tplc="F6BAD956">
      <w:start w:val="1"/>
      <w:numFmt w:val="decimal"/>
      <w:lvlText w:val="%1."/>
      <w:lvlJc w:val="left"/>
      <w:pPr>
        <w:ind w:left="1440" w:hanging="360"/>
      </w:pPr>
      <w:rPr>
        <w:rFonts w:asciiTheme="minorHAnsi" w:eastAsia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48686379">
    <w:abstractNumId w:val="2"/>
  </w:num>
  <w:num w:numId="2" w16cid:durableId="699278755">
    <w:abstractNumId w:val="1"/>
  </w:num>
  <w:num w:numId="3" w16cid:durableId="445395183">
    <w:abstractNumId w:val="0"/>
  </w:num>
  <w:num w:numId="4" w16cid:durableId="1891527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C80"/>
    <w:rsid w:val="00031137"/>
    <w:rsid w:val="000361CF"/>
    <w:rsid w:val="00065A22"/>
    <w:rsid w:val="000B6CB2"/>
    <w:rsid w:val="000D41D2"/>
    <w:rsid w:val="000D4C4B"/>
    <w:rsid w:val="00101C80"/>
    <w:rsid w:val="001A30C6"/>
    <w:rsid w:val="001C6399"/>
    <w:rsid w:val="001E235A"/>
    <w:rsid w:val="0020135C"/>
    <w:rsid w:val="002029AA"/>
    <w:rsid w:val="00212033"/>
    <w:rsid w:val="00276B7F"/>
    <w:rsid w:val="002E1387"/>
    <w:rsid w:val="0033348B"/>
    <w:rsid w:val="003D0244"/>
    <w:rsid w:val="003F60DD"/>
    <w:rsid w:val="0049025F"/>
    <w:rsid w:val="004F1109"/>
    <w:rsid w:val="004F7FF3"/>
    <w:rsid w:val="00536EA8"/>
    <w:rsid w:val="005478CA"/>
    <w:rsid w:val="005624A4"/>
    <w:rsid w:val="00574B25"/>
    <w:rsid w:val="00580AC4"/>
    <w:rsid w:val="00597BB2"/>
    <w:rsid w:val="005F4F2C"/>
    <w:rsid w:val="006231B1"/>
    <w:rsid w:val="006C4AA3"/>
    <w:rsid w:val="00743873"/>
    <w:rsid w:val="00753576"/>
    <w:rsid w:val="0079227F"/>
    <w:rsid w:val="007F0716"/>
    <w:rsid w:val="008077CC"/>
    <w:rsid w:val="00935D62"/>
    <w:rsid w:val="009A69C3"/>
    <w:rsid w:val="00A042BF"/>
    <w:rsid w:val="00A20D9F"/>
    <w:rsid w:val="00A52B08"/>
    <w:rsid w:val="00AB65CC"/>
    <w:rsid w:val="00B670F6"/>
    <w:rsid w:val="00B90890"/>
    <w:rsid w:val="00BB3592"/>
    <w:rsid w:val="00C37012"/>
    <w:rsid w:val="00C44C1F"/>
    <w:rsid w:val="00C94C58"/>
    <w:rsid w:val="00D02DAC"/>
    <w:rsid w:val="00D11933"/>
    <w:rsid w:val="00D13C3F"/>
    <w:rsid w:val="00D240D7"/>
    <w:rsid w:val="00D5087F"/>
    <w:rsid w:val="00D859DD"/>
    <w:rsid w:val="00DE09DC"/>
    <w:rsid w:val="00E10ADE"/>
    <w:rsid w:val="00EA0A27"/>
    <w:rsid w:val="00EB39DD"/>
    <w:rsid w:val="00FE6737"/>
    <w:rsid w:val="00FF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6E39"/>
  <w15:chartTrackingRefBased/>
  <w15:docId w15:val="{A8C9C0DE-81D3-4C87-807D-55230BCE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76"/>
  </w:style>
  <w:style w:type="paragraph" w:styleId="Heading1">
    <w:name w:val="heading 1"/>
    <w:basedOn w:val="Normal"/>
    <w:next w:val="Normal"/>
    <w:link w:val="Heading1Char"/>
    <w:uiPriority w:val="9"/>
    <w:qFormat/>
    <w:rsid w:val="00101C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C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1C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1C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1C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1C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C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C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C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1C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1C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1C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1C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C8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C80"/>
    <w:pPr>
      <w:outlineLvl w:val="9"/>
    </w:pPr>
    <w:rPr>
      <w:lang w:val="en-US"/>
    </w:rPr>
  </w:style>
  <w:style w:type="paragraph" w:styleId="TOC1">
    <w:name w:val="toc 1"/>
    <w:basedOn w:val="Normal"/>
    <w:next w:val="Normal"/>
    <w:autoRedefine/>
    <w:uiPriority w:val="39"/>
    <w:unhideWhenUsed/>
    <w:rsid w:val="00101C80"/>
    <w:pPr>
      <w:tabs>
        <w:tab w:val="right" w:leader="dot" w:pos="9016"/>
      </w:tabs>
      <w:spacing w:after="100"/>
    </w:pPr>
  </w:style>
  <w:style w:type="paragraph" w:styleId="TOC2">
    <w:name w:val="toc 2"/>
    <w:basedOn w:val="Normal"/>
    <w:next w:val="Normal"/>
    <w:autoRedefine/>
    <w:uiPriority w:val="39"/>
    <w:unhideWhenUsed/>
    <w:rsid w:val="00101C80"/>
    <w:pPr>
      <w:spacing w:after="100"/>
      <w:ind w:left="220"/>
    </w:pPr>
  </w:style>
  <w:style w:type="paragraph" w:styleId="TOC3">
    <w:name w:val="toc 3"/>
    <w:basedOn w:val="Normal"/>
    <w:next w:val="Normal"/>
    <w:autoRedefine/>
    <w:uiPriority w:val="39"/>
    <w:unhideWhenUsed/>
    <w:rsid w:val="00101C80"/>
    <w:pPr>
      <w:spacing w:after="100"/>
      <w:ind w:left="440"/>
    </w:pPr>
  </w:style>
  <w:style w:type="character" w:styleId="Hyperlink">
    <w:name w:val="Hyperlink"/>
    <w:basedOn w:val="DefaultParagraphFont"/>
    <w:uiPriority w:val="99"/>
    <w:unhideWhenUsed/>
    <w:rsid w:val="00101C80"/>
    <w:rPr>
      <w:color w:val="0563C1" w:themeColor="hyperlink"/>
      <w:u w:val="single"/>
    </w:rPr>
  </w:style>
  <w:style w:type="paragraph" w:styleId="ListParagraph">
    <w:name w:val="List Paragraph"/>
    <w:basedOn w:val="Normal"/>
    <w:uiPriority w:val="34"/>
    <w:qFormat/>
    <w:rsid w:val="001C6399"/>
    <w:pPr>
      <w:ind w:left="720"/>
      <w:contextualSpacing/>
    </w:pPr>
  </w:style>
  <w:style w:type="paragraph" w:styleId="Header">
    <w:name w:val="header"/>
    <w:basedOn w:val="Normal"/>
    <w:link w:val="HeaderChar"/>
    <w:uiPriority w:val="99"/>
    <w:unhideWhenUsed/>
    <w:rsid w:val="004F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109"/>
  </w:style>
  <w:style w:type="paragraph" w:styleId="Footer">
    <w:name w:val="footer"/>
    <w:basedOn w:val="Normal"/>
    <w:link w:val="FooterChar"/>
    <w:uiPriority w:val="99"/>
    <w:unhideWhenUsed/>
    <w:rsid w:val="004F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109"/>
  </w:style>
  <w:style w:type="character" w:customStyle="1" w:styleId="normaltextrun">
    <w:name w:val="normaltextrun"/>
    <w:basedOn w:val="DefaultParagraphFont"/>
    <w:rsid w:val="008077CC"/>
  </w:style>
  <w:style w:type="character" w:customStyle="1" w:styleId="eop">
    <w:name w:val="eop"/>
    <w:basedOn w:val="DefaultParagraphFont"/>
    <w:rsid w:val="0080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Patil</dc:creator>
  <cp:keywords/>
  <dc:description/>
  <cp:lastModifiedBy>FELIX</cp:lastModifiedBy>
  <cp:revision>8</cp:revision>
  <dcterms:created xsi:type="dcterms:W3CDTF">2023-03-06T08:22:00Z</dcterms:created>
  <dcterms:modified xsi:type="dcterms:W3CDTF">2023-03-10T05:14:00Z</dcterms:modified>
</cp:coreProperties>
</file>