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045BF" w14:textId="77777777" w:rsidR="006D16F8" w:rsidRPr="00324FFA" w:rsidRDefault="006D16F8" w:rsidP="006D16F8">
      <w:pPr>
        <w:jc w:val="center"/>
        <w:rPr>
          <w:rFonts w:ascii="Cambria" w:hAnsi="Cambria"/>
          <w:b/>
          <w:sz w:val="36"/>
          <w:szCs w:val="44"/>
        </w:rPr>
      </w:pPr>
      <w:r w:rsidRPr="00324FFA">
        <w:rPr>
          <w:rFonts w:ascii="Cambria" w:hAnsi="Cambria"/>
          <w:b/>
          <w:sz w:val="36"/>
          <w:szCs w:val="44"/>
        </w:rPr>
        <w:t>HealthConnect Week 7 Project Management Testing &amp; Validation Report</w:t>
      </w:r>
    </w:p>
    <w:p w14:paraId="53B06330" w14:textId="77777777" w:rsidR="006D16F8" w:rsidRPr="00324FFA" w:rsidRDefault="006D16F8" w:rsidP="006D16F8">
      <w:pPr>
        <w:jc w:val="center"/>
        <w:rPr>
          <w:rFonts w:ascii="Cambria" w:hAnsi="Cambria"/>
          <w:sz w:val="40"/>
          <w:szCs w:val="44"/>
        </w:rPr>
      </w:pPr>
    </w:p>
    <w:p w14:paraId="30DA081F" w14:textId="77777777" w:rsidR="006D16F8" w:rsidRPr="00324FFA" w:rsidRDefault="006D16F8" w:rsidP="006D16F8">
      <w:pPr>
        <w:jc w:val="center"/>
        <w:rPr>
          <w:rFonts w:ascii="Cambria" w:hAnsi="Cambria"/>
          <w:sz w:val="40"/>
          <w:szCs w:val="44"/>
        </w:rPr>
      </w:pPr>
    </w:p>
    <w:p w14:paraId="37766561" w14:textId="77777777" w:rsidR="006D16F8" w:rsidRPr="00324FFA" w:rsidRDefault="006D16F8" w:rsidP="006D16F8">
      <w:pPr>
        <w:jc w:val="center"/>
        <w:rPr>
          <w:rFonts w:ascii="Cambria" w:hAnsi="Cambria"/>
          <w:sz w:val="40"/>
          <w:szCs w:val="44"/>
        </w:rPr>
      </w:pPr>
    </w:p>
    <w:p w14:paraId="541C0517" w14:textId="77777777" w:rsidR="006D16F8" w:rsidRPr="00324FFA" w:rsidRDefault="006D16F8" w:rsidP="006D16F8">
      <w:pPr>
        <w:jc w:val="center"/>
        <w:rPr>
          <w:rFonts w:ascii="Cambria" w:hAnsi="Cambria"/>
          <w:sz w:val="40"/>
          <w:szCs w:val="44"/>
        </w:rPr>
      </w:pPr>
    </w:p>
    <w:p w14:paraId="51FC2ECD" w14:textId="77777777" w:rsidR="006D16F8" w:rsidRPr="00324FFA" w:rsidRDefault="006D16F8" w:rsidP="006D16F8">
      <w:pPr>
        <w:jc w:val="center"/>
        <w:rPr>
          <w:rFonts w:ascii="Cambria" w:hAnsi="Cambria"/>
          <w:b/>
          <w:sz w:val="72"/>
          <w:szCs w:val="44"/>
        </w:rPr>
      </w:pPr>
      <w:r w:rsidRPr="00324FFA">
        <w:rPr>
          <w:rFonts w:ascii="Cambria" w:hAnsi="Cambria"/>
          <w:b/>
          <w:sz w:val="72"/>
          <w:szCs w:val="44"/>
        </w:rPr>
        <w:t>Testing Coordination &amp; Project Readiness Package</w:t>
      </w:r>
    </w:p>
    <w:p w14:paraId="529C5A72" w14:textId="77777777" w:rsidR="006D16F8" w:rsidRPr="00324FFA" w:rsidRDefault="006D16F8" w:rsidP="006D16F8">
      <w:pPr>
        <w:jc w:val="center"/>
        <w:rPr>
          <w:rFonts w:ascii="Cambria" w:hAnsi="Cambria"/>
          <w:b/>
          <w:sz w:val="72"/>
          <w:szCs w:val="44"/>
        </w:rPr>
      </w:pPr>
    </w:p>
    <w:p w14:paraId="53469770" w14:textId="77777777" w:rsidR="006D16F8" w:rsidRPr="00324FFA" w:rsidRDefault="006D16F8" w:rsidP="006D16F8">
      <w:pPr>
        <w:rPr>
          <w:rFonts w:ascii="Cambria" w:hAnsi="Cambria"/>
          <w:sz w:val="40"/>
          <w:szCs w:val="44"/>
        </w:rPr>
      </w:pPr>
    </w:p>
    <w:p w14:paraId="562C7D3A" w14:textId="77777777" w:rsidR="006D16F8" w:rsidRPr="00324FFA" w:rsidRDefault="006D16F8" w:rsidP="006D16F8">
      <w:pPr>
        <w:jc w:val="center"/>
        <w:rPr>
          <w:rFonts w:ascii="Cambria" w:hAnsi="Cambria"/>
          <w:sz w:val="40"/>
          <w:szCs w:val="44"/>
        </w:rPr>
      </w:pPr>
      <w:r w:rsidRPr="00324FFA">
        <w:rPr>
          <w:rFonts w:ascii="Cambria" w:hAnsi="Cambria"/>
          <w:sz w:val="40"/>
          <w:szCs w:val="44"/>
        </w:rPr>
        <w:t>Project: HealthConnect Clinic Experience Lab</w:t>
      </w:r>
      <w:r w:rsidRPr="00324FFA">
        <w:rPr>
          <w:rFonts w:ascii="Cambria" w:hAnsi="Cambria"/>
          <w:sz w:val="40"/>
          <w:szCs w:val="44"/>
        </w:rPr>
        <w:br/>
        <w:t>Project Title: Improving Patient Appointment Attendance and Healthcare Support Using Data and AI</w:t>
      </w:r>
      <w:r w:rsidRPr="00324FFA">
        <w:rPr>
          <w:rFonts w:ascii="Cambria" w:hAnsi="Cambria"/>
          <w:sz w:val="40"/>
          <w:szCs w:val="44"/>
        </w:rPr>
        <w:br/>
        <w:t>Track: Project Management</w:t>
      </w:r>
      <w:r w:rsidRPr="00324FFA">
        <w:rPr>
          <w:rFonts w:ascii="Cambria" w:hAnsi="Cambria"/>
          <w:sz w:val="40"/>
          <w:szCs w:val="44"/>
        </w:rPr>
        <w:br/>
        <w:t>Stage: Week 7 — Testing → Refinement → End-to-End Validation</w:t>
      </w:r>
    </w:p>
    <w:p w14:paraId="03CCF63C" w14:textId="77777777" w:rsidR="006D16F8" w:rsidRPr="00324FFA" w:rsidRDefault="006D16F8" w:rsidP="006D16F8">
      <w:pPr>
        <w:jc w:val="center"/>
        <w:rPr>
          <w:rFonts w:ascii="Cambria" w:hAnsi="Cambria"/>
          <w:sz w:val="40"/>
          <w:szCs w:val="44"/>
        </w:rPr>
      </w:pPr>
    </w:p>
    <w:p w14:paraId="690F1F4E" w14:textId="77777777" w:rsidR="006D16F8" w:rsidRPr="00324FFA" w:rsidRDefault="006D16F8" w:rsidP="006D16F8">
      <w:pPr>
        <w:jc w:val="center"/>
        <w:rPr>
          <w:rFonts w:ascii="Cambria" w:hAnsi="Cambria"/>
          <w:sz w:val="40"/>
          <w:szCs w:val="44"/>
        </w:rPr>
      </w:pPr>
    </w:p>
    <w:p w14:paraId="0430E66E" w14:textId="77777777" w:rsidR="006D16F8" w:rsidRPr="00324FFA" w:rsidRDefault="006D16F8" w:rsidP="006D16F8">
      <w:pPr>
        <w:jc w:val="center"/>
        <w:rPr>
          <w:rFonts w:ascii="Cambria" w:hAnsi="Cambria"/>
        </w:rPr>
      </w:pPr>
    </w:p>
    <w:p w14:paraId="6304BD6F" w14:textId="77777777" w:rsidR="006D16F8" w:rsidRPr="00324FFA" w:rsidRDefault="006D16F8" w:rsidP="006D16F8">
      <w:pPr>
        <w:pStyle w:val="Heading1"/>
        <w:rPr>
          <w:rFonts w:ascii="Cambria" w:hAnsi="Cambria"/>
        </w:rPr>
      </w:pPr>
      <w:r w:rsidRPr="00324FFA">
        <w:rPr>
          <w:rFonts w:ascii="Cambria" w:hAnsi="Cambria"/>
        </w:rPr>
        <w:lastRenderedPageBreak/>
        <w:t>Document Control</w:t>
      </w:r>
    </w:p>
    <w:tbl>
      <w:tblPr>
        <w:tblStyle w:val="TableGrid"/>
        <w:tblW w:w="0" w:type="auto"/>
        <w:jc w:val="center"/>
        <w:tblLook w:val="04A0" w:firstRow="1" w:lastRow="0" w:firstColumn="1" w:lastColumn="0" w:noHBand="0" w:noVBand="1"/>
      </w:tblPr>
      <w:tblGrid>
        <w:gridCol w:w="5035"/>
        <w:gridCol w:w="5035"/>
      </w:tblGrid>
      <w:tr w:rsidR="006D16F8" w:rsidRPr="00324FFA" w14:paraId="5C946EC9" w14:textId="77777777" w:rsidTr="005937FE">
        <w:trPr>
          <w:tblHeader/>
          <w:jc w:val="center"/>
        </w:trPr>
        <w:tc>
          <w:tcPr>
            <w:tcW w:w="5040" w:type="dxa"/>
            <w:shd w:val="clear" w:color="auto" w:fill="1F4E78"/>
            <w:vAlign w:val="center"/>
          </w:tcPr>
          <w:p w14:paraId="47E4435C" w14:textId="77777777" w:rsidR="006D16F8" w:rsidRPr="00324FFA" w:rsidRDefault="006D16F8" w:rsidP="005937FE">
            <w:pPr>
              <w:spacing w:after="40"/>
              <w:rPr>
                <w:rFonts w:ascii="Cambria" w:hAnsi="Cambria"/>
              </w:rPr>
            </w:pPr>
            <w:r w:rsidRPr="00324FFA">
              <w:rPr>
                <w:rFonts w:ascii="Cambria" w:hAnsi="Cambria"/>
                <w:b/>
                <w:color w:val="FFFFFF"/>
                <w:sz w:val="16"/>
              </w:rPr>
              <w:t>Field</w:t>
            </w:r>
          </w:p>
        </w:tc>
        <w:tc>
          <w:tcPr>
            <w:tcW w:w="5040" w:type="dxa"/>
            <w:shd w:val="clear" w:color="auto" w:fill="1F4E78"/>
            <w:vAlign w:val="center"/>
          </w:tcPr>
          <w:p w14:paraId="1AF8F9D0" w14:textId="77777777" w:rsidR="006D16F8" w:rsidRPr="00324FFA" w:rsidRDefault="006D16F8" w:rsidP="005937FE">
            <w:pPr>
              <w:spacing w:after="40"/>
              <w:rPr>
                <w:rFonts w:ascii="Cambria" w:hAnsi="Cambria"/>
              </w:rPr>
            </w:pPr>
            <w:r w:rsidRPr="00324FFA">
              <w:rPr>
                <w:rFonts w:ascii="Cambria" w:hAnsi="Cambria"/>
                <w:b/>
                <w:color w:val="FFFFFF"/>
                <w:sz w:val="16"/>
              </w:rPr>
              <w:t>Detail</w:t>
            </w:r>
          </w:p>
        </w:tc>
      </w:tr>
      <w:tr w:rsidR="006D16F8" w:rsidRPr="00324FFA" w14:paraId="5C64882F" w14:textId="77777777" w:rsidTr="005937FE">
        <w:trPr>
          <w:jc w:val="center"/>
        </w:trPr>
        <w:tc>
          <w:tcPr>
            <w:tcW w:w="5040" w:type="dxa"/>
          </w:tcPr>
          <w:p w14:paraId="456B0723" w14:textId="77777777" w:rsidR="006D16F8" w:rsidRPr="00324FFA" w:rsidRDefault="006D16F8" w:rsidP="005937FE">
            <w:pPr>
              <w:spacing w:after="40"/>
              <w:rPr>
                <w:rFonts w:ascii="Cambria" w:hAnsi="Cambria"/>
              </w:rPr>
            </w:pPr>
            <w:r w:rsidRPr="00324FFA">
              <w:rPr>
                <w:rFonts w:ascii="Cambria" w:hAnsi="Cambria"/>
                <w:sz w:val="16"/>
              </w:rPr>
              <w:t>Document</w:t>
            </w:r>
          </w:p>
        </w:tc>
        <w:tc>
          <w:tcPr>
            <w:tcW w:w="5040" w:type="dxa"/>
          </w:tcPr>
          <w:p w14:paraId="35FD95B1" w14:textId="77777777" w:rsidR="006D16F8" w:rsidRPr="00324FFA" w:rsidRDefault="006D16F8" w:rsidP="005937FE">
            <w:pPr>
              <w:spacing w:after="40"/>
              <w:rPr>
                <w:rFonts w:ascii="Cambria" w:hAnsi="Cambria"/>
              </w:rPr>
            </w:pPr>
            <w:r w:rsidRPr="00324FFA">
              <w:rPr>
                <w:rFonts w:ascii="Cambria" w:hAnsi="Cambria"/>
                <w:sz w:val="16"/>
              </w:rPr>
              <w:t>HealthConnect Week 7 Project Management Testing &amp; Validation Report</w:t>
            </w:r>
          </w:p>
        </w:tc>
      </w:tr>
      <w:tr w:rsidR="006D16F8" w:rsidRPr="00324FFA" w14:paraId="7FB9545C" w14:textId="77777777" w:rsidTr="005937FE">
        <w:trPr>
          <w:jc w:val="center"/>
        </w:trPr>
        <w:tc>
          <w:tcPr>
            <w:tcW w:w="5040" w:type="dxa"/>
          </w:tcPr>
          <w:p w14:paraId="17C94799" w14:textId="77777777" w:rsidR="006D16F8" w:rsidRPr="00324FFA" w:rsidRDefault="006D16F8" w:rsidP="005937FE">
            <w:pPr>
              <w:spacing w:after="40"/>
              <w:rPr>
                <w:rFonts w:ascii="Cambria" w:hAnsi="Cambria"/>
              </w:rPr>
            </w:pPr>
            <w:r w:rsidRPr="00324FFA">
              <w:rPr>
                <w:rFonts w:ascii="Cambria" w:hAnsi="Cambria"/>
                <w:sz w:val="16"/>
              </w:rPr>
              <w:t>Project</w:t>
            </w:r>
          </w:p>
        </w:tc>
        <w:tc>
          <w:tcPr>
            <w:tcW w:w="5040" w:type="dxa"/>
          </w:tcPr>
          <w:p w14:paraId="1FCC67DD" w14:textId="77777777" w:rsidR="006D16F8" w:rsidRPr="00324FFA" w:rsidRDefault="006D16F8" w:rsidP="005937FE">
            <w:pPr>
              <w:spacing w:after="40"/>
              <w:rPr>
                <w:rFonts w:ascii="Cambria" w:hAnsi="Cambria"/>
              </w:rPr>
            </w:pPr>
            <w:r w:rsidRPr="00324FFA">
              <w:rPr>
                <w:rFonts w:ascii="Cambria" w:hAnsi="Cambria"/>
                <w:sz w:val="16"/>
              </w:rPr>
              <w:t>HealthConnect Clinic Experience Lab</w:t>
            </w:r>
          </w:p>
        </w:tc>
      </w:tr>
      <w:tr w:rsidR="006D16F8" w:rsidRPr="00324FFA" w14:paraId="53E65326" w14:textId="77777777" w:rsidTr="005937FE">
        <w:trPr>
          <w:jc w:val="center"/>
        </w:trPr>
        <w:tc>
          <w:tcPr>
            <w:tcW w:w="5040" w:type="dxa"/>
          </w:tcPr>
          <w:p w14:paraId="03E64DC7" w14:textId="77777777" w:rsidR="006D16F8" w:rsidRPr="00324FFA" w:rsidRDefault="006D16F8" w:rsidP="005937FE">
            <w:pPr>
              <w:spacing w:after="40"/>
              <w:rPr>
                <w:rFonts w:ascii="Cambria" w:hAnsi="Cambria"/>
              </w:rPr>
            </w:pPr>
            <w:r w:rsidRPr="00324FFA">
              <w:rPr>
                <w:rFonts w:ascii="Cambria" w:hAnsi="Cambria"/>
                <w:sz w:val="16"/>
              </w:rPr>
              <w:t>Project Question</w:t>
            </w:r>
          </w:p>
        </w:tc>
        <w:tc>
          <w:tcPr>
            <w:tcW w:w="5040" w:type="dxa"/>
          </w:tcPr>
          <w:p w14:paraId="3542849D" w14:textId="77777777" w:rsidR="006D16F8" w:rsidRPr="00324FFA" w:rsidRDefault="006D16F8" w:rsidP="005937FE">
            <w:pPr>
              <w:spacing w:after="40"/>
              <w:rPr>
                <w:rFonts w:ascii="Cambria" w:hAnsi="Cambria"/>
              </w:rPr>
            </w:pPr>
            <w:r w:rsidRPr="00324FFA">
              <w:rPr>
                <w:rFonts w:ascii="Cambria" w:hAnsi="Cambria"/>
                <w:sz w:val="16"/>
              </w:rPr>
              <w:t>How can HealthConnect Clinic use data and AI to reduce missed appointments and improve the patient support experience?</w:t>
            </w:r>
          </w:p>
        </w:tc>
      </w:tr>
      <w:tr w:rsidR="006D16F8" w:rsidRPr="00324FFA" w14:paraId="14C0AF51" w14:textId="77777777" w:rsidTr="005937FE">
        <w:trPr>
          <w:jc w:val="center"/>
        </w:trPr>
        <w:tc>
          <w:tcPr>
            <w:tcW w:w="5040" w:type="dxa"/>
          </w:tcPr>
          <w:p w14:paraId="4610CA05" w14:textId="77777777" w:rsidR="006D16F8" w:rsidRPr="00324FFA" w:rsidRDefault="006D16F8" w:rsidP="005937FE">
            <w:pPr>
              <w:spacing w:after="40"/>
              <w:rPr>
                <w:rFonts w:ascii="Cambria" w:hAnsi="Cambria"/>
              </w:rPr>
            </w:pPr>
            <w:r w:rsidRPr="00324FFA">
              <w:rPr>
                <w:rFonts w:ascii="Cambria" w:hAnsi="Cambria"/>
                <w:sz w:val="16"/>
              </w:rPr>
              <w:t>Track</w:t>
            </w:r>
          </w:p>
        </w:tc>
        <w:tc>
          <w:tcPr>
            <w:tcW w:w="5040" w:type="dxa"/>
          </w:tcPr>
          <w:p w14:paraId="0D230D44" w14:textId="77777777" w:rsidR="006D16F8" w:rsidRPr="00324FFA" w:rsidRDefault="006D16F8" w:rsidP="005937FE">
            <w:pPr>
              <w:spacing w:after="40"/>
              <w:rPr>
                <w:rFonts w:ascii="Cambria" w:hAnsi="Cambria"/>
              </w:rPr>
            </w:pPr>
            <w:r w:rsidRPr="00324FFA">
              <w:rPr>
                <w:rFonts w:ascii="Cambria" w:hAnsi="Cambria"/>
                <w:sz w:val="16"/>
              </w:rPr>
              <w:t>Project Management</w:t>
            </w:r>
          </w:p>
        </w:tc>
      </w:tr>
      <w:tr w:rsidR="006D16F8" w:rsidRPr="00324FFA" w14:paraId="0BCA0E92" w14:textId="77777777" w:rsidTr="005937FE">
        <w:trPr>
          <w:jc w:val="center"/>
        </w:trPr>
        <w:tc>
          <w:tcPr>
            <w:tcW w:w="5040" w:type="dxa"/>
          </w:tcPr>
          <w:p w14:paraId="3F126016" w14:textId="77777777" w:rsidR="006D16F8" w:rsidRPr="00324FFA" w:rsidRDefault="006D16F8" w:rsidP="005937FE">
            <w:pPr>
              <w:spacing w:after="40"/>
              <w:rPr>
                <w:rFonts w:ascii="Cambria" w:hAnsi="Cambria"/>
              </w:rPr>
            </w:pPr>
            <w:r w:rsidRPr="00324FFA">
              <w:rPr>
                <w:rFonts w:ascii="Cambria" w:hAnsi="Cambria"/>
                <w:sz w:val="16"/>
              </w:rPr>
              <w:t>Reporting Stage</w:t>
            </w:r>
          </w:p>
        </w:tc>
        <w:tc>
          <w:tcPr>
            <w:tcW w:w="5040" w:type="dxa"/>
          </w:tcPr>
          <w:p w14:paraId="3EFD0588" w14:textId="77777777" w:rsidR="006D16F8" w:rsidRPr="00324FFA" w:rsidRDefault="006D16F8" w:rsidP="005937FE">
            <w:pPr>
              <w:spacing w:after="40"/>
              <w:rPr>
                <w:rFonts w:ascii="Cambria" w:hAnsi="Cambria"/>
              </w:rPr>
            </w:pPr>
            <w:r w:rsidRPr="00324FFA">
              <w:rPr>
                <w:rFonts w:ascii="Cambria" w:hAnsi="Cambria"/>
                <w:sz w:val="16"/>
              </w:rPr>
              <w:t>Week 7 — Testing → Refinement → End-to-End Validation</w:t>
            </w:r>
          </w:p>
        </w:tc>
      </w:tr>
      <w:tr w:rsidR="006D16F8" w:rsidRPr="00324FFA" w14:paraId="5CDB671D" w14:textId="77777777" w:rsidTr="005937FE">
        <w:trPr>
          <w:jc w:val="center"/>
        </w:trPr>
        <w:tc>
          <w:tcPr>
            <w:tcW w:w="5040" w:type="dxa"/>
          </w:tcPr>
          <w:p w14:paraId="619DBA8C" w14:textId="77777777" w:rsidR="006D16F8" w:rsidRPr="00324FFA" w:rsidRDefault="006D16F8" w:rsidP="005937FE">
            <w:pPr>
              <w:spacing w:after="40"/>
              <w:rPr>
                <w:rFonts w:ascii="Cambria" w:hAnsi="Cambria"/>
              </w:rPr>
            </w:pPr>
            <w:r w:rsidRPr="00324FFA">
              <w:rPr>
                <w:rFonts w:ascii="Cambria" w:hAnsi="Cambria"/>
                <w:sz w:val="16"/>
              </w:rPr>
              <w:t>Continuity</w:t>
            </w:r>
          </w:p>
        </w:tc>
        <w:tc>
          <w:tcPr>
            <w:tcW w:w="5040" w:type="dxa"/>
          </w:tcPr>
          <w:p w14:paraId="7B0A7FF2" w14:textId="77777777" w:rsidR="006D16F8" w:rsidRPr="00324FFA" w:rsidRDefault="006D16F8" w:rsidP="005937FE">
            <w:pPr>
              <w:spacing w:after="40"/>
              <w:rPr>
                <w:rFonts w:ascii="Cambria" w:hAnsi="Cambria"/>
              </w:rPr>
            </w:pPr>
            <w:r w:rsidRPr="00324FFA">
              <w:rPr>
                <w:rFonts w:ascii="Cambria" w:hAnsi="Cambria"/>
                <w:sz w:val="16"/>
              </w:rPr>
              <w:t>Builds directly from the Week 6 Project Integration &amp; Coordination Package.</w:t>
            </w:r>
          </w:p>
        </w:tc>
      </w:tr>
      <w:tr w:rsidR="006D16F8" w:rsidRPr="00324FFA" w14:paraId="63061913" w14:textId="77777777" w:rsidTr="005937FE">
        <w:trPr>
          <w:jc w:val="center"/>
        </w:trPr>
        <w:tc>
          <w:tcPr>
            <w:tcW w:w="5040" w:type="dxa"/>
          </w:tcPr>
          <w:p w14:paraId="680FBBA5" w14:textId="77777777" w:rsidR="006D16F8" w:rsidRPr="00324FFA" w:rsidRDefault="006D16F8" w:rsidP="005937FE">
            <w:pPr>
              <w:spacing w:after="40"/>
              <w:rPr>
                <w:rFonts w:ascii="Cambria" w:hAnsi="Cambria"/>
              </w:rPr>
            </w:pPr>
            <w:r w:rsidRPr="00324FFA">
              <w:rPr>
                <w:rFonts w:ascii="Cambria" w:hAnsi="Cambria"/>
                <w:sz w:val="16"/>
              </w:rPr>
              <w:t>Evidence standard</w:t>
            </w:r>
          </w:p>
        </w:tc>
        <w:tc>
          <w:tcPr>
            <w:tcW w:w="5040" w:type="dxa"/>
          </w:tcPr>
          <w:p w14:paraId="3E9E894D" w14:textId="77777777" w:rsidR="006D16F8" w:rsidRPr="00324FFA" w:rsidRDefault="006D16F8" w:rsidP="005937FE">
            <w:pPr>
              <w:spacing w:after="40"/>
              <w:rPr>
                <w:rFonts w:ascii="Cambria" w:hAnsi="Cambria"/>
              </w:rPr>
            </w:pPr>
            <w:r w:rsidRPr="00324FFA">
              <w:rPr>
                <w:rFonts w:ascii="Cambria" w:hAnsi="Cambria"/>
                <w:sz w:val="16"/>
              </w:rPr>
              <w:t>Only actual supplied/verified evidence is marked Completed/PASS. Missing technical evidence remains Pending Evidence.</w:t>
            </w:r>
          </w:p>
        </w:tc>
      </w:tr>
      <w:tr w:rsidR="006D16F8" w:rsidRPr="00324FFA" w14:paraId="4404BD28" w14:textId="77777777" w:rsidTr="005937FE">
        <w:trPr>
          <w:jc w:val="center"/>
        </w:trPr>
        <w:tc>
          <w:tcPr>
            <w:tcW w:w="5040" w:type="dxa"/>
          </w:tcPr>
          <w:p w14:paraId="7BFCE064" w14:textId="77777777" w:rsidR="006D16F8" w:rsidRPr="00324FFA" w:rsidRDefault="006D16F8" w:rsidP="005937FE">
            <w:pPr>
              <w:spacing w:after="40"/>
              <w:rPr>
                <w:rFonts w:ascii="Cambria" w:hAnsi="Cambria"/>
              </w:rPr>
            </w:pPr>
            <w:r w:rsidRPr="00324FFA">
              <w:rPr>
                <w:rFonts w:ascii="Cambria" w:hAnsi="Cambria"/>
                <w:sz w:val="16"/>
              </w:rPr>
              <w:t>Overall Week 7 readiness</w:t>
            </w:r>
          </w:p>
        </w:tc>
        <w:tc>
          <w:tcPr>
            <w:tcW w:w="5040" w:type="dxa"/>
          </w:tcPr>
          <w:p w14:paraId="2F394B26" w14:textId="77777777" w:rsidR="006D16F8" w:rsidRPr="00324FFA" w:rsidRDefault="006D16F8" w:rsidP="005937FE">
            <w:pPr>
              <w:spacing w:after="40"/>
              <w:rPr>
                <w:rFonts w:ascii="Cambria" w:hAnsi="Cambria"/>
              </w:rPr>
            </w:pPr>
            <w:r w:rsidRPr="00324FFA">
              <w:rPr>
                <w:rFonts w:ascii="Cambria" w:hAnsi="Cambria"/>
                <w:sz w:val="16"/>
              </w:rPr>
              <w:t>CONDITIONAL</w:t>
            </w:r>
          </w:p>
        </w:tc>
      </w:tr>
    </w:tbl>
    <w:p w14:paraId="04D984E5" w14:textId="77777777" w:rsidR="006D16F8" w:rsidRPr="00324FFA" w:rsidRDefault="006D16F8" w:rsidP="006D16F8">
      <w:pPr>
        <w:pStyle w:val="Heading1"/>
        <w:rPr>
          <w:rFonts w:ascii="Cambria" w:hAnsi="Cambria"/>
        </w:rPr>
      </w:pPr>
      <w:r w:rsidRPr="00324FFA">
        <w:rPr>
          <w:rFonts w:ascii="Cambria" w:hAnsi="Cambria"/>
        </w:rPr>
        <w:t>Week 6 → Week 7 Transition</w:t>
      </w:r>
    </w:p>
    <w:p w14:paraId="27CC051B" w14:textId="77777777" w:rsidR="006D16F8" w:rsidRPr="00324FFA" w:rsidRDefault="006D16F8" w:rsidP="006D16F8">
      <w:pPr>
        <w:rPr>
          <w:rFonts w:ascii="Cambria" w:hAnsi="Cambria"/>
        </w:rPr>
      </w:pPr>
      <w:r w:rsidRPr="00324FFA">
        <w:rPr>
          <w:rFonts w:ascii="Cambria" w:hAnsi="Cambria"/>
        </w:rPr>
        <w:t>Week 6 established the Workstream Integration Map, Integration/Dependency Register, Integration Readiness tracking, Integration Issue Log, Decision Log, updated timeline, updated risk register, cross-track coordination record, unresolved issues and the Week 7 Testing Coordination Plan. Week 7 operationalizes those controls by moving from integration planning into evidence-based testing, refinement, retesting and readiness assessment.</w:t>
      </w:r>
    </w:p>
    <w:p w14:paraId="58ECB453" w14:textId="77777777" w:rsidR="006D16F8" w:rsidRPr="00324FFA" w:rsidRDefault="006D16F8" w:rsidP="006D16F8">
      <w:pPr>
        <w:pStyle w:val="ListBullet"/>
        <w:rPr>
          <w:rFonts w:ascii="Cambria" w:hAnsi="Cambria"/>
        </w:rPr>
      </w:pPr>
      <w:r w:rsidRPr="00324FFA">
        <w:rPr>
          <w:rFonts w:ascii="Cambria" w:hAnsi="Cambria"/>
        </w:rPr>
        <w:t>Week 6 findings were carried forward rather than replaced; no new project or dataset was introduced.</w:t>
      </w:r>
    </w:p>
    <w:p w14:paraId="0BCEB3FD" w14:textId="77777777" w:rsidR="006D16F8" w:rsidRPr="00324FFA" w:rsidRDefault="006D16F8" w:rsidP="006D16F8">
      <w:pPr>
        <w:pStyle w:val="ListBullet"/>
        <w:rPr>
          <w:rFonts w:ascii="Cambria" w:hAnsi="Cambria"/>
        </w:rPr>
      </w:pPr>
      <w:r w:rsidRPr="00324FFA">
        <w:rPr>
          <w:rFonts w:ascii="Cambria" w:hAnsi="Cambria"/>
        </w:rPr>
        <w:t>The Data Analytics Week 5 analysis and dashboard findings were already incorporated into PM coordination during Week 6.</w:t>
      </w:r>
    </w:p>
    <w:p w14:paraId="13DBB09A" w14:textId="77777777" w:rsidR="006D16F8" w:rsidRPr="00324FFA" w:rsidRDefault="006D16F8" w:rsidP="006D16F8">
      <w:pPr>
        <w:pStyle w:val="ListBullet"/>
        <w:rPr>
          <w:rFonts w:ascii="Cambria" w:hAnsi="Cambria"/>
        </w:rPr>
      </w:pPr>
      <w:r w:rsidRPr="00324FFA">
        <w:rPr>
          <w:rFonts w:ascii="Cambria" w:hAnsi="Cambria"/>
        </w:rPr>
        <w:t>Week 7 adds verified validation evidence for one KPI and maintains explicit evidence gaps for technical tracks whose testing outputs were not supplied.</w:t>
      </w:r>
    </w:p>
    <w:p w14:paraId="6E12C68E" w14:textId="77777777" w:rsidR="006D16F8" w:rsidRPr="00324FFA" w:rsidRDefault="006D16F8" w:rsidP="006D16F8">
      <w:pPr>
        <w:pStyle w:val="Heading1"/>
        <w:rPr>
          <w:rFonts w:ascii="Cambria" w:hAnsi="Cambria"/>
        </w:rPr>
      </w:pPr>
      <w:r w:rsidRPr="00324FFA">
        <w:rPr>
          <w:rFonts w:ascii="Cambria" w:hAnsi="Cambria"/>
        </w:rPr>
        <w:t>Week 7 Testing Readiness</w:t>
      </w:r>
    </w:p>
    <w:p w14:paraId="615821C8" w14:textId="77777777" w:rsidR="006D16F8" w:rsidRPr="00324FFA" w:rsidRDefault="006D16F8" w:rsidP="006D16F8">
      <w:pPr>
        <w:rPr>
          <w:rFonts w:ascii="Cambria" w:hAnsi="Cambria"/>
        </w:rPr>
      </w:pPr>
      <w:r w:rsidRPr="00324FFA">
        <w:rPr>
          <w:rFonts w:ascii="Cambria" w:hAnsi="Cambria"/>
        </w:rPr>
        <w:t>Testing was organized around the project workstreams: Project Management, Data Analytics, Data Science, ML Engineering and Generative AI. The PM approach uses a strict evidence rule: plans, communications or expected outputs do not constitute technical completion. This prevents unsupported readiness claims.</w:t>
      </w:r>
    </w:p>
    <w:tbl>
      <w:tblPr>
        <w:tblStyle w:val="TableGrid"/>
        <w:tblW w:w="0" w:type="auto"/>
        <w:jc w:val="center"/>
        <w:tblLook w:val="04A0" w:firstRow="1" w:lastRow="0" w:firstColumn="1" w:lastColumn="0" w:noHBand="0" w:noVBand="1"/>
      </w:tblPr>
      <w:tblGrid>
        <w:gridCol w:w="3357"/>
        <w:gridCol w:w="3356"/>
        <w:gridCol w:w="3357"/>
      </w:tblGrid>
      <w:tr w:rsidR="006D16F8" w:rsidRPr="00324FFA" w14:paraId="3B7BDF2A" w14:textId="77777777" w:rsidTr="005937FE">
        <w:trPr>
          <w:tblHeader/>
          <w:jc w:val="center"/>
        </w:trPr>
        <w:tc>
          <w:tcPr>
            <w:tcW w:w="3360" w:type="dxa"/>
            <w:shd w:val="clear" w:color="auto" w:fill="1F4E78"/>
            <w:vAlign w:val="center"/>
          </w:tcPr>
          <w:p w14:paraId="0D14DA97" w14:textId="77777777" w:rsidR="006D16F8" w:rsidRPr="00324FFA" w:rsidRDefault="006D16F8" w:rsidP="005937FE">
            <w:pPr>
              <w:spacing w:after="40"/>
              <w:rPr>
                <w:rFonts w:ascii="Cambria" w:hAnsi="Cambria"/>
              </w:rPr>
            </w:pPr>
            <w:r w:rsidRPr="00324FFA">
              <w:rPr>
                <w:rFonts w:ascii="Cambria" w:hAnsi="Cambria"/>
                <w:b/>
                <w:color w:val="FFFFFF"/>
                <w:sz w:val="16"/>
              </w:rPr>
              <w:t>Workstream</w:t>
            </w:r>
          </w:p>
        </w:tc>
        <w:tc>
          <w:tcPr>
            <w:tcW w:w="3360" w:type="dxa"/>
            <w:shd w:val="clear" w:color="auto" w:fill="1F4E78"/>
            <w:vAlign w:val="center"/>
          </w:tcPr>
          <w:p w14:paraId="741279AA" w14:textId="77777777" w:rsidR="006D16F8" w:rsidRPr="00324FFA" w:rsidRDefault="006D16F8" w:rsidP="005937FE">
            <w:pPr>
              <w:spacing w:after="40"/>
              <w:rPr>
                <w:rFonts w:ascii="Cambria" w:hAnsi="Cambria"/>
              </w:rPr>
            </w:pPr>
            <w:r w:rsidRPr="00324FFA">
              <w:rPr>
                <w:rFonts w:ascii="Cambria" w:hAnsi="Cambria"/>
                <w:b/>
                <w:color w:val="FFFFFF"/>
                <w:sz w:val="16"/>
              </w:rPr>
              <w:t>Week 7 Status</w:t>
            </w:r>
          </w:p>
        </w:tc>
        <w:tc>
          <w:tcPr>
            <w:tcW w:w="3360" w:type="dxa"/>
            <w:shd w:val="clear" w:color="auto" w:fill="1F4E78"/>
            <w:vAlign w:val="center"/>
          </w:tcPr>
          <w:p w14:paraId="03D27269" w14:textId="77777777" w:rsidR="006D16F8" w:rsidRPr="00324FFA" w:rsidRDefault="006D16F8" w:rsidP="005937FE">
            <w:pPr>
              <w:spacing w:after="40"/>
              <w:rPr>
                <w:rFonts w:ascii="Cambria" w:hAnsi="Cambria"/>
              </w:rPr>
            </w:pPr>
            <w:r w:rsidRPr="00324FFA">
              <w:rPr>
                <w:rFonts w:ascii="Cambria" w:hAnsi="Cambria"/>
                <w:b/>
                <w:color w:val="FFFFFF"/>
                <w:sz w:val="16"/>
              </w:rPr>
              <w:t>Evidence Basis</w:t>
            </w:r>
          </w:p>
        </w:tc>
      </w:tr>
      <w:tr w:rsidR="006D16F8" w:rsidRPr="00324FFA" w14:paraId="5ADE33D0" w14:textId="77777777" w:rsidTr="005937FE">
        <w:trPr>
          <w:jc w:val="center"/>
        </w:trPr>
        <w:tc>
          <w:tcPr>
            <w:tcW w:w="3360" w:type="dxa"/>
          </w:tcPr>
          <w:p w14:paraId="1A2D30DE" w14:textId="77777777" w:rsidR="006D16F8" w:rsidRPr="00324FFA" w:rsidRDefault="006D16F8" w:rsidP="005937FE">
            <w:pPr>
              <w:spacing w:after="40"/>
              <w:rPr>
                <w:rFonts w:ascii="Cambria" w:hAnsi="Cambria"/>
              </w:rPr>
            </w:pPr>
            <w:r w:rsidRPr="00324FFA">
              <w:rPr>
                <w:rFonts w:ascii="Cambria" w:hAnsi="Cambria"/>
                <w:sz w:val="16"/>
              </w:rPr>
              <w:t>Project Management</w:t>
            </w:r>
          </w:p>
        </w:tc>
        <w:tc>
          <w:tcPr>
            <w:tcW w:w="3360" w:type="dxa"/>
          </w:tcPr>
          <w:p w14:paraId="52B8699F" w14:textId="77777777" w:rsidR="006D16F8" w:rsidRPr="00324FFA" w:rsidRDefault="006D16F8" w:rsidP="005937FE">
            <w:pPr>
              <w:spacing w:after="40"/>
              <w:rPr>
                <w:rFonts w:ascii="Cambria" w:hAnsi="Cambria"/>
              </w:rPr>
            </w:pPr>
            <w:r w:rsidRPr="00324FFA">
              <w:rPr>
                <w:rFonts w:ascii="Cambria" w:hAnsi="Cambria"/>
                <w:sz w:val="16"/>
              </w:rPr>
              <w:t>In Progress</w:t>
            </w:r>
          </w:p>
        </w:tc>
        <w:tc>
          <w:tcPr>
            <w:tcW w:w="3360" w:type="dxa"/>
          </w:tcPr>
          <w:p w14:paraId="07B8E2B7" w14:textId="77777777" w:rsidR="006D16F8" w:rsidRPr="00324FFA" w:rsidRDefault="006D16F8" w:rsidP="005937FE">
            <w:pPr>
              <w:spacing w:after="40"/>
              <w:rPr>
                <w:rFonts w:ascii="Cambria" w:hAnsi="Cambria"/>
              </w:rPr>
            </w:pPr>
            <w:r w:rsidRPr="00324FFA">
              <w:rPr>
                <w:rFonts w:ascii="Cambria" w:hAnsi="Cambria"/>
                <w:sz w:val="16"/>
              </w:rPr>
              <w:t>Testing controls, issue/dependency tracking and readiness assessment are documented; final closure remains dependent on technical evidence.</w:t>
            </w:r>
          </w:p>
        </w:tc>
      </w:tr>
      <w:tr w:rsidR="006D16F8" w:rsidRPr="00324FFA" w14:paraId="4AAE369C" w14:textId="77777777" w:rsidTr="005937FE">
        <w:trPr>
          <w:jc w:val="center"/>
        </w:trPr>
        <w:tc>
          <w:tcPr>
            <w:tcW w:w="3360" w:type="dxa"/>
          </w:tcPr>
          <w:p w14:paraId="19768848" w14:textId="77777777" w:rsidR="006D16F8" w:rsidRPr="00324FFA" w:rsidRDefault="006D16F8" w:rsidP="005937FE">
            <w:pPr>
              <w:spacing w:after="40"/>
              <w:rPr>
                <w:rFonts w:ascii="Cambria" w:hAnsi="Cambria"/>
              </w:rPr>
            </w:pPr>
            <w:r w:rsidRPr="00324FFA">
              <w:rPr>
                <w:rFonts w:ascii="Cambria" w:hAnsi="Cambria"/>
                <w:sz w:val="16"/>
              </w:rPr>
              <w:t>Data Analytics</w:t>
            </w:r>
          </w:p>
        </w:tc>
        <w:tc>
          <w:tcPr>
            <w:tcW w:w="3360" w:type="dxa"/>
          </w:tcPr>
          <w:p w14:paraId="73570433" w14:textId="77777777" w:rsidR="006D16F8" w:rsidRPr="00324FFA" w:rsidRDefault="006D16F8" w:rsidP="005937FE">
            <w:pPr>
              <w:spacing w:after="40"/>
              <w:rPr>
                <w:rFonts w:ascii="Cambria" w:hAnsi="Cambria"/>
              </w:rPr>
            </w:pPr>
            <w:r w:rsidRPr="00324FFA">
              <w:rPr>
                <w:rFonts w:ascii="Cambria" w:hAnsi="Cambria"/>
                <w:sz w:val="16"/>
              </w:rPr>
              <w:t>Completed / PASS for tested KPI</w:t>
            </w:r>
          </w:p>
        </w:tc>
        <w:tc>
          <w:tcPr>
            <w:tcW w:w="3360" w:type="dxa"/>
          </w:tcPr>
          <w:p w14:paraId="6C4914C2" w14:textId="77777777" w:rsidR="006D16F8" w:rsidRPr="00324FFA" w:rsidRDefault="006D16F8" w:rsidP="005937FE">
            <w:pPr>
              <w:spacing w:after="40"/>
              <w:rPr>
                <w:rFonts w:ascii="Cambria" w:hAnsi="Cambria"/>
              </w:rPr>
            </w:pPr>
            <w:r w:rsidRPr="00324FFA">
              <w:rPr>
                <w:rFonts w:ascii="Cambria" w:hAnsi="Cambria"/>
                <w:sz w:val="16"/>
              </w:rPr>
              <w:t>Actual validation output matched the supplied expected values.</w:t>
            </w:r>
          </w:p>
        </w:tc>
      </w:tr>
      <w:tr w:rsidR="006D16F8" w:rsidRPr="00324FFA" w14:paraId="28AD5307" w14:textId="77777777" w:rsidTr="005937FE">
        <w:trPr>
          <w:jc w:val="center"/>
        </w:trPr>
        <w:tc>
          <w:tcPr>
            <w:tcW w:w="3360" w:type="dxa"/>
          </w:tcPr>
          <w:p w14:paraId="1871DA50" w14:textId="77777777" w:rsidR="006D16F8" w:rsidRPr="00324FFA" w:rsidRDefault="006D16F8" w:rsidP="005937FE">
            <w:pPr>
              <w:spacing w:after="40"/>
              <w:rPr>
                <w:rFonts w:ascii="Cambria" w:hAnsi="Cambria"/>
              </w:rPr>
            </w:pPr>
            <w:r w:rsidRPr="00324FFA">
              <w:rPr>
                <w:rFonts w:ascii="Cambria" w:hAnsi="Cambria"/>
                <w:sz w:val="16"/>
              </w:rPr>
              <w:t>Data Science</w:t>
            </w:r>
          </w:p>
        </w:tc>
        <w:tc>
          <w:tcPr>
            <w:tcW w:w="3360" w:type="dxa"/>
          </w:tcPr>
          <w:p w14:paraId="62D0E828"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3360" w:type="dxa"/>
          </w:tcPr>
          <w:p w14:paraId="0367301C" w14:textId="77777777" w:rsidR="006D16F8" w:rsidRPr="00324FFA" w:rsidRDefault="006D16F8" w:rsidP="005937FE">
            <w:pPr>
              <w:spacing w:after="40"/>
              <w:rPr>
                <w:rFonts w:ascii="Cambria" w:hAnsi="Cambria"/>
              </w:rPr>
            </w:pPr>
            <w:r w:rsidRPr="00324FFA">
              <w:rPr>
                <w:rFonts w:ascii="Cambria" w:hAnsi="Cambria"/>
                <w:sz w:val="16"/>
              </w:rPr>
              <w:t>No actual Week 7 technical testing evidence supplied.</w:t>
            </w:r>
          </w:p>
        </w:tc>
      </w:tr>
      <w:tr w:rsidR="006D16F8" w:rsidRPr="00324FFA" w14:paraId="430F934E" w14:textId="77777777" w:rsidTr="005937FE">
        <w:trPr>
          <w:jc w:val="center"/>
        </w:trPr>
        <w:tc>
          <w:tcPr>
            <w:tcW w:w="3360" w:type="dxa"/>
          </w:tcPr>
          <w:p w14:paraId="1C56F781" w14:textId="77777777" w:rsidR="006D16F8" w:rsidRPr="00324FFA" w:rsidRDefault="006D16F8" w:rsidP="005937FE">
            <w:pPr>
              <w:spacing w:after="40"/>
              <w:rPr>
                <w:rFonts w:ascii="Cambria" w:hAnsi="Cambria"/>
              </w:rPr>
            </w:pPr>
            <w:r w:rsidRPr="00324FFA">
              <w:rPr>
                <w:rFonts w:ascii="Cambria" w:hAnsi="Cambria"/>
                <w:sz w:val="16"/>
              </w:rPr>
              <w:t>ML Engineering</w:t>
            </w:r>
          </w:p>
        </w:tc>
        <w:tc>
          <w:tcPr>
            <w:tcW w:w="3360" w:type="dxa"/>
          </w:tcPr>
          <w:p w14:paraId="4F61E009"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3360" w:type="dxa"/>
          </w:tcPr>
          <w:p w14:paraId="78DCA0BE" w14:textId="77777777" w:rsidR="006D16F8" w:rsidRPr="00324FFA" w:rsidRDefault="006D16F8" w:rsidP="005937FE">
            <w:pPr>
              <w:spacing w:after="40"/>
              <w:rPr>
                <w:rFonts w:ascii="Cambria" w:hAnsi="Cambria"/>
              </w:rPr>
            </w:pPr>
            <w:r w:rsidRPr="00324FFA">
              <w:rPr>
                <w:rFonts w:ascii="Cambria" w:hAnsi="Cambria"/>
                <w:sz w:val="16"/>
              </w:rPr>
              <w:t>No actual Week 7 technical testing evidence supplied.</w:t>
            </w:r>
          </w:p>
        </w:tc>
      </w:tr>
      <w:tr w:rsidR="006D16F8" w:rsidRPr="00324FFA" w14:paraId="4F5446F9" w14:textId="77777777" w:rsidTr="005937FE">
        <w:trPr>
          <w:jc w:val="center"/>
        </w:trPr>
        <w:tc>
          <w:tcPr>
            <w:tcW w:w="3360" w:type="dxa"/>
          </w:tcPr>
          <w:p w14:paraId="479301F5" w14:textId="77777777" w:rsidR="006D16F8" w:rsidRPr="00324FFA" w:rsidRDefault="006D16F8" w:rsidP="005937FE">
            <w:pPr>
              <w:spacing w:after="40"/>
              <w:rPr>
                <w:rFonts w:ascii="Cambria" w:hAnsi="Cambria"/>
              </w:rPr>
            </w:pPr>
            <w:r w:rsidRPr="00324FFA">
              <w:rPr>
                <w:rFonts w:ascii="Cambria" w:hAnsi="Cambria"/>
                <w:sz w:val="16"/>
              </w:rPr>
              <w:t>Generative AI</w:t>
            </w:r>
          </w:p>
        </w:tc>
        <w:tc>
          <w:tcPr>
            <w:tcW w:w="3360" w:type="dxa"/>
          </w:tcPr>
          <w:p w14:paraId="6DBF000C"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3360" w:type="dxa"/>
          </w:tcPr>
          <w:p w14:paraId="5371C9B7" w14:textId="77777777" w:rsidR="006D16F8" w:rsidRPr="00324FFA" w:rsidRDefault="006D16F8" w:rsidP="005937FE">
            <w:pPr>
              <w:spacing w:after="40"/>
              <w:rPr>
                <w:rFonts w:ascii="Cambria" w:hAnsi="Cambria"/>
              </w:rPr>
            </w:pPr>
            <w:r w:rsidRPr="00324FFA">
              <w:rPr>
                <w:rFonts w:ascii="Cambria" w:hAnsi="Cambria"/>
                <w:sz w:val="16"/>
              </w:rPr>
              <w:t>No actual Week 7 technical testing/safety-reliability evidence supplied.</w:t>
            </w:r>
          </w:p>
        </w:tc>
      </w:tr>
      <w:tr w:rsidR="006D16F8" w:rsidRPr="00324FFA" w14:paraId="1145DF1E" w14:textId="77777777" w:rsidTr="005937FE">
        <w:trPr>
          <w:jc w:val="center"/>
        </w:trPr>
        <w:tc>
          <w:tcPr>
            <w:tcW w:w="3360" w:type="dxa"/>
          </w:tcPr>
          <w:p w14:paraId="6F33A1F6" w14:textId="77777777" w:rsidR="006D16F8" w:rsidRPr="00324FFA" w:rsidRDefault="006D16F8" w:rsidP="005937FE">
            <w:pPr>
              <w:spacing w:after="40"/>
              <w:rPr>
                <w:rFonts w:ascii="Cambria" w:hAnsi="Cambria"/>
              </w:rPr>
            </w:pPr>
            <w:r w:rsidRPr="00324FFA">
              <w:rPr>
                <w:rFonts w:ascii="Cambria" w:hAnsi="Cambria"/>
                <w:sz w:val="16"/>
              </w:rPr>
              <w:t>End-to-End Validation</w:t>
            </w:r>
          </w:p>
        </w:tc>
        <w:tc>
          <w:tcPr>
            <w:tcW w:w="3360" w:type="dxa"/>
          </w:tcPr>
          <w:p w14:paraId="2AD93C9A" w14:textId="77777777" w:rsidR="006D16F8" w:rsidRPr="00324FFA" w:rsidRDefault="006D16F8" w:rsidP="005937FE">
            <w:pPr>
              <w:spacing w:after="40"/>
              <w:rPr>
                <w:rFonts w:ascii="Cambria" w:hAnsi="Cambria"/>
              </w:rPr>
            </w:pPr>
            <w:r w:rsidRPr="00324FFA">
              <w:rPr>
                <w:rFonts w:ascii="Cambria" w:hAnsi="Cambria"/>
                <w:sz w:val="16"/>
              </w:rPr>
              <w:t>Pending</w:t>
            </w:r>
          </w:p>
        </w:tc>
        <w:tc>
          <w:tcPr>
            <w:tcW w:w="3360" w:type="dxa"/>
          </w:tcPr>
          <w:p w14:paraId="6AF69884" w14:textId="77777777" w:rsidR="006D16F8" w:rsidRPr="00324FFA" w:rsidRDefault="006D16F8" w:rsidP="005937FE">
            <w:pPr>
              <w:spacing w:after="40"/>
              <w:rPr>
                <w:rFonts w:ascii="Cambria" w:hAnsi="Cambria"/>
              </w:rPr>
            </w:pPr>
            <w:r w:rsidRPr="00324FFA">
              <w:rPr>
                <w:rFonts w:ascii="Cambria" w:hAnsi="Cambria"/>
                <w:sz w:val="16"/>
              </w:rPr>
              <w:t>Full integrated validation has not yet been demonstrated.</w:t>
            </w:r>
          </w:p>
        </w:tc>
      </w:tr>
      <w:tr w:rsidR="006D16F8" w:rsidRPr="00324FFA" w14:paraId="59102609" w14:textId="77777777" w:rsidTr="005937FE">
        <w:trPr>
          <w:jc w:val="center"/>
        </w:trPr>
        <w:tc>
          <w:tcPr>
            <w:tcW w:w="3360" w:type="dxa"/>
          </w:tcPr>
          <w:p w14:paraId="408D2963" w14:textId="77777777" w:rsidR="006D16F8" w:rsidRPr="00324FFA" w:rsidRDefault="006D16F8" w:rsidP="005937FE">
            <w:pPr>
              <w:spacing w:after="40"/>
              <w:rPr>
                <w:rFonts w:ascii="Cambria" w:hAnsi="Cambria"/>
                <w:sz w:val="16"/>
              </w:rPr>
            </w:pPr>
          </w:p>
        </w:tc>
        <w:tc>
          <w:tcPr>
            <w:tcW w:w="3360" w:type="dxa"/>
          </w:tcPr>
          <w:p w14:paraId="02798A3E" w14:textId="77777777" w:rsidR="006D16F8" w:rsidRPr="00324FFA" w:rsidRDefault="006D16F8" w:rsidP="005937FE">
            <w:pPr>
              <w:spacing w:after="40"/>
              <w:rPr>
                <w:rFonts w:ascii="Cambria" w:hAnsi="Cambria"/>
                <w:sz w:val="16"/>
              </w:rPr>
            </w:pPr>
          </w:p>
        </w:tc>
        <w:tc>
          <w:tcPr>
            <w:tcW w:w="3360" w:type="dxa"/>
          </w:tcPr>
          <w:p w14:paraId="0BB926BF" w14:textId="77777777" w:rsidR="006D16F8" w:rsidRPr="00324FFA" w:rsidRDefault="006D16F8" w:rsidP="005937FE">
            <w:pPr>
              <w:spacing w:after="40"/>
              <w:rPr>
                <w:rFonts w:ascii="Cambria" w:hAnsi="Cambria"/>
                <w:sz w:val="16"/>
              </w:rPr>
            </w:pPr>
          </w:p>
        </w:tc>
      </w:tr>
    </w:tbl>
    <w:p w14:paraId="5B8FFE07" w14:textId="77777777" w:rsidR="006D16F8" w:rsidRPr="00324FFA" w:rsidRDefault="006D16F8" w:rsidP="006D16F8">
      <w:pPr>
        <w:rPr>
          <w:rFonts w:ascii="Cambria" w:hAnsi="Cambria"/>
        </w:rPr>
      </w:pPr>
    </w:p>
    <w:p w14:paraId="3E112A22" w14:textId="77777777" w:rsidR="006D16F8" w:rsidRPr="00324FFA" w:rsidRDefault="006D16F8" w:rsidP="006D16F8">
      <w:pPr>
        <w:rPr>
          <w:rFonts w:ascii="Cambria" w:hAnsi="Cambria"/>
        </w:rPr>
      </w:pPr>
    </w:p>
    <w:p w14:paraId="338A4127" w14:textId="77777777" w:rsidR="006D16F8" w:rsidRPr="00324FFA" w:rsidRDefault="006D16F8" w:rsidP="006D16F8">
      <w:pPr>
        <w:rPr>
          <w:rFonts w:ascii="Cambria" w:hAnsi="Cambria"/>
        </w:rPr>
      </w:pPr>
    </w:p>
    <w:p w14:paraId="59F25719" w14:textId="77777777" w:rsidR="006D16F8" w:rsidRPr="00324FFA" w:rsidRDefault="006D16F8" w:rsidP="006D16F8">
      <w:pPr>
        <w:rPr>
          <w:rFonts w:ascii="Cambria" w:hAnsi="Cambria"/>
        </w:rPr>
      </w:pPr>
    </w:p>
    <w:p w14:paraId="4104436E" w14:textId="77777777" w:rsidR="006D16F8" w:rsidRPr="00324FFA" w:rsidRDefault="006D16F8" w:rsidP="006D16F8">
      <w:pPr>
        <w:pStyle w:val="Heading1"/>
        <w:rPr>
          <w:rFonts w:ascii="Cambria" w:hAnsi="Cambria"/>
        </w:rPr>
      </w:pPr>
      <w:r w:rsidRPr="00324FFA">
        <w:rPr>
          <w:rFonts w:ascii="Cambria" w:hAnsi="Cambria"/>
        </w:rPr>
        <w:t>Verified Cross-Track Testing Activity</w:t>
      </w:r>
    </w:p>
    <w:p w14:paraId="5B9BBBA2" w14:textId="77777777" w:rsidR="006D16F8" w:rsidRPr="00324FFA" w:rsidRDefault="006D16F8" w:rsidP="006D16F8">
      <w:pPr>
        <w:rPr>
          <w:rFonts w:ascii="Cambria" w:hAnsi="Cambria"/>
        </w:rPr>
      </w:pPr>
      <w:r w:rsidRPr="00324FFA">
        <w:rPr>
          <w:rFonts w:ascii="Cambria" w:hAnsi="Cambria"/>
        </w:rPr>
        <w:t>Track collaborated with: Data Analytics → Project Management.</w:t>
      </w:r>
    </w:p>
    <w:tbl>
      <w:tblPr>
        <w:tblStyle w:val="TableGrid"/>
        <w:tblW w:w="0" w:type="auto"/>
        <w:jc w:val="center"/>
        <w:tblLook w:val="04A0" w:firstRow="1" w:lastRow="0" w:firstColumn="1" w:lastColumn="0" w:noHBand="0" w:noVBand="1"/>
      </w:tblPr>
      <w:tblGrid>
        <w:gridCol w:w="5035"/>
        <w:gridCol w:w="5035"/>
      </w:tblGrid>
      <w:tr w:rsidR="006D16F8" w:rsidRPr="00324FFA" w14:paraId="5534CBC1" w14:textId="77777777" w:rsidTr="005937FE">
        <w:trPr>
          <w:tblHeader/>
          <w:jc w:val="center"/>
        </w:trPr>
        <w:tc>
          <w:tcPr>
            <w:tcW w:w="5040" w:type="dxa"/>
            <w:shd w:val="clear" w:color="auto" w:fill="1F4E78"/>
            <w:vAlign w:val="center"/>
          </w:tcPr>
          <w:p w14:paraId="007A2C8B" w14:textId="77777777" w:rsidR="006D16F8" w:rsidRPr="00324FFA" w:rsidRDefault="006D16F8" w:rsidP="005937FE">
            <w:pPr>
              <w:spacing w:after="40"/>
              <w:rPr>
                <w:rFonts w:ascii="Cambria" w:hAnsi="Cambria"/>
              </w:rPr>
            </w:pPr>
            <w:r w:rsidRPr="00324FFA">
              <w:rPr>
                <w:rFonts w:ascii="Cambria" w:hAnsi="Cambria"/>
                <w:b/>
                <w:color w:val="FFFFFF"/>
                <w:sz w:val="16"/>
              </w:rPr>
              <w:t>Field</w:t>
            </w:r>
          </w:p>
        </w:tc>
        <w:tc>
          <w:tcPr>
            <w:tcW w:w="5040" w:type="dxa"/>
            <w:shd w:val="clear" w:color="auto" w:fill="1F4E78"/>
            <w:vAlign w:val="center"/>
          </w:tcPr>
          <w:p w14:paraId="6A0B792E" w14:textId="77777777" w:rsidR="006D16F8" w:rsidRPr="00324FFA" w:rsidRDefault="006D16F8" w:rsidP="005937FE">
            <w:pPr>
              <w:spacing w:after="40"/>
              <w:rPr>
                <w:rFonts w:ascii="Cambria" w:hAnsi="Cambria"/>
              </w:rPr>
            </w:pPr>
            <w:r w:rsidRPr="00324FFA">
              <w:rPr>
                <w:rFonts w:ascii="Cambria" w:hAnsi="Cambria"/>
                <w:b/>
                <w:color w:val="FFFFFF"/>
                <w:sz w:val="16"/>
              </w:rPr>
              <w:t>Verified Record</w:t>
            </w:r>
          </w:p>
        </w:tc>
      </w:tr>
      <w:tr w:rsidR="006D16F8" w:rsidRPr="00324FFA" w14:paraId="5710601E" w14:textId="77777777" w:rsidTr="005937FE">
        <w:trPr>
          <w:jc w:val="center"/>
        </w:trPr>
        <w:tc>
          <w:tcPr>
            <w:tcW w:w="5040" w:type="dxa"/>
          </w:tcPr>
          <w:p w14:paraId="65797B96" w14:textId="77777777" w:rsidR="006D16F8" w:rsidRPr="00324FFA" w:rsidRDefault="006D16F8" w:rsidP="005937FE">
            <w:pPr>
              <w:spacing w:after="40"/>
              <w:rPr>
                <w:rFonts w:ascii="Cambria" w:hAnsi="Cambria"/>
              </w:rPr>
            </w:pPr>
            <w:r w:rsidRPr="00324FFA">
              <w:rPr>
                <w:rFonts w:ascii="Cambria" w:hAnsi="Cambria"/>
                <w:sz w:val="16"/>
              </w:rPr>
              <w:t>Project dependency</w:t>
            </w:r>
          </w:p>
        </w:tc>
        <w:tc>
          <w:tcPr>
            <w:tcW w:w="5040" w:type="dxa"/>
          </w:tcPr>
          <w:p w14:paraId="0087067B" w14:textId="77777777" w:rsidR="006D16F8" w:rsidRPr="00324FFA" w:rsidRDefault="006D16F8" w:rsidP="005937FE">
            <w:pPr>
              <w:spacing w:after="40"/>
              <w:rPr>
                <w:rFonts w:ascii="Cambria" w:hAnsi="Cambria"/>
              </w:rPr>
            </w:pPr>
            <w:r w:rsidRPr="00324FFA">
              <w:rPr>
                <w:rFonts w:ascii="Cambria" w:hAnsi="Cambria"/>
                <w:sz w:val="16"/>
              </w:rPr>
              <w:t>The previous-no-show-history finding is relevant to coordination of the no-show reduction objective and required validation before being carried forward.</w:t>
            </w:r>
          </w:p>
        </w:tc>
      </w:tr>
      <w:tr w:rsidR="006D16F8" w:rsidRPr="00324FFA" w14:paraId="06205BCF" w14:textId="77777777" w:rsidTr="005937FE">
        <w:trPr>
          <w:jc w:val="center"/>
        </w:trPr>
        <w:tc>
          <w:tcPr>
            <w:tcW w:w="5040" w:type="dxa"/>
          </w:tcPr>
          <w:p w14:paraId="2A444B06" w14:textId="77777777" w:rsidR="006D16F8" w:rsidRPr="00324FFA" w:rsidRDefault="006D16F8" w:rsidP="005937FE">
            <w:pPr>
              <w:spacing w:after="40"/>
              <w:rPr>
                <w:rFonts w:ascii="Cambria" w:hAnsi="Cambria"/>
              </w:rPr>
            </w:pPr>
            <w:r w:rsidRPr="00324FFA">
              <w:rPr>
                <w:rFonts w:ascii="Cambria" w:hAnsi="Cambria"/>
                <w:sz w:val="16"/>
              </w:rPr>
              <w:t>Component/output tested</w:t>
            </w:r>
          </w:p>
        </w:tc>
        <w:tc>
          <w:tcPr>
            <w:tcW w:w="5040" w:type="dxa"/>
          </w:tcPr>
          <w:p w14:paraId="18FEE83E" w14:textId="77777777" w:rsidR="006D16F8" w:rsidRPr="00324FFA" w:rsidRDefault="006D16F8" w:rsidP="005937FE">
            <w:pPr>
              <w:spacing w:after="40"/>
              <w:rPr>
                <w:rFonts w:ascii="Cambria" w:hAnsi="Cambria"/>
              </w:rPr>
            </w:pPr>
            <w:r w:rsidRPr="00324FFA">
              <w:rPr>
                <w:rFonts w:ascii="Cambria" w:hAnsi="Cambria"/>
                <w:sz w:val="16"/>
              </w:rPr>
              <w:t>No-Show Rate by Previous No-Show Group.</w:t>
            </w:r>
          </w:p>
        </w:tc>
      </w:tr>
      <w:tr w:rsidR="006D16F8" w:rsidRPr="00324FFA" w14:paraId="1D3DC49C" w14:textId="77777777" w:rsidTr="005937FE">
        <w:trPr>
          <w:jc w:val="center"/>
        </w:trPr>
        <w:tc>
          <w:tcPr>
            <w:tcW w:w="5040" w:type="dxa"/>
          </w:tcPr>
          <w:p w14:paraId="226EBA0A" w14:textId="77777777" w:rsidR="006D16F8" w:rsidRPr="00324FFA" w:rsidRDefault="006D16F8" w:rsidP="005937FE">
            <w:pPr>
              <w:spacing w:after="40"/>
              <w:rPr>
                <w:rFonts w:ascii="Cambria" w:hAnsi="Cambria"/>
              </w:rPr>
            </w:pPr>
            <w:r w:rsidRPr="00324FFA">
              <w:rPr>
                <w:rFonts w:ascii="Cambria" w:hAnsi="Cambria"/>
                <w:sz w:val="16"/>
              </w:rPr>
              <w:t>Information/output received</w:t>
            </w:r>
          </w:p>
        </w:tc>
        <w:tc>
          <w:tcPr>
            <w:tcW w:w="5040" w:type="dxa"/>
          </w:tcPr>
          <w:p w14:paraId="0CE3E10F" w14:textId="77777777" w:rsidR="006D16F8" w:rsidRPr="00324FFA" w:rsidRDefault="006D16F8" w:rsidP="005937FE">
            <w:pPr>
              <w:spacing w:after="40"/>
              <w:rPr>
                <w:rFonts w:ascii="Cambria" w:hAnsi="Cambria"/>
              </w:rPr>
            </w:pPr>
            <w:r w:rsidRPr="00324FFA">
              <w:rPr>
                <w:rFonts w:ascii="Cambria" w:hAnsi="Cambria"/>
                <w:sz w:val="16"/>
              </w:rPr>
              <w:t>Underlying validation output from the Power BI data/calculations, alongside the expected Week 6 finding.</w:t>
            </w:r>
          </w:p>
        </w:tc>
      </w:tr>
      <w:tr w:rsidR="006D16F8" w:rsidRPr="00324FFA" w14:paraId="44704B31" w14:textId="77777777" w:rsidTr="005937FE">
        <w:trPr>
          <w:jc w:val="center"/>
        </w:trPr>
        <w:tc>
          <w:tcPr>
            <w:tcW w:w="5040" w:type="dxa"/>
          </w:tcPr>
          <w:p w14:paraId="65AC4513" w14:textId="77777777" w:rsidR="006D16F8" w:rsidRPr="00324FFA" w:rsidRDefault="006D16F8" w:rsidP="005937FE">
            <w:pPr>
              <w:spacing w:after="40"/>
              <w:rPr>
                <w:rFonts w:ascii="Cambria" w:hAnsi="Cambria"/>
              </w:rPr>
            </w:pPr>
            <w:r w:rsidRPr="00324FFA">
              <w:rPr>
                <w:rFonts w:ascii="Cambria" w:hAnsi="Cambria"/>
                <w:sz w:val="16"/>
              </w:rPr>
              <w:t>Information/output provided</w:t>
            </w:r>
          </w:p>
        </w:tc>
        <w:tc>
          <w:tcPr>
            <w:tcW w:w="5040" w:type="dxa"/>
          </w:tcPr>
          <w:p w14:paraId="1CE2D0C8" w14:textId="77777777" w:rsidR="006D16F8" w:rsidRPr="00324FFA" w:rsidRDefault="006D16F8" w:rsidP="005937FE">
            <w:pPr>
              <w:spacing w:after="40"/>
              <w:rPr>
                <w:rFonts w:ascii="Cambria" w:hAnsi="Cambria"/>
              </w:rPr>
            </w:pPr>
            <w:r w:rsidRPr="00324FFA">
              <w:rPr>
                <w:rFonts w:ascii="Cambria" w:hAnsi="Cambria"/>
                <w:sz w:val="16"/>
              </w:rPr>
              <w:t>PM integration and testing evidence record; the validated finding was retained for wider HealthConnect coordination.</w:t>
            </w:r>
          </w:p>
        </w:tc>
      </w:tr>
      <w:tr w:rsidR="006D16F8" w:rsidRPr="00324FFA" w14:paraId="1A49F106" w14:textId="77777777" w:rsidTr="005937FE">
        <w:trPr>
          <w:jc w:val="center"/>
        </w:trPr>
        <w:tc>
          <w:tcPr>
            <w:tcW w:w="5040" w:type="dxa"/>
          </w:tcPr>
          <w:p w14:paraId="23017C08" w14:textId="77777777" w:rsidR="006D16F8" w:rsidRPr="00324FFA" w:rsidRDefault="006D16F8" w:rsidP="005937FE">
            <w:pPr>
              <w:spacing w:after="40"/>
              <w:rPr>
                <w:rFonts w:ascii="Cambria" w:hAnsi="Cambria"/>
              </w:rPr>
            </w:pPr>
            <w:r w:rsidRPr="00324FFA">
              <w:rPr>
                <w:rFonts w:ascii="Cambria" w:hAnsi="Cambria"/>
                <w:sz w:val="16"/>
              </w:rPr>
              <w:t>Testing activity</w:t>
            </w:r>
          </w:p>
        </w:tc>
        <w:tc>
          <w:tcPr>
            <w:tcW w:w="5040" w:type="dxa"/>
          </w:tcPr>
          <w:p w14:paraId="0B000199" w14:textId="77777777" w:rsidR="006D16F8" w:rsidRPr="00324FFA" w:rsidRDefault="006D16F8" w:rsidP="005937FE">
            <w:pPr>
              <w:spacing w:after="40"/>
              <w:rPr>
                <w:rFonts w:ascii="Cambria" w:hAnsi="Cambria"/>
              </w:rPr>
            </w:pPr>
            <w:r w:rsidRPr="00324FFA">
              <w:rPr>
                <w:rFonts w:ascii="Cambria" w:hAnsi="Cambria"/>
                <w:sz w:val="16"/>
              </w:rPr>
              <w:t>Compared expected grouped no-show rates with the underlying appointment and no-show counts/calculations.</w:t>
            </w:r>
          </w:p>
        </w:tc>
      </w:tr>
      <w:tr w:rsidR="006D16F8" w:rsidRPr="00324FFA" w14:paraId="0499669E" w14:textId="77777777" w:rsidTr="005937FE">
        <w:trPr>
          <w:jc w:val="center"/>
        </w:trPr>
        <w:tc>
          <w:tcPr>
            <w:tcW w:w="5040" w:type="dxa"/>
          </w:tcPr>
          <w:p w14:paraId="21B02DA0" w14:textId="77777777" w:rsidR="006D16F8" w:rsidRPr="00324FFA" w:rsidRDefault="006D16F8" w:rsidP="005937FE">
            <w:pPr>
              <w:spacing w:after="40"/>
              <w:rPr>
                <w:rFonts w:ascii="Cambria" w:hAnsi="Cambria"/>
              </w:rPr>
            </w:pPr>
            <w:r w:rsidRPr="00324FFA">
              <w:rPr>
                <w:rFonts w:ascii="Cambria" w:hAnsi="Cambria"/>
                <w:sz w:val="16"/>
              </w:rPr>
              <w:t>Finding</w:t>
            </w:r>
          </w:p>
        </w:tc>
        <w:tc>
          <w:tcPr>
            <w:tcW w:w="5040" w:type="dxa"/>
          </w:tcPr>
          <w:p w14:paraId="7ED320AC" w14:textId="77777777" w:rsidR="006D16F8" w:rsidRPr="00324FFA" w:rsidRDefault="006D16F8" w:rsidP="005937FE">
            <w:pPr>
              <w:spacing w:after="40"/>
              <w:rPr>
                <w:rFonts w:ascii="Cambria" w:hAnsi="Cambria"/>
              </w:rPr>
            </w:pPr>
            <w:r w:rsidRPr="00324FFA">
              <w:rPr>
                <w:rFonts w:ascii="Cambria" w:hAnsi="Cambria"/>
                <w:sz w:val="16"/>
              </w:rPr>
              <w:t>No calculation inconsistency was identified.</w:t>
            </w:r>
          </w:p>
        </w:tc>
      </w:tr>
      <w:tr w:rsidR="006D16F8" w:rsidRPr="00324FFA" w14:paraId="01B6409F" w14:textId="77777777" w:rsidTr="005937FE">
        <w:trPr>
          <w:jc w:val="center"/>
        </w:trPr>
        <w:tc>
          <w:tcPr>
            <w:tcW w:w="5040" w:type="dxa"/>
          </w:tcPr>
          <w:p w14:paraId="0C025FE4" w14:textId="77777777" w:rsidR="006D16F8" w:rsidRPr="00324FFA" w:rsidRDefault="006D16F8" w:rsidP="005937FE">
            <w:pPr>
              <w:spacing w:after="40"/>
              <w:rPr>
                <w:rFonts w:ascii="Cambria" w:hAnsi="Cambria"/>
              </w:rPr>
            </w:pPr>
            <w:r w:rsidRPr="00324FFA">
              <w:rPr>
                <w:rFonts w:ascii="Cambria" w:hAnsi="Cambria"/>
                <w:sz w:val="16"/>
              </w:rPr>
              <w:t>Refinement/action</w:t>
            </w:r>
          </w:p>
        </w:tc>
        <w:tc>
          <w:tcPr>
            <w:tcW w:w="5040" w:type="dxa"/>
          </w:tcPr>
          <w:p w14:paraId="522572E9" w14:textId="77777777" w:rsidR="006D16F8" w:rsidRPr="00324FFA" w:rsidRDefault="006D16F8" w:rsidP="005937FE">
            <w:pPr>
              <w:spacing w:after="40"/>
              <w:rPr>
                <w:rFonts w:ascii="Cambria" w:hAnsi="Cambria"/>
              </w:rPr>
            </w:pPr>
            <w:r w:rsidRPr="00324FFA">
              <w:rPr>
                <w:rFonts w:ascii="Cambria" w:hAnsi="Cambria"/>
                <w:sz w:val="16"/>
              </w:rPr>
              <w:t>No corrective calculation was required. The refinement was documentation of validation evidence and confirmation that the finding could be carried forward.</w:t>
            </w:r>
          </w:p>
        </w:tc>
      </w:tr>
      <w:tr w:rsidR="006D16F8" w:rsidRPr="00324FFA" w14:paraId="7164EC17" w14:textId="77777777" w:rsidTr="005937FE">
        <w:trPr>
          <w:jc w:val="center"/>
        </w:trPr>
        <w:tc>
          <w:tcPr>
            <w:tcW w:w="5040" w:type="dxa"/>
          </w:tcPr>
          <w:p w14:paraId="47D9BD6C" w14:textId="77777777" w:rsidR="006D16F8" w:rsidRPr="00324FFA" w:rsidRDefault="006D16F8" w:rsidP="005937FE">
            <w:pPr>
              <w:spacing w:after="40"/>
              <w:rPr>
                <w:rFonts w:ascii="Cambria" w:hAnsi="Cambria"/>
              </w:rPr>
            </w:pPr>
            <w:r w:rsidRPr="00324FFA">
              <w:rPr>
                <w:rFonts w:ascii="Cambria" w:hAnsi="Cambria"/>
                <w:sz w:val="16"/>
              </w:rPr>
              <w:t>Retest</w:t>
            </w:r>
          </w:p>
        </w:tc>
        <w:tc>
          <w:tcPr>
            <w:tcW w:w="5040" w:type="dxa"/>
          </w:tcPr>
          <w:p w14:paraId="0744B1C8" w14:textId="77777777" w:rsidR="006D16F8" w:rsidRPr="00324FFA" w:rsidRDefault="006D16F8" w:rsidP="005937FE">
            <w:pPr>
              <w:spacing w:after="40"/>
              <w:rPr>
                <w:rFonts w:ascii="Cambria" w:hAnsi="Cambria"/>
              </w:rPr>
            </w:pPr>
            <w:r w:rsidRPr="00324FFA">
              <w:rPr>
                <w:rFonts w:ascii="Cambria" w:hAnsi="Cambria"/>
                <w:sz w:val="16"/>
              </w:rPr>
              <w:t>Output remained consistent after verification.</w:t>
            </w:r>
          </w:p>
        </w:tc>
      </w:tr>
      <w:tr w:rsidR="006D16F8" w:rsidRPr="00324FFA" w14:paraId="20F025FC" w14:textId="77777777" w:rsidTr="005937FE">
        <w:trPr>
          <w:jc w:val="center"/>
        </w:trPr>
        <w:tc>
          <w:tcPr>
            <w:tcW w:w="5040" w:type="dxa"/>
          </w:tcPr>
          <w:p w14:paraId="47C23587" w14:textId="77777777" w:rsidR="006D16F8" w:rsidRPr="00324FFA" w:rsidRDefault="006D16F8" w:rsidP="005937FE">
            <w:pPr>
              <w:spacing w:after="40"/>
              <w:rPr>
                <w:rFonts w:ascii="Cambria" w:hAnsi="Cambria"/>
              </w:rPr>
            </w:pPr>
            <w:r w:rsidRPr="00324FFA">
              <w:rPr>
                <w:rFonts w:ascii="Cambria" w:hAnsi="Cambria"/>
                <w:sz w:val="16"/>
              </w:rPr>
              <w:t>What changed</w:t>
            </w:r>
          </w:p>
        </w:tc>
        <w:tc>
          <w:tcPr>
            <w:tcW w:w="5040" w:type="dxa"/>
          </w:tcPr>
          <w:p w14:paraId="008C4999" w14:textId="77777777" w:rsidR="006D16F8" w:rsidRPr="00324FFA" w:rsidRDefault="006D16F8" w:rsidP="005937FE">
            <w:pPr>
              <w:spacing w:after="40"/>
              <w:rPr>
                <w:rFonts w:ascii="Cambria" w:hAnsi="Cambria"/>
              </w:rPr>
            </w:pPr>
            <w:r w:rsidRPr="00324FFA">
              <w:rPr>
                <w:rFonts w:ascii="Cambria" w:hAnsi="Cambria"/>
                <w:sz w:val="16"/>
              </w:rPr>
              <w:t>No numerical change. The project gained documented validation evidence supporting the tested KPI.</w:t>
            </w:r>
          </w:p>
        </w:tc>
      </w:tr>
      <w:tr w:rsidR="006D16F8" w:rsidRPr="00324FFA" w14:paraId="29639DCE" w14:textId="77777777" w:rsidTr="005937FE">
        <w:trPr>
          <w:jc w:val="center"/>
        </w:trPr>
        <w:tc>
          <w:tcPr>
            <w:tcW w:w="5040" w:type="dxa"/>
          </w:tcPr>
          <w:p w14:paraId="37EDFF41" w14:textId="77777777" w:rsidR="006D16F8" w:rsidRPr="00324FFA" w:rsidRDefault="006D16F8" w:rsidP="005937FE">
            <w:pPr>
              <w:spacing w:after="40"/>
              <w:rPr>
                <w:rFonts w:ascii="Cambria" w:hAnsi="Cambria"/>
              </w:rPr>
            </w:pPr>
            <w:r w:rsidRPr="00324FFA">
              <w:rPr>
                <w:rFonts w:ascii="Cambria" w:hAnsi="Cambria"/>
                <w:sz w:val="16"/>
              </w:rPr>
              <w:t>Contribution to HealthConnect</w:t>
            </w:r>
          </w:p>
        </w:tc>
        <w:tc>
          <w:tcPr>
            <w:tcW w:w="5040" w:type="dxa"/>
          </w:tcPr>
          <w:p w14:paraId="40662343" w14:textId="77777777" w:rsidR="006D16F8" w:rsidRPr="00324FFA" w:rsidRDefault="006D16F8" w:rsidP="005937FE">
            <w:pPr>
              <w:spacing w:after="40"/>
              <w:rPr>
                <w:rFonts w:ascii="Cambria" w:hAnsi="Cambria"/>
              </w:rPr>
            </w:pPr>
            <w:r w:rsidRPr="00324FFA">
              <w:rPr>
                <w:rFonts w:ascii="Cambria" w:hAnsi="Cambria"/>
                <w:sz w:val="16"/>
              </w:rPr>
              <w:t>Provides a verified evidence point for a no-show-related finding while preventing unsupported generalization to other components.</w:t>
            </w:r>
          </w:p>
        </w:tc>
      </w:tr>
    </w:tbl>
    <w:p w14:paraId="6DA9A0DB" w14:textId="77777777" w:rsidR="006D16F8" w:rsidRPr="00324FFA" w:rsidRDefault="006D16F8" w:rsidP="006D16F8">
      <w:pPr>
        <w:pStyle w:val="Heading1"/>
        <w:rPr>
          <w:rFonts w:ascii="Cambria" w:hAnsi="Cambria"/>
        </w:rPr>
      </w:pPr>
      <w:r w:rsidRPr="00324FFA">
        <w:rPr>
          <w:rFonts w:ascii="Cambria" w:hAnsi="Cambria"/>
        </w:rPr>
        <w:t>Underlying Data Validation</w:t>
      </w:r>
    </w:p>
    <w:p w14:paraId="1F8CD42B" w14:textId="77777777" w:rsidR="006D16F8" w:rsidRPr="00324FFA" w:rsidRDefault="006D16F8" w:rsidP="006D16F8">
      <w:pPr>
        <w:rPr>
          <w:rFonts w:ascii="Cambria" w:hAnsi="Cambria"/>
        </w:rPr>
      </w:pPr>
      <w:r w:rsidRPr="00324FFA">
        <w:rPr>
          <w:rFonts w:ascii="Cambria" w:hAnsi="Cambria"/>
        </w:rPr>
        <w:t>The verified test used the following underlying validation output:</w:t>
      </w:r>
    </w:p>
    <w:tbl>
      <w:tblPr>
        <w:tblStyle w:val="TableGrid"/>
        <w:tblW w:w="0" w:type="auto"/>
        <w:jc w:val="center"/>
        <w:tblLook w:val="04A0" w:firstRow="1" w:lastRow="0" w:firstColumn="1" w:lastColumn="0" w:noHBand="0" w:noVBand="1"/>
      </w:tblPr>
      <w:tblGrid>
        <w:gridCol w:w="2517"/>
        <w:gridCol w:w="2518"/>
        <w:gridCol w:w="2518"/>
        <w:gridCol w:w="2517"/>
      </w:tblGrid>
      <w:tr w:rsidR="006D16F8" w:rsidRPr="00324FFA" w14:paraId="10B09246" w14:textId="77777777" w:rsidTr="005937FE">
        <w:trPr>
          <w:tblHeader/>
          <w:jc w:val="center"/>
        </w:trPr>
        <w:tc>
          <w:tcPr>
            <w:tcW w:w="2520" w:type="dxa"/>
            <w:shd w:val="clear" w:color="auto" w:fill="1F4E78"/>
            <w:vAlign w:val="center"/>
          </w:tcPr>
          <w:p w14:paraId="78B42A98" w14:textId="77777777" w:rsidR="006D16F8" w:rsidRPr="00324FFA" w:rsidRDefault="006D16F8" w:rsidP="005937FE">
            <w:pPr>
              <w:spacing w:after="40"/>
              <w:rPr>
                <w:rFonts w:ascii="Cambria" w:hAnsi="Cambria"/>
              </w:rPr>
            </w:pPr>
            <w:r w:rsidRPr="00324FFA">
              <w:rPr>
                <w:rFonts w:ascii="Cambria" w:hAnsi="Cambria"/>
                <w:b/>
                <w:color w:val="FFFFFF"/>
                <w:sz w:val="16"/>
              </w:rPr>
              <w:t>Previous No Show Group</w:t>
            </w:r>
          </w:p>
        </w:tc>
        <w:tc>
          <w:tcPr>
            <w:tcW w:w="2520" w:type="dxa"/>
            <w:shd w:val="clear" w:color="auto" w:fill="1F4E78"/>
            <w:vAlign w:val="center"/>
          </w:tcPr>
          <w:p w14:paraId="32D2F32B" w14:textId="77777777" w:rsidR="006D16F8" w:rsidRPr="00324FFA" w:rsidRDefault="006D16F8" w:rsidP="005937FE">
            <w:pPr>
              <w:spacing w:after="40"/>
              <w:rPr>
                <w:rFonts w:ascii="Cambria" w:hAnsi="Cambria"/>
              </w:rPr>
            </w:pPr>
            <w:r w:rsidRPr="00324FFA">
              <w:rPr>
                <w:rFonts w:ascii="Cambria" w:hAnsi="Cambria"/>
                <w:b/>
                <w:color w:val="FFFFFF"/>
                <w:sz w:val="16"/>
              </w:rPr>
              <w:t>Total Appointment</w:t>
            </w:r>
          </w:p>
        </w:tc>
        <w:tc>
          <w:tcPr>
            <w:tcW w:w="2520" w:type="dxa"/>
            <w:shd w:val="clear" w:color="auto" w:fill="1F4E78"/>
            <w:vAlign w:val="center"/>
          </w:tcPr>
          <w:p w14:paraId="61C78C77" w14:textId="77777777" w:rsidR="006D16F8" w:rsidRPr="00324FFA" w:rsidRDefault="006D16F8" w:rsidP="005937FE">
            <w:pPr>
              <w:spacing w:after="40"/>
              <w:rPr>
                <w:rFonts w:ascii="Cambria" w:hAnsi="Cambria"/>
              </w:rPr>
            </w:pPr>
            <w:r w:rsidRPr="00324FFA">
              <w:rPr>
                <w:rFonts w:ascii="Cambria" w:hAnsi="Cambria"/>
                <w:b/>
                <w:color w:val="FFFFFF"/>
                <w:sz w:val="16"/>
              </w:rPr>
              <w:t>No Show Appointment</w:t>
            </w:r>
          </w:p>
        </w:tc>
        <w:tc>
          <w:tcPr>
            <w:tcW w:w="2520" w:type="dxa"/>
            <w:shd w:val="clear" w:color="auto" w:fill="1F4E78"/>
            <w:vAlign w:val="center"/>
          </w:tcPr>
          <w:p w14:paraId="3F6494E3" w14:textId="77777777" w:rsidR="006D16F8" w:rsidRPr="00324FFA" w:rsidRDefault="006D16F8" w:rsidP="005937FE">
            <w:pPr>
              <w:spacing w:after="40"/>
              <w:rPr>
                <w:rFonts w:ascii="Cambria" w:hAnsi="Cambria"/>
              </w:rPr>
            </w:pPr>
            <w:r w:rsidRPr="00324FFA">
              <w:rPr>
                <w:rFonts w:ascii="Cambria" w:hAnsi="Cambria"/>
                <w:b/>
                <w:color w:val="FFFFFF"/>
                <w:sz w:val="16"/>
              </w:rPr>
              <w:t>No Show Rate</w:t>
            </w:r>
          </w:p>
        </w:tc>
      </w:tr>
      <w:tr w:rsidR="006D16F8" w:rsidRPr="00324FFA" w14:paraId="219B913D" w14:textId="77777777" w:rsidTr="005937FE">
        <w:trPr>
          <w:jc w:val="center"/>
        </w:trPr>
        <w:tc>
          <w:tcPr>
            <w:tcW w:w="2520" w:type="dxa"/>
          </w:tcPr>
          <w:p w14:paraId="60E837AF" w14:textId="77777777" w:rsidR="006D16F8" w:rsidRPr="00324FFA" w:rsidRDefault="006D16F8" w:rsidP="005937FE">
            <w:pPr>
              <w:spacing w:after="40"/>
              <w:rPr>
                <w:rFonts w:ascii="Cambria" w:hAnsi="Cambria"/>
              </w:rPr>
            </w:pPr>
            <w:r w:rsidRPr="00324FFA">
              <w:rPr>
                <w:rFonts w:ascii="Cambria" w:hAnsi="Cambria"/>
                <w:sz w:val="16"/>
              </w:rPr>
              <w:t>0</w:t>
            </w:r>
          </w:p>
        </w:tc>
        <w:tc>
          <w:tcPr>
            <w:tcW w:w="2520" w:type="dxa"/>
          </w:tcPr>
          <w:p w14:paraId="47AD0D84" w14:textId="77777777" w:rsidR="006D16F8" w:rsidRPr="00324FFA" w:rsidRDefault="006D16F8" w:rsidP="005937FE">
            <w:pPr>
              <w:spacing w:after="40"/>
              <w:rPr>
                <w:rFonts w:ascii="Cambria" w:hAnsi="Cambria"/>
              </w:rPr>
            </w:pPr>
            <w:r w:rsidRPr="00324FFA">
              <w:rPr>
                <w:rFonts w:ascii="Cambria" w:hAnsi="Cambria"/>
                <w:sz w:val="16"/>
              </w:rPr>
              <w:t>2,921</w:t>
            </w:r>
          </w:p>
        </w:tc>
        <w:tc>
          <w:tcPr>
            <w:tcW w:w="2520" w:type="dxa"/>
          </w:tcPr>
          <w:p w14:paraId="54EC4BBB" w14:textId="77777777" w:rsidR="006D16F8" w:rsidRPr="00324FFA" w:rsidRDefault="006D16F8" w:rsidP="005937FE">
            <w:pPr>
              <w:spacing w:after="40"/>
              <w:rPr>
                <w:rFonts w:ascii="Cambria" w:hAnsi="Cambria"/>
              </w:rPr>
            </w:pPr>
            <w:r w:rsidRPr="00324FFA">
              <w:rPr>
                <w:rFonts w:ascii="Cambria" w:hAnsi="Cambria"/>
                <w:sz w:val="16"/>
              </w:rPr>
              <w:t>1,271</w:t>
            </w:r>
          </w:p>
        </w:tc>
        <w:tc>
          <w:tcPr>
            <w:tcW w:w="2520" w:type="dxa"/>
          </w:tcPr>
          <w:p w14:paraId="0822296B" w14:textId="77777777" w:rsidR="006D16F8" w:rsidRPr="00324FFA" w:rsidRDefault="006D16F8" w:rsidP="005937FE">
            <w:pPr>
              <w:spacing w:after="40"/>
              <w:rPr>
                <w:rFonts w:ascii="Cambria" w:hAnsi="Cambria"/>
              </w:rPr>
            </w:pPr>
            <w:r w:rsidRPr="00324FFA">
              <w:rPr>
                <w:rFonts w:ascii="Cambria" w:hAnsi="Cambria"/>
                <w:sz w:val="16"/>
              </w:rPr>
              <w:t>43.5%</w:t>
            </w:r>
          </w:p>
        </w:tc>
      </w:tr>
      <w:tr w:rsidR="006D16F8" w:rsidRPr="00324FFA" w14:paraId="3A897F84" w14:textId="77777777" w:rsidTr="005937FE">
        <w:trPr>
          <w:jc w:val="center"/>
        </w:trPr>
        <w:tc>
          <w:tcPr>
            <w:tcW w:w="2520" w:type="dxa"/>
          </w:tcPr>
          <w:p w14:paraId="681FA0CF" w14:textId="77777777" w:rsidR="006D16F8" w:rsidRPr="00324FFA" w:rsidRDefault="006D16F8" w:rsidP="005937FE">
            <w:pPr>
              <w:spacing w:after="40"/>
              <w:rPr>
                <w:rFonts w:ascii="Cambria" w:hAnsi="Cambria"/>
              </w:rPr>
            </w:pPr>
            <w:r w:rsidRPr="00324FFA">
              <w:rPr>
                <w:rFonts w:ascii="Cambria" w:hAnsi="Cambria"/>
                <w:sz w:val="16"/>
              </w:rPr>
              <w:t>1–2</w:t>
            </w:r>
          </w:p>
        </w:tc>
        <w:tc>
          <w:tcPr>
            <w:tcW w:w="2520" w:type="dxa"/>
          </w:tcPr>
          <w:p w14:paraId="20690243" w14:textId="77777777" w:rsidR="006D16F8" w:rsidRPr="00324FFA" w:rsidRDefault="006D16F8" w:rsidP="005937FE">
            <w:pPr>
              <w:spacing w:after="40"/>
              <w:rPr>
                <w:rFonts w:ascii="Cambria" w:hAnsi="Cambria"/>
              </w:rPr>
            </w:pPr>
            <w:r w:rsidRPr="00324FFA">
              <w:rPr>
                <w:rFonts w:ascii="Cambria" w:hAnsi="Cambria"/>
                <w:sz w:val="16"/>
              </w:rPr>
              <w:t>1,986</w:t>
            </w:r>
          </w:p>
        </w:tc>
        <w:tc>
          <w:tcPr>
            <w:tcW w:w="2520" w:type="dxa"/>
          </w:tcPr>
          <w:p w14:paraId="77888EBE" w14:textId="77777777" w:rsidR="006D16F8" w:rsidRPr="00324FFA" w:rsidRDefault="006D16F8" w:rsidP="005937FE">
            <w:pPr>
              <w:spacing w:after="40"/>
              <w:rPr>
                <w:rFonts w:ascii="Cambria" w:hAnsi="Cambria"/>
              </w:rPr>
            </w:pPr>
            <w:r w:rsidRPr="00324FFA">
              <w:rPr>
                <w:rFonts w:ascii="Cambria" w:hAnsi="Cambria"/>
                <w:sz w:val="16"/>
              </w:rPr>
              <w:t>1,088</w:t>
            </w:r>
          </w:p>
        </w:tc>
        <w:tc>
          <w:tcPr>
            <w:tcW w:w="2520" w:type="dxa"/>
          </w:tcPr>
          <w:p w14:paraId="4CD8F706" w14:textId="77777777" w:rsidR="006D16F8" w:rsidRPr="00324FFA" w:rsidRDefault="006D16F8" w:rsidP="005937FE">
            <w:pPr>
              <w:spacing w:after="40"/>
              <w:rPr>
                <w:rFonts w:ascii="Cambria" w:hAnsi="Cambria"/>
              </w:rPr>
            </w:pPr>
            <w:r w:rsidRPr="00324FFA">
              <w:rPr>
                <w:rFonts w:ascii="Cambria" w:hAnsi="Cambria"/>
                <w:sz w:val="16"/>
              </w:rPr>
              <w:t>54.8%</w:t>
            </w:r>
          </w:p>
        </w:tc>
      </w:tr>
      <w:tr w:rsidR="006D16F8" w:rsidRPr="00324FFA" w14:paraId="5F583305" w14:textId="77777777" w:rsidTr="005937FE">
        <w:trPr>
          <w:jc w:val="center"/>
        </w:trPr>
        <w:tc>
          <w:tcPr>
            <w:tcW w:w="2520" w:type="dxa"/>
          </w:tcPr>
          <w:p w14:paraId="47EDB8BB" w14:textId="77777777" w:rsidR="006D16F8" w:rsidRPr="00324FFA" w:rsidRDefault="006D16F8" w:rsidP="005937FE">
            <w:pPr>
              <w:spacing w:after="40"/>
              <w:rPr>
                <w:rFonts w:ascii="Cambria" w:hAnsi="Cambria"/>
              </w:rPr>
            </w:pPr>
            <w:r w:rsidRPr="00324FFA">
              <w:rPr>
                <w:rFonts w:ascii="Cambria" w:hAnsi="Cambria"/>
                <w:sz w:val="16"/>
              </w:rPr>
              <w:t>3+</w:t>
            </w:r>
          </w:p>
        </w:tc>
        <w:tc>
          <w:tcPr>
            <w:tcW w:w="2520" w:type="dxa"/>
          </w:tcPr>
          <w:p w14:paraId="05D4A63E" w14:textId="77777777" w:rsidR="006D16F8" w:rsidRPr="00324FFA" w:rsidRDefault="006D16F8" w:rsidP="005937FE">
            <w:pPr>
              <w:spacing w:after="40"/>
              <w:rPr>
                <w:rFonts w:ascii="Cambria" w:hAnsi="Cambria"/>
              </w:rPr>
            </w:pPr>
            <w:r w:rsidRPr="00324FFA">
              <w:rPr>
                <w:rFonts w:ascii="Cambria" w:hAnsi="Cambria"/>
                <w:sz w:val="16"/>
              </w:rPr>
              <w:t>93</w:t>
            </w:r>
          </w:p>
        </w:tc>
        <w:tc>
          <w:tcPr>
            <w:tcW w:w="2520" w:type="dxa"/>
          </w:tcPr>
          <w:p w14:paraId="49FA56DD" w14:textId="77777777" w:rsidR="006D16F8" w:rsidRPr="00324FFA" w:rsidRDefault="006D16F8" w:rsidP="005937FE">
            <w:pPr>
              <w:spacing w:after="40"/>
              <w:rPr>
                <w:rFonts w:ascii="Cambria" w:hAnsi="Cambria"/>
              </w:rPr>
            </w:pPr>
            <w:r w:rsidRPr="00324FFA">
              <w:rPr>
                <w:rFonts w:ascii="Cambria" w:hAnsi="Cambria"/>
                <w:sz w:val="16"/>
              </w:rPr>
              <w:t>64</w:t>
            </w:r>
          </w:p>
        </w:tc>
        <w:tc>
          <w:tcPr>
            <w:tcW w:w="2520" w:type="dxa"/>
          </w:tcPr>
          <w:p w14:paraId="23E33AEC" w14:textId="77777777" w:rsidR="006D16F8" w:rsidRPr="00324FFA" w:rsidRDefault="006D16F8" w:rsidP="005937FE">
            <w:pPr>
              <w:spacing w:after="40"/>
              <w:rPr>
                <w:rFonts w:ascii="Cambria" w:hAnsi="Cambria"/>
              </w:rPr>
            </w:pPr>
            <w:r w:rsidRPr="00324FFA">
              <w:rPr>
                <w:rFonts w:ascii="Cambria" w:hAnsi="Cambria"/>
                <w:sz w:val="16"/>
              </w:rPr>
              <w:t>68.8%</w:t>
            </w:r>
          </w:p>
        </w:tc>
      </w:tr>
      <w:tr w:rsidR="006D16F8" w:rsidRPr="00324FFA" w14:paraId="2CD03B21" w14:textId="77777777" w:rsidTr="005937FE">
        <w:trPr>
          <w:jc w:val="center"/>
        </w:trPr>
        <w:tc>
          <w:tcPr>
            <w:tcW w:w="2520" w:type="dxa"/>
          </w:tcPr>
          <w:p w14:paraId="55AA2500" w14:textId="77777777" w:rsidR="006D16F8" w:rsidRPr="00324FFA" w:rsidRDefault="006D16F8" w:rsidP="005937FE">
            <w:pPr>
              <w:spacing w:after="40"/>
              <w:rPr>
                <w:rFonts w:ascii="Cambria" w:hAnsi="Cambria"/>
              </w:rPr>
            </w:pPr>
            <w:r w:rsidRPr="00324FFA">
              <w:rPr>
                <w:rFonts w:ascii="Cambria" w:hAnsi="Cambria"/>
                <w:sz w:val="16"/>
              </w:rPr>
              <w:t>Total</w:t>
            </w:r>
          </w:p>
        </w:tc>
        <w:tc>
          <w:tcPr>
            <w:tcW w:w="2520" w:type="dxa"/>
          </w:tcPr>
          <w:p w14:paraId="7B5A5733" w14:textId="77777777" w:rsidR="006D16F8" w:rsidRPr="00324FFA" w:rsidRDefault="006D16F8" w:rsidP="005937FE">
            <w:pPr>
              <w:spacing w:after="40"/>
              <w:rPr>
                <w:rFonts w:ascii="Cambria" w:hAnsi="Cambria"/>
              </w:rPr>
            </w:pPr>
            <w:r w:rsidRPr="00324FFA">
              <w:rPr>
                <w:rFonts w:ascii="Cambria" w:hAnsi="Cambria"/>
                <w:sz w:val="16"/>
              </w:rPr>
              <w:t>5,000</w:t>
            </w:r>
          </w:p>
        </w:tc>
        <w:tc>
          <w:tcPr>
            <w:tcW w:w="2520" w:type="dxa"/>
          </w:tcPr>
          <w:p w14:paraId="53D03670" w14:textId="77777777" w:rsidR="006D16F8" w:rsidRPr="00324FFA" w:rsidRDefault="006D16F8" w:rsidP="005937FE">
            <w:pPr>
              <w:spacing w:after="40"/>
              <w:rPr>
                <w:rFonts w:ascii="Cambria" w:hAnsi="Cambria"/>
              </w:rPr>
            </w:pPr>
            <w:r w:rsidRPr="00324FFA">
              <w:rPr>
                <w:rFonts w:ascii="Cambria" w:hAnsi="Cambria"/>
                <w:sz w:val="16"/>
              </w:rPr>
              <w:t>2,423</w:t>
            </w:r>
          </w:p>
        </w:tc>
        <w:tc>
          <w:tcPr>
            <w:tcW w:w="2520" w:type="dxa"/>
          </w:tcPr>
          <w:p w14:paraId="75C54AB7" w14:textId="77777777" w:rsidR="006D16F8" w:rsidRPr="00324FFA" w:rsidRDefault="006D16F8" w:rsidP="005937FE">
            <w:pPr>
              <w:spacing w:after="40"/>
              <w:rPr>
                <w:rFonts w:ascii="Cambria" w:hAnsi="Cambria"/>
              </w:rPr>
            </w:pPr>
            <w:r w:rsidRPr="00324FFA">
              <w:rPr>
                <w:rFonts w:ascii="Cambria" w:hAnsi="Cambria"/>
                <w:sz w:val="16"/>
              </w:rPr>
              <w:t>48.5%</w:t>
            </w:r>
          </w:p>
        </w:tc>
      </w:tr>
    </w:tbl>
    <w:p w14:paraId="4B792326" w14:textId="77777777" w:rsidR="006D16F8" w:rsidRPr="00324FFA" w:rsidRDefault="006D16F8" w:rsidP="006D16F8">
      <w:pPr>
        <w:rPr>
          <w:rFonts w:ascii="Cambria" w:hAnsi="Cambria"/>
        </w:rPr>
      </w:pPr>
      <w:r w:rsidRPr="00324FFA">
        <w:rPr>
          <w:rFonts w:ascii="Cambria" w:hAnsi="Cambria"/>
        </w:rPr>
        <w:t>Expected and actual values were identical: 0 previous no-shows = 43.5%; 1–2 = 54.8%; 3+ = 68.8%. Result: PASS. No calculation correction was required.</w:t>
      </w:r>
    </w:p>
    <w:p w14:paraId="0146518F" w14:textId="77777777" w:rsidR="006D16F8" w:rsidRPr="00324FFA" w:rsidRDefault="006D16F8" w:rsidP="006D16F8">
      <w:pPr>
        <w:pStyle w:val="Heading1"/>
        <w:rPr>
          <w:rFonts w:ascii="Cambria" w:hAnsi="Cambria"/>
        </w:rPr>
      </w:pPr>
      <w:r w:rsidRPr="00324FFA">
        <w:rPr>
          <w:rFonts w:ascii="Cambria" w:hAnsi="Cambria"/>
        </w:rPr>
        <w:t>Testing Activity &amp; Issue Management</w:t>
      </w:r>
    </w:p>
    <w:p w14:paraId="01B38BE2" w14:textId="77777777" w:rsidR="006D16F8" w:rsidRPr="00324FFA" w:rsidRDefault="006D16F8" w:rsidP="006D16F8">
      <w:pPr>
        <w:rPr>
          <w:rFonts w:ascii="Cambria" w:hAnsi="Cambria"/>
        </w:rPr>
      </w:pPr>
      <w:r w:rsidRPr="00324FFA">
        <w:rPr>
          <w:rFonts w:ascii="Cambria" w:hAnsi="Cambria"/>
        </w:rPr>
        <w:t>The Week 7 testing tracker separates verified results from pending evidence. The validated Data Analytics item is closed. Technical evidence gaps for Data Science, ML Engineering and Generative AI remain open because no actual testing outputs were supplied.</w:t>
      </w:r>
    </w:p>
    <w:tbl>
      <w:tblPr>
        <w:tblStyle w:val="TableGrid"/>
        <w:tblW w:w="0" w:type="auto"/>
        <w:jc w:val="center"/>
        <w:tblLook w:val="04A0" w:firstRow="1" w:lastRow="0" w:firstColumn="1" w:lastColumn="0" w:noHBand="0" w:noVBand="1"/>
      </w:tblPr>
      <w:tblGrid>
        <w:gridCol w:w="2013"/>
        <w:gridCol w:w="2014"/>
        <w:gridCol w:w="2014"/>
        <w:gridCol w:w="2015"/>
        <w:gridCol w:w="2014"/>
      </w:tblGrid>
      <w:tr w:rsidR="006D16F8" w:rsidRPr="00324FFA" w14:paraId="70CD8285" w14:textId="77777777" w:rsidTr="005937FE">
        <w:trPr>
          <w:tblHeader/>
          <w:jc w:val="center"/>
        </w:trPr>
        <w:tc>
          <w:tcPr>
            <w:tcW w:w="2016" w:type="dxa"/>
            <w:shd w:val="clear" w:color="auto" w:fill="1F4E78"/>
            <w:vAlign w:val="center"/>
          </w:tcPr>
          <w:p w14:paraId="600A01AB" w14:textId="77777777" w:rsidR="006D16F8" w:rsidRPr="00324FFA" w:rsidRDefault="006D16F8" w:rsidP="005937FE">
            <w:pPr>
              <w:spacing w:after="40"/>
              <w:rPr>
                <w:rFonts w:ascii="Cambria" w:hAnsi="Cambria"/>
              </w:rPr>
            </w:pPr>
            <w:r w:rsidRPr="00324FFA">
              <w:rPr>
                <w:rFonts w:ascii="Cambria" w:hAnsi="Cambria"/>
                <w:b/>
                <w:color w:val="FFFFFF"/>
                <w:sz w:val="16"/>
              </w:rPr>
              <w:t>Test ID</w:t>
            </w:r>
          </w:p>
        </w:tc>
        <w:tc>
          <w:tcPr>
            <w:tcW w:w="2016" w:type="dxa"/>
            <w:shd w:val="clear" w:color="auto" w:fill="1F4E78"/>
            <w:vAlign w:val="center"/>
          </w:tcPr>
          <w:p w14:paraId="7AEED4AB" w14:textId="77777777" w:rsidR="006D16F8" w:rsidRPr="00324FFA" w:rsidRDefault="006D16F8" w:rsidP="005937FE">
            <w:pPr>
              <w:spacing w:after="40"/>
              <w:rPr>
                <w:rFonts w:ascii="Cambria" w:hAnsi="Cambria"/>
              </w:rPr>
            </w:pPr>
            <w:r w:rsidRPr="00324FFA">
              <w:rPr>
                <w:rFonts w:ascii="Cambria" w:hAnsi="Cambria"/>
                <w:b/>
                <w:color w:val="FFFFFF"/>
                <w:sz w:val="16"/>
              </w:rPr>
              <w:t>Component</w:t>
            </w:r>
          </w:p>
        </w:tc>
        <w:tc>
          <w:tcPr>
            <w:tcW w:w="2016" w:type="dxa"/>
            <w:shd w:val="clear" w:color="auto" w:fill="1F4E78"/>
            <w:vAlign w:val="center"/>
          </w:tcPr>
          <w:p w14:paraId="3761AA05" w14:textId="77777777" w:rsidR="006D16F8" w:rsidRPr="00324FFA" w:rsidRDefault="006D16F8" w:rsidP="005937FE">
            <w:pPr>
              <w:spacing w:after="40"/>
              <w:rPr>
                <w:rFonts w:ascii="Cambria" w:hAnsi="Cambria"/>
              </w:rPr>
            </w:pPr>
            <w:r w:rsidRPr="00324FFA">
              <w:rPr>
                <w:rFonts w:ascii="Cambria" w:hAnsi="Cambria"/>
                <w:b/>
                <w:color w:val="FFFFFF"/>
                <w:sz w:val="16"/>
              </w:rPr>
              <w:t>Status</w:t>
            </w:r>
          </w:p>
        </w:tc>
        <w:tc>
          <w:tcPr>
            <w:tcW w:w="2016" w:type="dxa"/>
            <w:shd w:val="clear" w:color="auto" w:fill="1F4E78"/>
            <w:vAlign w:val="center"/>
          </w:tcPr>
          <w:p w14:paraId="38C44C12" w14:textId="77777777" w:rsidR="006D16F8" w:rsidRPr="00324FFA" w:rsidRDefault="006D16F8" w:rsidP="005937FE">
            <w:pPr>
              <w:spacing w:after="40"/>
              <w:rPr>
                <w:rFonts w:ascii="Cambria" w:hAnsi="Cambria"/>
              </w:rPr>
            </w:pPr>
            <w:r w:rsidRPr="00324FFA">
              <w:rPr>
                <w:rFonts w:ascii="Cambria" w:hAnsi="Cambria"/>
                <w:b/>
                <w:color w:val="FFFFFF"/>
                <w:sz w:val="16"/>
              </w:rPr>
              <w:t>Issue/Action</w:t>
            </w:r>
          </w:p>
        </w:tc>
        <w:tc>
          <w:tcPr>
            <w:tcW w:w="2016" w:type="dxa"/>
            <w:shd w:val="clear" w:color="auto" w:fill="1F4E78"/>
            <w:vAlign w:val="center"/>
          </w:tcPr>
          <w:p w14:paraId="5DA7289A" w14:textId="77777777" w:rsidR="006D16F8" w:rsidRPr="00324FFA" w:rsidRDefault="006D16F8" w:rsidP="005937FE">
            <w:pPr>
              <w:spacing w:after="40"/>
              <w:rPr>
                <w:rFonts w:ascii="Cambria" w:hAnsi="Cambria"/>
              </w:rPr>
            </w:pPr>
            <w:r w:rsidRPr="00324FFA">
              <w:rPr>
                <w:rFonts w:ascii="Cambria" w:hAnsi="Cambria"/>
                <w:b/>
                <w:color w:val="FFFFFF"/>
                <w:sz w:val="16"/>
              </w:rPr>
              <w:t>Retest</w:t>
            </w:r>
          </w:p>
        </w:tc>
      </w:tr>
      <w:tr w:rsidR="006D16F8" w:rsidRPr="00324FFA" w14:paraId="38CB7322" w14:textId="77777777" w:rsidTr="005937FE">
        <w:trPr>
          <w:jc w:val="center"/>
        </w:trPr>
        <w:tc>
          <w:tcPr>
            <w:tcW w:w="2016" w:type="dxa"/>
          </w:tcPr>
          <w:p w14:paraId="17151BB5" w14:textId="77777777" w:rsidR="006D16F8" w:rsidRPr="00324FFA" w:rsidRDefault="006D16F8" w:rsidP="005937FE">
            <w:pPr>
              <w:spacing w:after="40"/>
              <w:rPr>
                <w:rFonts w:ascii="Cambria" w:hAnsi="Cambria"/>
              </w:rPr>
            </w:pPr>
            <w:r w:rsidRPr="00324FFA">
              <w:rPr>
                <w:rFonts w:ascii="Cambria" w:hAnsi="Cambria"/>
                <w:sz w:val="16"/>
              </w:rPr>
              <w:t>T-001</w:t>
            </w:r>
          </w:p>
        </w:tc>
        <w:tc>
          <w:tcPr>
            <w:tcW w:w="2016" w:type="dxa"/>
          </w:tcPr>
          <w:p w14:paraId="1FD4BE1B" w14:textId="77777777" w:rsidR="006D16F8" w:rsidRPr="00324FFA" w:rsidRDefault="006D16F8" w:rsidP="005937FE">
            <w:pPr>
              <w:spacing w:after="40"/>
              <w:rPr>
                <w:rFonts w:ascii="Cambria" w:hAnsi="Cambria"/>
              </w:rPr>
            </w:pPr>
            <w:r w:rsidRPr="00324FFA">
              <w:rPr>
                <w:rFonts w:ascii="Cambria" w:hAnsi="Cambria"/>
                <w:sz w:val="16"/>
              </w:rPr>
              <w:t>No-Show Rate by Previous No-Show Group</w:t>
            </w:r>
          </w:p>
        </w:tc>
        <w:tc>
          <w:tcPr>
            <w:tcW w:w="2016" w:type="dxa"/>
          </w:tcPr>
          <w:p w14:paraId="3F8DD2FF" w14:textId="77777777" w:rsidR="006D16F8" w:rsidRPr="00324FFA" w:rsidRDefault="006D16F8" w:rsidP="005937FE">
            <w:pPr>
              <w:spacing w:after="40"/>
              <w:rPr>
                <w:rFonts w:ascii="Cambria" w:hAnsi="Cambria"/>
              </w:rPr>
            </w:pPr>
            <w:r w:rsidRPr="00324FFA">
              <w:rPr>
                <w:rFonts w:ascii="Cambria" w:hAnsi="Cambria"/>
                <w:sz w:val="16"/>
              </w:rPr>
              <w:t>PASS</w:t>
            </w:r>
          </w:p>
        </w:tc>
        <w:tc>
          <w:tcPr>
            <w:tcW w:w="2016" w:type="dxa"/>
          </w:tcPr>
          <w:p w14:paraId="3EE45B86" w14:textId="77777777" w:rsidR="006D16F8" w:rsidRPr="00324FFA" w:rsidRDefault="006D16F8" w:rsidP="005937FE">
            <w:pPr>
              <w:spacing w:after="40"/>
              <w:rPr>
                <w:rFonts w:ascii="Cambria" w:hAnsi="Cambria"/>
              </w:rPr>
            </w:pPr>
            <w:r w:rsidRPr="00324FFA">
              <w:rPr>
                <w:rFonts w:ascii="Cambria" w:hAnsi="Cambria"/>
                <w:sz w:val="16"/>
              </w:rPr>
              <w:t>No calculation inconsistency identified. No corrective calculation required; documented validation evidence added.</w:t>
            </w:r>
          </w:p>
        </w:tc>
        <w:tc>
          <w:tcPr>
            <w:tcW w:w="2016" w:type="dxa"/>
          </w:tcPr>
          <w:p w14:paraId="59980A2E" w14:textId="77777777" w:rsidR="006D16F8" w:rsidRPr="00324FFA" w:rsidRDefault="006D16F8" w:rsidP="005937FE">
            <w:pPr>
              <w:spacing w:after="40"/>
              <w:rPr>
                <w:rFonts w:ascii="Cambria" w:hAnsi="Cambria"/>
              </w:rPr>
            </w:pPr>
            <w:r w:rsidRPr="00324FFA">
              <w:rPr>
                <w:rFonts w:ascii="Cambria" w:hAnsi="Cambria"/>
                <w:sz w:val="16"/>
              </w:rPr>
              <w:t>PASS — output remained consistent after verification.</w:t>
            </w:r>
          </w:p>
        </w:tc>
      </w:tr>
      <w:tr w:rsidR="006D16F8" w:rsidRPr="00324FFA" w14:paraId="3AC97C86" w14:textId="77777777" w:rsidTr="005937FE">
        <w:trPr>
          <w:jc w:val="center"/>
        </w:trPr>
        <w:tc>
          <w:tcPr>
            <w:tcW w:w="2016" w:type="dxa"/>
          </w:tcPr>
          <w:p w14:paraId="700CB2D2" w14:textId="77777777" w:rsidR="006D16F8" w:rsidRPr="00324FFA" w:rsidRDefault="006D16F8" w:rsidP="005937FE">
            <w:pPr>
              <w:spacing w:after="40"/>
              <w:rPr>
                <w:rFonts w:ascii="Cambria" w:hAnsi="Cambria"/>
              </w:rPr>
            </w:pPr>
            <w:r w:rsidRPr="00324FFA">
              <w:rPr>
                <w:rFonts w:ascii="Cambria" w:hAnsi="Cambria"/>
                <w:sz w:val="16"/>
              </w:rPr>
              <w:lastRenderedPageBreak/>
              <w:t>T-002</w:t>
            </w:r>
          </w:p>
        </w:tc>
        <w:tc>
          <w:tcPr>
            <w:tcW w:w="2016" w:type="dxa"/>
          </w:tcPr>
          <w:p w14:paraId="32350977" w14:textId="77777777" w:rsidR="006D16F8" w:rsidRPr="00324FFA" w:rsidRDefault="006D16F8" w:rsidP="005937FE">
            <w:pPr>
              <w:spacing w:after="40"/>
              <w:rPr>
                <w:rFonts w:ascii="Cambria" w:hAnsi="Cambria"/>
              </w:rPr>
            </w:pPr>
            <w:r w:rsidRPr="00324FFA">
              <w:rPr>
                <w:rFonts w:ascii="Cambria" w:hAnsi="Cambria"/>
                <w:sz w:val="16"/>
              </w:rPr>
              <w:t>Project Management testing controls</w:t>
            </w:r>
          </w:p>
        </w:tc>
        <w:tc>
          <w:tcPr>
            <w:tcW w:w="2016" w:type="dxa"/>
          </w:tcPr>
          <w:p w14:paraId="37B8F8B7"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016" w:type="dxa"/>
          </w:tcPr>
          <w:p w14:paraId="4E2A6031" w14:textId="77777777" w:rsidR="006D16F8" w:rsidRPr="00324FFA" w:rsidRDefault="006D16F8" w:rsidP="005937FE">
            <w:pPr>
              <w:spacing w:after="40"/>
              <w:rPr>
                <w:rFonts w:ascii="Cambria" w:hAnsi="Cambria"/>
              </w:rPr>
            </w:pPr>
            <w:r w:rsidRPr="00324FFA">
              <w:rPr>
                <w:rFonts w:ascii="Cambria" w:hAnsi="Cambria"/>
                <w:sz w:val="16"/>
              </w:rPr>
              <w:t>No technical completion inferred from planning documentation. Continue PM coordination and evidence collection.</w:t>
            </w:r>
          </w:p>
        </w:tc>
        <w:tc>
          <w:tcPr>
            <w:tcW w:w="2016" w:type="dxa"/>
          </w:tcPr>
          <w:p w14:paraId="4AB91E3A" w14:textId="77777777" w:rsidR="006D16F8" w:rsidRPr="00324FFA" w:rsidRDefault="006D16F8" w:rsidP="005937FE">
            <w:pPr>
              <w:spacing w:after="40"/>
              <w:rPr>
                <w:rFonts w:ascii="Cambria" w:hAnsi="Cambria"/>
              </w:rPr>
            </w:pPr>
            <w:r w:rsidRPr="00324FFA">
              <w:rPr>
                <w:rFonts w:ascii="Cambria" w:hAnsi="Cambria"/>
                <w:sz w:val="16"/>
              </w:rPr>
              <w:t>Pending Evidence</w:t>
            </w:r>
          </w:p>
        </w:tc>
      </w:tr>
      <w:tr w:rsidR="006D16F8" w:rsidRPr="00324FFA" w14:paraId="6FD9B6F0" w14:textId="77777777" w:rsidTr="005937FE">
        <w:trPr>
          <w:jc w:val="center"/>
        </w:trPr>
        <w:tc>
          <w:tcPr>
            <w:tcW w:w="2016" w:type="dxa"/>
          </w:tcPr>
          <w:p w14:paraId="5EBAF845" w14:textId="77777777" w:rsidR="006D16F8" w:rsidRPr="00324FFA" w:rsidRDefault="006D16F8" w:rsidP="005937FE">
            <w:pPr>
              <w:spacing w:after="40"/>
              <w:rPr>
                <w:rFonts w:ascii="Cambria" w:hAnsi="Cambria"/>
              </w:rPr>
            </w:pPr>
            <w:r w:rsidRPr="00324FFA">
              <w:rPr>
                <w:rFonts w:ascii="Cambria" w:hAnsi="Cambria"/>
                <w:sz w:val="16"/>
              </w:rPr>
              <w:t>T-003</w:t>
            </w:r>
          </w:p>
        </w:tc>
        <w:tc>
          <w:tcPr>
            <w:tcW w:w="2016" w:type="dxa"/>
          </w:tcPr>
          <w:p w14:paraId="45D355DE" w14:textId="77777777" w:rsidR="006D16F8" w:rsidRPr="00324FFA" w:rsidRDefault="006D16F8" w:rsidP="005937FE">
            <w:pPr>
              <w:spacing w:after="40"/>
              <w:rPr>
                <w:rFonts w:ascii="Cambria" w:hAnsi="Cambria"/>
              </w:rPr>
            </w:pPr>
            <w:r w:rsidRPr="00324FFA">
              <w:rPr>
                <w:rFonts w:ascii="Cambria" w:hAnsi="Cambria"/>
                <w:sz w:val="16"/>
              </w:rPr>
              <w:t>Data Science outputs</w:t>
            </w:r>
          </w:p>
        </w:tc>
        <w:tc>
          <w:tcPr>
            <w:tcW w:w="2016" w:type="dxa"/>
          </w:tcPr>
          <w:p w14:paraId="57920794"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016" w:type="dxa"/>
          </w:tcPr>
          <w:p w14:paraId="1839A21E" w14:textId="77777777" w:rsidR="006D16F8" w:rsidRPr="00324FFA" w:rsidRDefault="006D16F8" w:rsidP="005937FE">
            <w:pPr>
              <w:spacing w:after="40"/>
              <w:rPr>
                <w:rFonts w:ascii="Cambria" w:hAnsi="Cambria"/>
              </w:rPr>
            </w:pPr>
            <w:r w:rsidRPr="00324FFA">
              <w:rPr>
                <w:rFonts w:ascii="Cambria" w:hAnsi="Cambria"/>
                <w:sz w:val="16"/>
              </w:rPr>
              <w:t>Technical evidence not provided. Obtain and review evidence; record findings and coordinate retest if required.</w:t>
            </w:r>
          </w:p>
        </w:tc>
        <w:tc>
          <w:tcPr>
            <w:tcW w:w="2016" w:type="dxa"/>
          </w:tcPr>
          <w:p w14:paraId="760D1B35" w14:textId="77777777" w:rsidR="006D16F8" w:rsidRPr="00324FFA" w:rsidRDefault="006D16F8" w:rsidP="005937FE">
            <w:pPr>
              <w:spacing w:after="40"/>
              <w:rPr>
                <w:rFonts w:ascii="Cambria" w:hAnsi="Cambria"/>
              </w:rPr>
            </w:pPr>
            <w:r w:rsidRPr="00324FFA">
              <w:rPr>
                <w:rFonts w:ascii="Cambria" w:hAnsi="Cambria"/>
                <w:sz w:val="16"/>
              </w:rPr>
              <w:t>Pending Evidence</w:t>
            </w:r>
          </w:p>
        </w:tc>
      </w:tr>
      <w:tr w:rsidR="006D16F8" w:rsidRPr="00324FFA" w14:paraId="3494676D" w14:textId="77777777" w:rsidTr="005937FE">
        <w:trPr>
          <w:jc w:val="center"/>
        </w:trPr>
        <w:tc>
          <w:tcPr>
            <w:tcW w:w="2016" w:type="dxa"/>
          </w:tcPr>
          <w:p w14:paraId="0E4C0A9A" w14:textId="77777777" w:rsidR="006D16F8" w:rsidRPr="00324FFA" w:rsidRDefault="006D16F8" w:rsidP="005937FE">
            <w:pPr>
              <w:spacing w:after="40"/>
              <w:rPr>
                <w:rFonts w:ascii="Cambria" w:hAnsi="Cambria"/>
              </w:rPr>
            </w:pPr>
            <w:r w:rsidRPr="00324FFA">
              <w:rPr>
                <w:rFonts w:ascii="Cambria" w:hAnsi="Cambria"/>
                <w:sz w:val="16"/>
              </w:rPr>
              <w:t>T-004</w:t>
            </w:r>
          </w:p>
        </w:tc>
        <w:tc>
          <w:tcPr>
            <w:tcW w:w="2016" w:type="dxa"/>
          </w:tcPr>
          <w:p w14:paraId="163F81B3" w14:textId="77777777" w:rsidR="006D16F8" w:rsidRPr="00324FFA" w:rsidRDefault="006D16F8" w:rsidP="005937FE">
            <w:pPr>
              <w:spacing w:after="40"/>
              <w:rPr>
                <w:rFonts w:ascii="Cambria" w:hAnsi="Cambria"/>
              </w:rPr>
            </w:pPr>
            <w:r w:rsidRPr="00324FFA">
              <w:rPr>
                <w:rFonts w:ascii="Cambria" w:hAnsi="Cambria"/>
                <w:sz w:val="16"/>
              </w:rPr>
              <w:t>ML Engineering outputs</w:t>
            </w:r>
          </w:p>
        </w:tc>
        <w:tc>
          <w:tcPr>
            <w:tcW w:w="2016" w:type="dxa"/>
          </w:tcPr>
          <w:p w14:paraId="1D5F7C02"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016" w:type="dxa"/>
          </w:tcPr>
          <w:p w14:paraId="7325133E" w14:textId="77777777" w:rsidR="006D16F8" w:rsidRPr="00324FFA" w:rsidRDefault="006D16F8" w:rsidP="005937FE">
            <w:pPr>
              <w:spacing w:after="40"/>
              <w:rPr>
                <w:rFonts w:ascii="Cambria" w:hAnsi="Cambria"/>
              </w:rPr>
            </w:pPr>
            <w:r w:rsidRPr="00324FFA">
              <w:rPr>
                <w:rFonts w:ascii="Cambria" w:hAnsi="Cambria"/>
                <w:sz w:val="16"/>
              </w:rPr>
              <w:t>Technical evidence not provided. Obtain and review evidence; record findings and coordinate retest if required.</w:t>
            </w:r>
          </w:p>
        </w:tc>
        <w:tc>
          <w:tcPr>
            <w:tcW w:w="2016" w:type="dxa"/>
          </w:tcPr>
          <w:p w14:paraId="70602C67" w14:textId="77777777" w:rsidR="006D16F8" w:rsidRPr="00324FFA" w:rsidRDefault="006D16F8" w:rsidP="005937FE">
            <w:pPr>
              <w:spacing w:after="40"/>
              <w:rPr>
                <w:rFonts w:ascii="Cambria" w:hAnsi="Cambria"/>
              </w:rPr>
            </w:pPr>
            <w:r w:rsidRPr="00324FFA">
              <w:rPr>
                <w:rFonts w:ascii="Cambria" w:hAnsi="Cambria"/>
                <w:sz w:val="16"/>
              </w:rPr>
              <w:t>Pending Evidence</w:t>
            </w:r>
          </w:p>
        </w:tc>
      </w:tr>
      <w:tr w:rsidR="006D16F8" w:rsidRPr="00324FFA" w14:paraId="4D805EEC" w14:textId="77777777" w:rsidTr="005937FE">
        <w:trPr>
          <w:jc w:val="center"/>
        </w:trPr>
        <w:tc>
          <w:tcPr>
            <w:tcW w:w="2016" w:type="dxa"/>
          </w:tcPr>
          <w:p w14:paraId="3C508BC0" w14:textId="77777777" w:rsidR="006D16F8" w:rsidRPr="00324FFA" w:rsidRDefault="006D16F8" w:rsidP="005937FE">
            <w:pPr>
              <w:spacing w:after="40"/>
              <w:rPr>
                <w:rFonts w:ascii="Cambria" w:hAnsi="Cambria"/>
              </w:rPr>
            </w:pPr>
            <w:r w:rsidRPr="00324FFA">
              <w:rPr>
                <w:rFonts w:ascii="Cambria" w:hAnsi="Cambria"/>
                <w:sz w:val="16"/>
              </w:rPr>
              <w:t>T-005</w:t>
            </w:r>
          </w:p>
        </w:tc>
        <w:tc>
          <w:tcPr>
            <w:tcW w:w="2016" w:type="dxa"/>
          </w:tcPr>
          <w:p w14:paraId="790E25B4" w14:textId="77777777" w:rsidR="006D16F8" w:rsidRPr="00324FFA" w:rsidRDefault="006D16F8" w:rsidP="005937FE">
            <w:pPr>
              <w:spacing w:after="40"/>
              <w:rPr>
                <w:rFonts w:ascii="Cambria" w:hAnsi="Cambria"/>
              </w:rPr>
            </w:pPr>
            <w:r w:rsidRPr="00324FFA">
              <w:rPr>
                <w:rFonts w:ascii="Cambria" w:hAnsi="Cambria"/>
                <w:sz w:val="16"/>
              </w:rPr>
              <w:t>Generative AI outputs</w:t>
            </w:r>
          </w:p>
        </w:tc>
        <w:tc>
          <w:tcPr>
            <w:tcW w:w="2016" w:type="dxa"/>
          </w:tcPr>
          <w:p w14:paraId="2EC96C3E"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016" w:type="dxa"/>
          </w:tcPr>
          <w:p w14:paraId="004A5820" w14:textId="77777777" w:rsidR="006D16F8" w:rsidRPr="00324FFA" w:rsidRDefault="006D16F8" w:rsidP="005937FE">
            <w:pPr>
              <w:spacing w:after="40"/>
              <w:rPr>
                <w:rFonts w:ascii="Cambria" w:hAnsi="Cambria"/>
              </w:rPr>
            </w:pPr>
            <w:r w:rsidRPr="00324FFA">
              <w:rPr>
                <w:rFonts w:ascii="Cambria" w:hAnsi="Cambria"/>
                <w:sz w:val="16"/>
              </w:rPr>
              <w:t>Technical evidence not provided. Obtain and review evidence; record findings and coordinate retest if required.</w:t>
            </w:r>
          </w:p>
        </w:tc>
        <w:tc>
          <w:tcPr>
            <w:tcW w:w="2016" w:type="dxa"/>
          </w:tcPr>
          <w:p w14:paraId="3F236FAF" w14:textId="77777777" w:rsidR="006D16F8" w:rsidRPr="00324FFA" w:rsidRDefault="006D16F8" w:rsidP="005937FE">
            <w:pPr>
              <w:spacing w:after="40"/>
              <w:rPr>
                <w:rFonts w:ascii="Cambria" w:hAnsi="Cambria"/>
              </w:rPr>
            </w:pPr>
            <w:r w:rsidRPr="00324FFA">
              <w:rPr>
                <w:rFonts w:ascii="Cambria" w:hAnsi="Cambria"/>
                <w:sz w:val="16"/>
              </w:rPr>
              <w:t>Pending Evidence</w:t>
            </w:r>
          </w:p>
        </w:tc>
      </w:tr>
      <w:tr w:rsidR="006D16F8" w:rsidRPr="00324FFA" w14:paraId="763F270E" w14:textId="77777777" w:rsidTr="005937FE">
        <w:trPr>
          <w:jc w:val="center"/>
        </w:trPr>
        <w:tc>
          <w:tcPr>
            <w:tcW w:w="2016" w:type="dxa"/>
          </w:tcPr>
          <w:p w14:paraId="50C65D7F" w14:textId="77777777" w:rsidR="006D16F8" w:rsidRPr="00324FFA" w:rsidRDefault="006D16F8" w:rsidP="005937FE">
            <w:pPr>
              <w:spacing w:after="40"/>
              <w:rPr>
                <w:rFonts w:ascii="Cambria" w:hAnsi="Cambria"/>
              </w:rPr>
            </w:pPr>
            <w:r w:rsidRPr="00324FFA">
              <w:rPr>
                <w:rFonts w:ascii="Cambria" w:hAnsi="Cambria"/>
                <w:sz w:val="16"/>
              </w:rPr>
              <w:t>T-006</w:t>
            </w:r>
          </w:p>
        </w:tc>
        <w:tc>
          <w:tcPr>
            <w:tcW w:w="2016" w:type="dxa"/>
          </w:tcPr>
          <w:p w14:paraId="64FDC234" w14:textId="77777777" w:rsidR="006D16F8" w:rsidRPr="00324FFA" w:rsidRDefault="006D16F8" w:rsidP="005937FE">
            <w:pPr>
              <w:spacing w:after="40"/>
              <w:rPr>
                <w:rFonts w:ascii="Cambria" w:hAnsi="Cambria"/>
              </w:rPr>
            </w:pPr>
            <w:r w:rsidRPr="00324FFA">
              <w:rPr>
                <w:rFonts w:ascii="Cambria" w:hAnsi="Cambria"/>
                <w:sz w:val="16"/>
              </w:rPr>
              <w:t>End-to-End HealthConnect flow</w:t>
            </w:r>
          </w:p>
        </w:tc>
        <w:tc>
          <w:tcPr>
            <w:tcW w:w="2016" w:type="dxa"/>
          </w:tcPr>
          <w:p w14:paraId="76102266"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016" w:type="dxa"/>
          </w:tcPr>
          <w:p w14:paraId="64049744" w14:textId="77777777" w:rsidR="006D16F8" w:rsidRPr="00324FFA" w:rsidRDefault="006D16F8" w:rsidP="005937FE">
            <w:pPr>
              <w:spacing w:after="40"/>
              <w:rPr>
                <w:rFonts w:ascii="Cambria" w:hAnsi="Cambria"/>
              </w:rPr>
            </w:pPr>
            <w:r w:rsidRPr="00324FFA">
              <w:rPr>
                <w:rFonts w:ascii="Cambria" w:hAnsi="Cambria"/>
                <w:sz w:val="16"/>
              </w:rPr>
              <w:t>Component-level evidence remains incomplete. Complete outstanding track testing and coordinate end-to-end validation.</w:t>
            </w:r>
          </w:p>
        </w:tc>
        <w:tc>
          <w:tcPr>
            <w:tcW w:w="2016" w:type="dxa"/>
          </w:tcPr>
          <w:p w14:paraId="1F2C016B" w14:textId="77777777" w:rsidR="006D16F8" w:rsidRPr="00324FFA" w:rsidRDefault="006D16F8" w:rsidP="005937FE">
            <w:pPr>
              <w:spacing w:after="40"/>
              <w:rPr>
                <w:rFonts w:ascii="Cambria" w:hAnsi="Cambria"/>
              </w:rPr>
            </w:pPr>
            <w:r w:rsidRPr="00324FFA">
              <w:rPr>
                <w:rFonts w:ascii="Cambria" w:hAnsi="Cambria"/>
                <w:sz w:val="16"/>
              </w:rPr>
              <w:t>Pending Evidence</w:t>
            </w:r>
          </w:p>
        </w:tc>
      </w:tr>
    </w:tbl>
    <w:p w14:paraId="6FCA4556" w14:textId="77777777" w:rsidR="006D16F8" w:rsidRPr="00324FFA" w:rsidRDefault="006D16F8" w:rsidP="006D16F8">
      <w:pPr>
        <w:pStyle w:val="Heading2"/>
        <w:rPr>
          <w:rFonts w:ascii="Cambria" w:hAnsi="Cambria"/>
          <w:sz w:val="24"/>
          <w:szCs w:val="24"/>
        </w:rPr>
      </w:pPr>
      <w:r w:rsidRPr="00324FFA">
        <w:rPr>
          <w:rFonts w:ascii="Cambria" w:hAnsi="Cambria"/>
          <w:sz w:val="24"/>
          <w:szCs w:val="24"/>
        </w:rPr>
        <w:t>Integration &amp; Issue Log</w:t>
      </w:r>
    </w:p>
    <w:tbl>
      <w:tblPr>
        <w:tblStyle w:val="TableGrid"/>
        <w:tblW w:w="0" w:type="auto"/>
        <w:jc w:val="center"/>
        <w:tblLook w:val="04A0" w:firstRow="1" w:lastRow="0" w:firstColumn="1" w:lastColumn="0" w:noHBand="0" w:noVBand="1"/>
      </w:tblPr>
      <w:tblGrid>
        <w:gridCol w:w="2014"/>
        <w:gridCol w:w="2014"/>
        <w:gridCol w:w="2014"/>
        <w:gridCol w:w="2013"/>
        <w:gridCol w:w="2015"/>
      </w:tblGrid>
      <w:tr w:rsidR="006D16F8" w:rsidRPr="00324FFA" w14:paraId="6AAB6FE8" w14:textId="77777777" w:rsidTr="005937FE">
        <w:trPr>
          <w:tblHeader/>
          <w:jc w:val="center"/>
        </w:trPr>
        <w:tc>
          <w:tcPr>
            <w:tcW w:w="2016" w:type="dxa"/>
            <w:shd w:val="clear" w:color="auto" w:fill="1F4E78"/>
            <w:vAlign w:val="center"/>
          </w:tcPr>
          <w:p w14:paraId="3DD2DAD2" w14:textId="77777777" w:rsidR="006D16F8" w:rsidRPr="00324FFA" w:rsidRDefault="006D16F8" w:rsidP="005937FE">
            <w:pPr>
              <w:spacing w:after="40"/>
              <w:rPr>
                <w:rFonts w:ascii="Cambria" w:hAnsi="Cambria"/>
              </w:rPr>
            </w:pPr>
            <w:r w:rsidRPr="00324FFA">
              <w:rPr>
                <w:rFonts w:ascii="Cambria" w:hAnsi="Cambria"/>
                <w:b/>
                <w:color w:val="FFFFFF"/>
                <w:sz w:val="16"/>
              </w:rPr>
              <w:t>Issue ID</w:t>
            </w:r>
          </w:p>
        </w:tc>
        <w:tc>
          <w:tcPr>
            <w:tcW w:w="2016" w:type="dxa"/>
            <w:shd w:val="clear" w:color="auto" w:fill="1F4E78"/>
            <w:vAlign w:val="center"/>
          </w:tcPr>
          <w:p w14:paraId="5D217764" w14:textId="77777777" w:rsidR="006D16F8" w:rsidRPr="00324FFA" w:rsidRDefault="006D16F8" w:rsidP="005937FE">
            <w:pPr>
              <w:spacing w:after="40"/>
              <w:rPr>
                <w:rFonts w:ascii="Cambria" w:hAnsi="Cambria"/>
              </w:rPr>
            </w:pPr>
            <w:r w:rsidRPr="00324FFA">
              <w:rPr>
                <w:rFonts w:ascii="Cambria" w:hAnsi="Cambria"/>
                <w:b/>
                <w:color w:val="FFFFFF"/>
                <w:sz w:val="16"/>
              </w:rPr>
              <w:t>Source/Track</w:t>
            </w:r>
          </w:p>
        </w:tc>
        <w:tc>
          <w:tcPr>
            <w:tcW w:w="2016" w:type="dxa"/>
            <w:shd w:val="clear" w:color="auto" w:fill="1F4E78"/>
            <w:vAlign w:val="center"/>
          </w:tcPr>
          <w:p w14:paraId="67EE0DA5" w14:textId="77777777" w:rsidR="006D16F8" w:rsidRPr="00324FFA" w:rsidRDefault="006D16F8" w:rsidP="005937FE">
            <w:pPr>
              <w:spacing w:after="40"/>
              <w:rPr>
                <w:rFonts w:ascii="Cambria" w:hAnsi="Cambria"/>
              </w:rPr>
            </w:pPr>
            <w:r w:rsidRPr="00324FFA">
              <w:rPr>
                <w:rFonts w:ascii="Cambria" w:hAnsi="Cambria"/>
                <w:b/>
                <w:color w:val="FFFFFF"/>
                <w:sz w:val="16"/>
              </w:rPr>
              <w:t>Finding</w:t>
            </w:r>
          </w:p>
        </w:tc>
        <w:tc>
          <w:tcPr>
            <w:tcW w:w="2016" w:type="dxa"/>
            <w:shd w:val="clear" w:color="auto" w:fill="1F4E78"/>
            <w:vAlign w:val="center"/>
          </w:tcPr>
          <w:p w14:paraId="328E565F" w14:textId="77777777" w:rsidR="006D16F8" w:rsidRPr="00324FFA" w:rsidRDefault="006D16F8" w:rsidP="005937FE">
            <w:pPr>
              <w:spacing w:after="40"/>
              <w:rPr>
                <w:rFonts w:ascii="Cambria" w:hAnsi="Cambria"/>
              </w:rPr>
            </w:pPr>
            <w:r w:rsidRPr="00324FFA">
              <w:rPr>
                <w:rFonts w:ascii="Cambria" w:hAnsi="Cambria"/>
                <w:b/>
                <w:color w:val="FFFFFF"/>
                <w:sz w:val="16"/>
              </w:rPr>
              <w:t>Status</w:t>
            </w:r>
          </w:p>
        </w:tc>
        <w:tc>
          <w:tcPr>
            <w:tcW w:w="2016" w:type="dxa"/>
            <w:shd w:val="clear" w:color="auto" w:fill="1F4E78"/>
            <w:vAlign w:val="center"/>
          </w:tcPr>
          <w:p w14:paraId="199455C7" w14:textId="77777777" w:rsidR="006D16F8" w:rsidRPr="00324FFA" w:rsidRDefault="006D16F8" w:rsidP="005937FE">
            <w:pPr>
              <w:spacing w:after="40"/>
              <w:rPr>
                <w:rFonts w:ascii="Cambria" w:hAnsi="Cambria"/>
              </w:rPr>
            </w:pPr>
            <w:r w:rsidRPr="00324FFA">
              <w:rPr>
                <w:rFonts w:ascii="Cambria" w:hAnsi="Cambria"/>
                <w:b/>
                <w:color w:val="FFFFFF"/>
                <w:sz w:val="16"/>
              </w:rPr>
              <w:t>Resolution / Next Step</w:t>
            </w:r>
          </w:p>
        </w:tc>
      </w:tr>
      <w:tr w:rsidR="006D16F8" w:rsidRPr="00324FFA" w14:paraId="624CB453" w14:textId="77777777" w:rsidTr="005937FE">
        <w:trPr>
          <w:jc w:val="center"/>
        </w:trPr>
        <w:tc>
          <w:tcPr>
            <w:tcW w:w="2016" w:type="dxa"/>
          </w:tcPr>
          <w:p w14:paraId="4DF11576" w14:textId="77777777" w:rsidR="006D16F8" w:rsidRPr="00324FFA" w:rsidRDefault="006D16F8" w:rsidP="005937FE">
            <w:pPr>
              <w:spacing w:after="40"/>
              <w:rPr>
                <w:rFonts w:ascii="Cambria" w:hAnsi="Cambria"/>
              </w:rPr>
            </w:pPr>
            <w:r w:rsidRPr="00324FFA">
              <w:rPr>
                <w:rFonts w:ascii="Cambria" w:hAnsi="Cambria"/>
                <w:sz w:val="16"/>
              </w:rPr>
              <w:t>I-001</w:t>
            </w:r>
          </w:p>
        </w:tc>
        <w:tc>
          <w:tcPr>
            <w:tcW w:w="2016" w:type="dxa"/>
          </w:tcPr>
          <w:p w14:paraId="34D12536" w14:textId="77777777" w:rsidR="006D16F8" w:rsidRPr="00324FFA" w:rsidRDefault="006D16F8" w:rsidP="005937FE">
            <w:pPr>
              <w:spacing w:after="40"/>
              <w:rPr>
                <w:rFonts w:ascii="Cambria" w:hAnsi="Cambria"/>
              </w:rPr>
            </w:pPr>
            <w:r w:rsidRPr="00324FFA">
              <w:rPr>
                <w:rFonts w:ascii="Cambria" w:hAnsi="Cambria"/>
                <w:sz w:val="16"/>
              </w:rPr>
              <w:t>Data Analytics</w:t>
            </w:r>
          </w:p>
        </w:tc>
        <w:tc>
          <w:tcPr>
            <w:tcW w:w="2016" w:type="dxa"/>
          </w:tcPr>
          <w:p w14:paraId="568D5E2F" w14:textId="77777777" w:rsidR="006D16F8" w:rsidRPr="00324FFA" w:rsidRDefault="006D16F8" w:rsidP="005937FE">
            <w:pPr>
              <w:spacing w:after="40"/>
              <w:rPr>
                <w:rFonts w:ascii="Cambria" w:hAnsi="Cambria"/>
              </w:rPr>
            </w:pPr>
            <w:r w:rsidRPr="00324FFA">
              <w:rPr>
                <w:rFonts w:ascii="Cambria" w:hAnsi="Cambria"/>
                <w:sz w:val="16"/>
              </w:rPr>
              <w:t>Validated no-show rate by previous no-show group matched expected Week 6 finding.</w:t>
            </w:r>
          </w:p>
        </w:tc>
        <w:tc>
          <w:tcPr>
            <w:tcW w:w="2016" w:type="dxa"/>
          </w:tcPr>
          <w:p w14:paraId="08631B8D" w14:textId="77777777" w:rsidR="006D16F8" w:rsidRPr="00324FFA" w:rsidRDefault="006D16F8" w:rsidP="005937FE">
            <w:pPr>
              <w:spacing w:after="40"/>
              <w:rPr>
                <w:rFonts w:ascii="Cambria" w:hAnsi="Cambria"/>
              </w:rPr>
            </w:pPr>
            <w:r w:rsidRPr="00324FFA">
              <w:rPr>
                <w:rFonts w:ascii="Cambria" w:hAnsi="Cambria"/>
                <w:sz w:val="16"/>
              </w:rPr>
              <w:t>Closed</w:t>
            </w:r>
          </w:p>
        </w:tc>
        <w:tc>
          <w:tcPr>
            <w:tcW w:w="2016" w:type="dxa"/>
          </w:tcPr>
          <w:p w14:paraId="5D24A7F8" w14:textId="77777777" w:rsidR="006D16F8" w:rsidRPr="00324FFA" w:rsidRDefault="006D16F8" w:rsidP="005937FE">
            <w:pPr>
              <w:spacing w:after="40"/>
              <w:rPr>
                <w:rFonts w:ascii="Cambria" w:hAnsi="Cambria"/>
              </w:rPr>
            </w:pPr>
            <w:r w:rsidRPr="00324FFA">
              <w:rPr>
                <w:rFonts w:ascii="Cambria" w:hAnsi="Cambria"/>
                <w:sz w:val="16"/>
              </w:rPr>
              <w:t>No corrective calculation required; retain validated result in project evidence.</w:t>
            </w:r>
          </w:p>
        </w:tc>
      </w:tr>
      <w:tr w:rsidR="006D16F8" w:rsidRPr="00324FFA" w14:paraId="07763895" w14:textId="77777777" w:rsidTr="005937FE">
        <w:trPr>
          <w:jc w:val="center"/>
        </w:trPr>
        <w:tc>
          <w:tcPr>
            <w:tcW w:w="2016" w:type="dxa"/>
          </w:tcPr>
          <w:p w14:paraId="33AECF30" w14:textId="77777777" w:rsidR="006D16F8" w:rsidRPr="00324FFA" w:rsidRDefault="006D16F8" w:rsidP="005937FE">
            <w:pPr>
              <w:spacing w:after="40"/>
              <w:rPr>
                <w:rFonts w:ascii="Cambria" w:hAnsi="Cambria"/>
              </w:rPr>
            </w:pPr>
            <w:r w:rsidRPr="00324FFA">
              <w:rPr>
                <w:rFonts w:ascii="Cambria" w:hAnsi="Cambria"/>
                <w:sz w:val="16"/>
              </w:rPr>
              <w:t>I-002</w:t>
            </w:r>
          </w:p>
        </w:tc>
        <w:tc>
          <w:tcPr>
            <w:tcW w:w="2016" w:type="dxa"/>
          </w:tcPr>
          <w:p w14:paraId="544F21A7" w14:textId="77777777" w:rsidR="006D16F8" w:rsidRPr="00324FFA" w:rsidRDefault="006D16F8" w:rsidP="005937FE">
            <w:pPr>
              <w:spacing w:after="40"/>
              <w:rPr>
                <w:rFonts w:ascii="Cambria" w:hAnsi="Cambria"/>
              </w:rPr>
            </w:pPr>
            <w:r w:rsidRPr="00324FFA">
              <w:rPr>
                <w:rFonts w:ascii="Cambria" w:hAnsi="Cambria"/>
                <w:sz w:val="16"/>
              </w:rPr>
              <w:t>Data Science</w:t>
            </w:r>
          </w:p>
        </w:tc>
        <w:tc>
          <w:tcPr>
            <w:tcW w:w="2016" w:type="dxa"/>
          </w:tcPr>
          <w:p w14:paraId="7ACAECDD" w14:textId="77777777" w:rsidR="006D16F8" w:rsidRPr="00324FFA" w:rsidRDefault="006D16F8" w:rsidP="005937FE">
            <w:pPr>
              <w:spacing w:after="40"/>
              <w:rPr>
                <w:rFonts w:ascii="Cambria" w:hAnsi="Cambria"/>
              </w:rPr>
            </w:pPr>
            <w:r w:rsidRPr="00324FFA">
              <w:rPr>
                <w:rFonts w:ascii="Cambria" w:hAnsi="Cambria"/>
                <w:sz w:val="16"/>
              </w:rPr>
              <w:t>Testing evidence not yet verified.</w:t>
            </w:r>
          </w:p>
        </w:tc>
        <w:tc>
          <w:tcPr>
            <w:tcW w:w="2016" w:type="dxa"/>
          </w:tcPr>
          <w:p w14:paraId="55EDDB63"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21063D9B" w14:textId="77777777" w:rsidR="006D16F8" w:rsidRPr="00324FFA" w:rsidRDefault="006D16F8" w:rsidP="005937FE">
            <w:pPr>
              <w:spacing w:after="40"/>
              <w:rPr>
                <w:rFonts w:ascii="Cambria" w:hAnsi="Cambria"/>
              </w:rPr>
            </w:pPr>
            <w:r w:rsidRPr="00324FFA">
              <w:rPr>
                <w:rFonts w:ascii="Cambria" w:hAnsi="Cambria"/>
                <w:sz w:val="16"/>
              </w:rPr>
              <w:t>Provide component-level testing/validation evidence and coordinate review.</w:t>
            </w:r>
          </w:p>
        </w:tc>
      </w:tr>
      <w:tr w:rsidR="006D16F8" w:rsidRPr="00324FFA" w14:paraId="30DA179C" w14:textId="77777777" w:rsidTr="005937FE">
        <w:trPr>
          <w:jc w:val="center"/>
        </w:trPr>
        <w:tc>
          <w:tcPr>
            <w:tcW w:w="2016" w:type="dxa"/>
          </w:tcPr>
          <w:p w14:paraId="5D65545D" w14:textId="77777777" w:rsidR="006D16F8" w:rsidRPr="00324FFA" w:rsidRDefault="006D16F8" w:rsidP="005937FE">
            <w:pPr>
              <w:spacing w:after="40"/>
              <w:rPr>
                <w:rFonts w:ascii="Cambria" w:hAnsi="Cambria"/>
              </w:rPr>
            </w:pPr>
            <w:r w:rsidRPr="00324FFA">
              <w:rPr>
                <w:rFonts w:ascii="Cambria" w:hAnsi="Cambria"/>
                <w:sz w:val="16"/>
              </w:rPr>
              <w:t>I-003</w:t>
            </w:r>
          </w:p>
        </w:tc>
        <w:tc>
          <w:tcPr>
            <w:tcW w:w="2016" w:type="dxa"/>
          </w:tcPr>
          <w:p w14:paraId="13626262" w14:textId="77777777" w:rsidR="006D16F8" w:rsidRPr="00324FFA" w:rsidRDefault="006D16F8" w:rsidP="005937FE">
            <w:pPr>
              <w:spacing w:after="40"/>
              <w:rPr>
                <w:rFonts w:ascii="Cambria" w:hAnsi="Cambria"/>
              </w:rPr>
            </w:pPr>
            <w:r w:rsidRPr="00324FFA">
              <w:rPr>
                <w:rFonts w:ascii="Cambria" w:hAnsi="Cambria"/>
                <w:sz w:val="16"/>
              </w:rPr>
              <w:t>ML Engineering</w:t>
            </w:r>
          </w:p>
        </w:tc>
        <w:tc>
          <w:tcPr>
            <w:tcW w:w="2016" w:type="dxa"/>
          </w:tcPr>
          <w:p w14:paraId="406500F9" w14:textId="77777777" w:rsidR="006D16F8" w:rsidRPr="00324FFA" w:rsidRDefault="006D16F8" w:rsidP="005937FE">
            <w:pPr>
              <w:spacing w:after="40"/>
              <w:rPr>
                <w:rFonts w:ascii="Cambria" w:hAnsi="Cambria"/>
              </w:rPr>
            </w:pPr>
            <w:r w:rsidRPr="00324FFA">
              <w:rPr>
                <w:rFonts w:ascii="Cambria" w:hAnsi="Cambria"/>
                <w:sz w:val="16"/>
              </w:rPr>
              <w:t>Testing evidence not yet verified.</w:t>
            </w:r>
          </w:p>
        </w:tc>
        <w:tc>
          <w:tcPr>
            <w:tcW w:w="2016" w:type="dxa"/>
          </w:tcPr>
          <w:p w14:paraId="7DE33336"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103087E5" w14:textId="77777777" w:rsidR="006D16F8" w:rsidRPr="00324FFA" w:rsidRDefault="006D16F8" w:rsidP="005937FE">
            <w:pPr>
              <w:spacing w:after="40"/>
              <w:rPr>
                <w:rFonts w:ascii="Cambria" w:hAnsi="Cambria"/>
              </w:rPr>
            </w:pPr>
            <w:r w:rsidRPr="00324FFA">
              <w:rPr>
                <w:rFonts w:ascii="Cambria" w:hAnsi="Cambria"/>
                <w:sz w:val="16"/>
              </w:rPr>
              <w:t>Provide component-level testing/validation evidence and coordinate review.</w:t>
            </w:r>
          </w:p>
        </w:tc>
      </w:tr>
      <w:tr w:rsidR="006D16F8" w:rsidRPr="00324FFA" w14:paraId="7C4AF02F" w14:textId="77777777" w:rsidTr="005937FE">
        <w:trPr>
          <w:jc w:val="center"/>
        </w:trPr>
        <w:tc>
          <w:tcPr>
            <w:tcW w:w="2016" w:type="dxa"/>
          </w:tcPr>
          <w:p w14:paraId="39C89716" w14:textId="77777777" w:rsidR="006D16F8" w:rsidRPr="00324FFA" w:rsidRDefault="006D16F8" w:rsidP="005937FE">
            <w:pPr>
              <w:spacing w:after="40"/>
              <w:rPr>
                <w:rFonts w:ascii="Cambria" w:hAnsi="Cambria"/>
              </w:rPr>
            </w:pPr>
            <w:r w:rsidRPr="00324FFA">
              <w:rPr>
                <w:rFonts w:ascii="Cambria" w:hAnsi="Cambria"/>
                <w:sz w:val="16"/>
              </w:rPr>
              <w:t>I-004</w:t>
            </w:r>
          </w:p>
        </w:tc>
        <w:tc>
          <w:tcPr>
            <w:tcW w:w="2016" w:type="dxa"/>
          </w:tcPr>
          <w:p w14:paraId="5F58F18B" w14:textId="77777777" w:rsidR="006D16F8" w:rsidRPr="00324FFA" w:rsidRDefault="006D16F8" w:rsidP="005937FE">
            <w:pPr>
              <w:spacing w:after="40"/>
              <w:rPr>
                <w:rFonts w:ascii="Cambria" w:hAnsi="Cambria"/>
              </w:rPr>
            </w:pPr>
            <w:r w:rsidRPr="00324FFA">
              <w:rPr>
                <w:rFonts w:ascii="Cambria" w:hAnsi="Cambria"/>
                <w:sz w:val="16"/>
              </w:rPr>
              <w:t>Generative AI</w:t>
            </w:r>
          </w:p>
        </w:tc>
        <w:tc>
          <w:tcPr>
            <w:tcW w:w="2016" w:type="dxa"/>
          </w:tcPr>
          <w:p w14:paraId="7237576E" w14:textId="77777777" w:rsidR="006D16F8" w:rsidRPr="00324FFA" w:rsidRDefault="006D16F8" w:rsidP="005937FE">
            <w:pPr>
              <w:spacing w:after="40"/>
              <w:rPr>
                <w:rFonts w:ascii="Cambria" w:hAnsi="Cambria"/>
              </w:rPr>
            </w:pPr>
            <w:r w:rsidRPr="00324FFA">
              <w:rPr>
                <w:rFonts w:ascii="Cambria" w:hAnsi="Cambria"/>
                <w:sz w:val="16"/>
              </w:rPr>
              <w:t>Testing evidence not yet verified.</w:t>
            </w:r>
          </w:p>
        </w:tc>
        <w:tc>
          <w:tcPr>
            <w:tcW w:w="2016" w:type="dxa"/>
          </w:tcPr>
          <w:p w14:paraId="5022136B"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464FBE79" w14:textId="77777777" w:rsidR="006D16F8" w:rsidRPr="00324FFA" w:rsidRDefault="006D16F8" w:rsidP="005937FE">
            <w:pPr>
              <w:spacing w:after="40"/>
              <w:rPr>
                <w:rFonts w:ascii="Cambria" w:hAnsi="Cambria"/>
              </w:rPr>
            </w:pPr>
            <w:r w:rsidRPr="00324FFA">
              <w:rPr>
                <w:rFonts w:ascii="Cambria" w:hAnsi="Cambria"/>
                <w:sz w:val="16"/>
              </w:rPr>
              <w:t>Provide component-level testing/validation evidence and coordinate review.</w:t>
            </w:r>
          </w:p>
        </w:tc>
      </w:tr>
      <w:tr w:rsidR="006D16F8" w:rsidRPr="00324FFA" w14:paraId="4A2C683D" w14:textId="77777777" w:rsidTr="005937FE">
        <w:trPr>
          <w:jc w:val="center"/>
        </w:trPr>
        <w:tc>
          <w:tcPr>
            <w:tcW w:w="2016" w:type="dxa"/>
          </w:tcPr>
          <w:p w14:paraId="61ED3F2C" w14:textId="77777777" w:rsidR="006D16F8" w:rsidRPr="00324FFA" w:rsidRDefault="006D16F8" w:rsidP="005937FE">
            <w:pPr>
              <w:spacing w:after="40"/>
              <w:rPr>
                <w:rFonts w:ascii="Cambria" w:hAnsi="Cambria"/>
              </w:rPr>
            </w:pPr>
            <w:r w:rsidRPr="00324FFA">
              <w:rPr>
                <w:rFonts w:ascii="Cambria" w:hAnsi="Cambria"/>
                <w:sz w:val="16"/>
              </w:rPr>
              <w:t>I-005</w:t>
            </w:r>
          </w:p>
        </w:tc>
        <w:tc>
          <w:tcPr>
            <w:tcW w:w="2016" w:type="dxa"/>
          </w:tcPr>
          <w:p w14:paraId="659D5DD0" w14:textId="77777777" w:rsidR="006D16F8" w:rsidRPr="00324FFA" w:rsidRDefault="006D16F8" w:rsidP="005937FE">
            <w:pPr>
              <w:spacing w:after="40"/>
              <w:rPr>
                <w:rFonts w:ascii="Cambria" w:hAnsi="Cambria"/>
              </w:rPr>
            </w:pPr>
            <w:r w:rsidRPr="00324FFA">
              <w:rPr>
                <w:rFonts w:ascii="Cambria" w:hAnsi="Cambria"/>
                <w:sz w:val="16"/>
              </w:rPr>
              <w:t>Cross-track</w:t>
            </w:r>
          </w:p>
        </w:tc>
        <w:tc>
          <w:tcPr>
            <w:tcW w:w="2016" w:type="dxa"/>
          </w:tcPr>
          <w:p w14:paraId="6124E4CE" w14:textId="77777777" w:rsidR="006D16F8" w:rsidRPr="00324FFA" w:rsidRDefault="006D16F8" w:rsidP="005937FE">
            <w:pPr>
              <w:spacing w:after="40"/>
              <w:rPr>
                <w:rFonts w:ascii="Cambria" w:hAnsi="Cambria"/>
              </w:rPr>
            </w:pPr>
            <w:r w:rsidRPr="00324FFA">
              <w:rPr>
                <w:rFonts w:ascii="Cambria" w:hAnsi="Cambria"/>
                <w:sz w:val="16"/>
              </w:rPr>
              <w:t>Full end-to-end validation evidence is not yet verified.</w:t>
            </w:r>
          </w:p>
        </w:tc>
        <w:tc>
          <w:tcPr>
            <w:tcW w:w="2016" w:type="dxa"/>
          </w:tcPr>
          <w:p w14:paraId="5F6A906B"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1633540E" w14:textId="77777777" w:rsidR="006D16F8" w:rsidRPr="00324FFA" w:rsidRDefault="006D16F8" w:rsidP="005937FE">
            <w:pPr>
              <w:spacing w:after="40"/>
              <w:rPr>
                <w:rFonts w:ascii="Cambria" w:hAnsi="Cambria"/>
              </w:rPr>
            </w:pPr>
            <w:r w:rsidRPr="00324FFA">
              <w:rPr>
                <w:rFonts w:ascii="Cambria" w:hAnsi="Cambria"/>
                <w:sz w:val="16"/>
              </w:rPr>
              <w:t>Complete remaining component tests, resolve dependencies, then coordinate end-to-end validation.</w:t>
            </w:r>
          </w:p>
        </w:tc>
      </w:tr>
    </w:tbl>
    <w:p w14:paraId="32F419B9" w14:textId="77777777" w:rsidR="006D16F8" w:rsidRPr="00324FFA" w:rsidRDefault="006D16F8" w:rsidP="006D16F8">
      <w:pPr>
        <w:rPr>
          <w:rFonts w:ascii="Cambria" w:hAnsi="Cambria"/>
        </w:rPr>
      </w:pPr>
    </w:p>
    <w:p w14:paraId="5CBAD18A" w14:textId="77777777" w:rsidR="006D16F8" w:rsidRPr="00324FFA" w:rsidRDefault="006D16F8" w:rsidP="006D16F8">
      <w:pPr>
        <w:rPr>
          <w:rFonts w:ascii="Cambria" w:hAnsi="Cambria"/>
        </w:rPr>
      </w:pPr>
    </w:p>
    <w:p w14:paraId="1D8D01CA" w14:textId="77777777" w:rsidR="006D16F8" w:rsidRPr="00324FFA" w:rsidRDefault="006D16F8" w:rsidP="006D16F8">
      <w:pPr>
        <w:rPr>
          <w:rFonts w:ascii="Cambria" w:hAnsi="Cambria"/>
        </w:rPr>
      </w:pPr>
    </w:p>
    <w:p w14:paraId="6BAA1570" w14:textId="77777777" w:rsidR="006D16F8" w:rsidRPr="00324FFA" w:rsidRDefault="006D16F8" w:rsidP="006D16F8">
      <w:pPr>
        <w:rPr>
          <w:rFonts w:ascii="Cambria" w:hAnsi="Cambria"/>
        </w:rPr>
      </w:pPr>
    </w:p>
    <w:p w14:paraId="24A7CD1F" w14:textId="458A74A7" w:rsidR="006D16F8" w:rsidRPr="00324FFA" w:rsidRDefault="006D16F8" w:rsidP="006D16F8">
      <w:pPr>
        <w:pStyle w:val="Heading1"/>
        <w:rPr>
          <w:rFonts w:ascii="Cambria" w:hAnsi="Cambria"/>
        </w:rPr>
      </w:pPr>
      <w:r w:rsidRPr="00324FFA">
        <w:rPr>
          <w:rFonts w:ascii="Cambria" w:hAnsi="Cambria"/>
        </w:rPr>
        <w:lastRenderedPageBreak/>
        <w:t>Updated Risks &amp; Dependencies</w:t>
      </w:r>
    </w:p>
    <w:tbl>
      <w:tblPr>
        <w:tblStyle w:val="TableGrid"/>
        <w:tblW w:w="0" w:type="auto"/>
        <w:jc w:val="center"/>
        <w:tblLook w:val="04A0" w:firstRow="1" w:lastRow="0" w:firstColumn="1" w:lastColumn="0" w:noHBand="0" w:noVBand="1"/>
      </w:tblPr>
      <w:tblGrid>
        <w:gridCol w:w="1676"/>
        <w:gridCol w:w="1680"/>
        <w:gridCol w:w="1679"/>
        <w:gridCol w:w="1678"/>
        <w:gridCol w:w="1678"/>
        <w:gridCol w:w="1679"/>
      </w:tblGrid>
      <w:tr w:rsidR="006D16F8" w:rsidRPr="00324FFA" w14:paraId="7C9E9719" w14:textId="77777777" w:rsidTr="005937FE">
        <w:trPr>
          <w:tblHeader/>
          <w:jc w:val="center"/>
        </w:trPr>
        <w:tc>
          <w:tcPr>
            <w:tcW w:w="1680" w:type="dxa"/>
            <w:shd w:val="clear" w:color="auto" w:fill="1F4E78"/>
            <w:vAlign w:val="center"/>
          </w:tcPr>
          <w:p w14:paraId="5474D363" w14:textId="77777777" w:rsidR="006D16F8" w:rsidRPr="00324FFA" w:rsidRDefault="006D16F8" w:rsidP="005937FE">
            <w:pPr>
              <w:spacing w:after="40"/>
              <w:rPr>
                <w:rFonts w:ascii="Cambria" w:hAnsi="Cambria"/>
              </w:rPr>
            </w:pPr>
            <w:r w:rsidRPr="00324FFA">
              <w:rPr>
                <w:rFonts w:ascii="Cambria" w:hAnsi="Cambria"/>
                <w:b/>
                <w:color w:val="FFFFFF"/>
                <w:sz w:val="16"/>
              </w:rPr>
              <w:t>ID</w:t>
            </w:r>
          </w:p>
        </w:tc>
        <w:tc>
          <w:tcPr>
            <w:tcW w:w="1680" w:type="dxa"/>
            <w:shd w:val="clear" w:color="auto" w:fill="1F4E78"/>
            <w:vAlign w:val="center"/>
          </w:tcPr>
          <w:p w14:paraId="20DE4E7D" w14:textId="77777777" w:rsidR="006D16F8" w:rsidRPr="00324FFA" w:rsidRDefault="006D16F8" w:rsidP="005937FE">
            <w:pPr>
              <w:spacing w:after="40"/>
              <w:rPr>
                <w:rFonts w:ascii="Cambria" w:hAnsi="Cambria"/>
              </w:rPr>
            </w:pPr>
            <w:r w:rsidRPr="00324FFA">
              <w:rPr>
                <w:rFonts w:ascii="Cambria" w:hAnsi="Cambria"/>
                <w:b/>
                <w:color w:val="FFFFFF"/>
                <w:sz w:val="16"/>
              </w:rPr>
              <w:t>Risk/Dependency</w:t>
            </w:r>
          </w:p>
        </w:tc>
        <w:tc>
          <w:tcPr>
            <w:tcW w:w="1680" w:type="dxa"/>
            <w:shd w:val="clear" w:color="auto" w:fill="1F4E78"/>
            <w:vAlign w:val="center"/>
          </w:tcPr>
          <w:p w14:paraId="0B75DCDE" w14:textId="77777777" w:rsidR="006D16F8" w:rsidRPr="00324FFA" w:rsidRDefault="006D16F8" w:rsidP="005937FE">
            <w:pPr>
              <w:spacing w:after="40"/>
              <w:rPr>
                <w:rFonts w:ascii="Cambria" w:hAnsi="Cambria"/>
              </w:rPr>
            </w:pPr>
            <w:r w:rsidRPr="00324FFA">
              <w:rPr>
                <w:rFonts w:ascii="Cambria" w:hAnsi="Cambria"/>
                <w:b/>
                <w:color w:val="FFFFFF"/>
                <w:sz w:val="16"/>
              </w:rPr>
              <w:t>Probability</w:t>
            </w:r>
          </w:p>
        </w:tc>
        <w:tc>
          <w:tcPr>
            <w:tcW w:w="1680" w:type="dxa"/>
            <w:shd w:val="clear" w:color="auto" w:fill="1F4E78"/>
            <w:vAlign w:val="center"/>
          </w:tcPr>
          <w:p w14:paraId="43A6E0C1" w14:textId="77777777" w:rsidR="006D16F8" w:rsidRPr="00324FFA" w:rsidRDefault="006D16F8" w:rsidP="005937FE">
            <w:pPr>
              <w:spacing w:after="40"/>
              <w:rPr>
                <w:rFonts w:ascii="Cambria" w:hAnsi="Cambria"/>
              </w:rPr>
            </w:pPr>
            <w:r w:rsidRPr="00324FFA">
              <w:rPr>
                <w:rFonts w:ascii="Cambria" w:hAnsi="Cambria"/>
                <w:b/>
                <w:color w:val="FFFFFF"/>
                <w:sz w:val="16"/>
              </w:rPr>
              <w:t>Impact</w:t>
            </w:r>
          </w:p>
        </w:tc>
        <w:tc>
          <w:tcPr>
            <w:tcW w:w="1680" w:type="dxa"/>
            <w:shd w:val="clear" w:color="auto" w:fill="1F4E78"/>
            <w:vAlign w:val="center"/>
          </w:tcPr>
          <w:p w14:paraId="7409171D" w14:textId="77777777" w:rsidR="006D16F8" w:rsidRPr="00324FFA" w:rsidRDefault="006D16F8" w:rsidP="005937FE">
            <w:pPr>
              <w:spacing w:after="40"/>
              <w:rPr>
                <w:rFonts w:ascii="Cambria" w:hAnsi="Cambria"/>
              </w:rPr>
            </w:pPr>
            <w:r w:rsidRPr="00324FFA">
              <w:rPr>
                <w:rFonts w:ascii="Cambria" w:hAnsi="Cambria"/>
                <w:b/>
                <w:color w:val="FFFFFF"/>
                <w:sz w:val="16"/>
              </w:rPr>
              <w:t>Status</w:t>
            </w:r>
          </w:p>
        </w:tc>
        <w:tc>
          <w:tcPr>
            <w:tcW w:w="1680" w:type="dxa"/>
            <w:shd w:val="clear" w:color="auto" w:fill="1F4E78"/>
            <w:vAlign w:val="center"/>
          </w:tcPr>
          <w:p w14:paraId="1BC8ACEC" w14:textId="77777777" w:rsidR="006D16F8" w:rsidRPr="00324FFA" w:rsidRDefault="006D16F8" w:rsidP="005937FE">
            <w:pPr>
              <w:spacing w:after="40"/>
              <w:rPr>
                <w:rFonts w:ascii="Cambria" w:hAnsi="Cambria"/>
              </w:rPr>
            </w:pPr>
            <w:r w:rsidRPr="00324FFA">
              <w:rPr>
                <w:rFonts w:ascii="Cambria" w:hAnsi="Cambria"/>
                <w:b/>
                <w:color w:val="FFFFFF"/>
                <w:sz w:val="16"/>
              </w:rPr>
              <w:t>Response</w:t>
            </w:r>
          </w:p>
        </w:tc>
      </w:tr>
      <w:tr w:rsidR="006D16F8" w:rsidRPr="00324FFA" w14:paraId="4B78F04D" w14:textId="77777777" w:rsidTr="005937FE">
        <w:trPr>
          <w:jc w:val="center"/>
        </w:trPr>
        <w:tc>
          <w:tcPr>
            <w:tcW w:w="1680" w:type="dxa"/>
          </w:tcPr>
          <w:p w14:paraId="6B179137" w14:textId="77777777" w:rsidR="006D16F8" w:rsidRPr="00324FFA" w:rsidRDefault="006D16F8" w:rsidP="005937FE">
            <w:pPr>
              <w:spacing w:after="40"/>
              <w:rPr>
                <w:rFonts w:ascii="Cambria" w:hAnsi="Cambria"/>
              </w:rPr>
            </w:pPr>
            <w:r w:rsidRPr="00324FFA">
              <w:rPr>
                <w:rFonts w:ascii="Cambria" w:hAnsi="Cambria"/>
                <w:sz w:val="16"/>
              </w:rPr>
              <w:t>R-001</w:t>
            </w:r>
          </w:p>
        </w:tc>
        <w:tc>
          <w:tcPr>
            <w:tcW w:w="1680" w:type="dxa"/>
          </w:tcPr>
          <w:p w14:paraId="022AE3FE" w14:textId="77777777" w:rsidR="006D16F8" w:rsidRPr="00324FFA" w:rsidRDefault="006D16F8" w:rsidP="005937FE">
            <w:pPr>
              <w:spacing w:after="40"/>
              <w:rPr>
                <w:rFonts w:ascii="Cambria" w:hAnsi="Cambria"/>
              </w:rPr>
            </w:pPr>
            <w:r w:rsidRPr="00324FFA">
              <w:rPr>
                <w:rFonts w:ascii="Cambria" w:hAnsi="Cambria"/>
                <w:sz w:val="16"/>
              </w:rPr>
              <w:t>Data limitations</w:t>
            </w:r>
          </w:p>
        </w:tc>
        <w:tc>
          <w:tcPr>
            <w:tcW w:w="1680" w:type="dxa"/>
          </w:tcPr>
          <w:p w14:paraId="4279483D" w14:textId="77777777" w:rsidR="006D16F8" w:rsidRPr="00324FFA" w:rsidRDefault="006D16F8" w:rsidP="005937FE">
            <w:pPr>
              <w:spacing w:after="40"/>
              <w:rPr>
                <w:rFonts w:ascii="Cambria" w:hAnsi="Cambria"/>
              </w:rPr>
            </w:pPr>
            <w:r w:rsidRPr="00324FFA">
              <w:rPr>
                <w:rFonts w:ascii="Cambria" w:hAnsi="Cambria"/>
                <w:sz w:val="16"/>
              </w:rPr>
              <w:t>Medium</w:t>
            </w:r>
          </w:p>
        </w:tc>
        <w:tc>
          <w:tcPr>
            <w:tcW w:w="1680" w:type="dxa"/>
          </w:tcPr>
          <w:p w14:paraId="41D51225" w14:textId="77777777" w:rsidR="006D16F8" w:rsidRPr="00324FFA" w:rsidRDefault="006D16F8" w:rsidP="005937FE">
            <w:pPr>
              <w:spacing w:after="40"/>
              <w:rPr>
                <w:rFonts w:ascii="Cambria" w:hAnsi="Cambria"/>
              </w:rPr>
            </w:pPr>
            <w:r w:rsidRPr="00324FFA">
              <w:rPr>
                <w:rFonts w:ascii="Cambria" w:hAnsi="Cambria"/>
                <w:sz w:val="16"/>
              </w:rPr>
              <w:t>Medium</w:t>
            </w:r>
          </w:p>
        </w:tc>
        <w:tc>
          <w:tcPr>
            <w:tcW w:w="1680" w:type="dxa"/>
          </w:tcPr>
          <w:p w14:paraId="2625F8F3" w14:textId="77777777" w:rsidR="006D16F8" w:rsidRPr="00324FFA" w:rsidRDefault="006D16F8" w:rsidP="005937FE">
            <w:pPr>
              <w:spacing w:after="40"/>
              <w:rPr>
                <w:rFonts w:ascii="Cambria" w:hAnsi="Cambria"/>
              </w:rPr>
            </w:pPr>
            <w:r w:rsidRPr="00324FFA">
              <w:rPr>
                <w:rFonts w:ascii="Cambria" w:hAnsi="Cambria"/>
                <w:sz w:val="16"/>
              </w:rPr>
              <w:t>Open</w:t>
            </w:r>
          </w:p>
        </w:tc>
        <w:tc>
          <w:tcPr>
            <w:tcW w:w="1680" w:type="dxa"/>
          </w:tcPr>
          <w:p w14:paraId="19CC3E26" w14:textId="77777777" w:rsidR="006D16F8" w:rsidRPr="00324FFA" w:rsidRDefault="006D16F8" w:rsidP="005937FE">
            <w:pPr>
              <w:spacing w:after="40"/>
              <w:rPr>
                <w:rFonts w:ascii="Cambria" w:hAnsi="Cambria"/>
              </w:rPr>
            </w:pPr>
            <w:r w:rsidRPr="00324FFA">
              <w:rPr>
                <w:rFonts w:ascii="Cambria" w:hAnsi="Cambria"/>
                <w:sz w:val="16"/>
              </w:rPr>
              <w:t>Document data limitations and ensure conclusions remain within evidence scope.</w:t>
            </w:r>
          </w:p>
        </w:tc>
      </w:tr>
      <w:tr w:rsidR="006D16F8" w:rsidRPr="00324FFA" w14:paraId="0920A7D1" w14:textId="77777777" w:rsidTr="005937FE">
        <w:trPr>
          <w:jc w:val="center"/>
        </w:trPr>
        <w:tc>
          <w:tcPr>
            <w:tcW w:w="1680" w:type="dxa"/>
          </w:tcPr>
          <w:p w14:paraId="79A79229" w14:textId="77777777" w:rsidR="006D16F8" w:rsidRPr="00324FFA" w:rsidRDefault="006D16F8" w:rsidP="005937FE">
            <w:pPr>
              <w:spacing w:after="40"/>
              <w:rPr>
                <w:rFonts w:ascii="Cambria" w:hAnsi="Cambria"/>
              </w:rPr>
            </w:pPr>
            <w:r w:rsidRPr="00324FFA">
              <w:rPr>
                <w:rFonts w:ascii="Cambria" w:hAnsi="Cambria"/>
                <w:sz w:val="16"/>
              </w:rPr>
              <w:t>R-002</w:t>
            </w:r>
          </w:p>
        </w:tc>
        <w:tc>
          <w:tcPr>
            <w:tcW w:w="1680" w:type="dxa"/>
          </w:tcPr>
          <w:p w14:paraId="2C9F2715" w14:textId="77777777" w:rsidR="006D16F8" w:rsidRPr="00324FFA" w:rsidRDefault="006D16F8" w:rsidP="005937FE">
            <w:pPr>
              <w:spacing w:after="40"/>
              <w:rPr>
                <w:rFonts w:ascii="Cambria" w:hAnsi="Cambria"/>
              </w:rPr>
            </w:pPr>
            <w:r w:rsidRPr="00324FFA">
              <w:rPr>
                <w:rFonts w:ascii="Cambria" w:hAnsi="Cambria"/>
                <w:sz w:val="16"/>
              </w:rPr>
              <w:t>Cross-track delays</w:t>
            </w:r>
          </w:p>
        </w:tc>
        <w:tc>
          <w:tcPr>
            <w:tcW w:w="1680" w:type="dxa"/>
          </w:tcPr>
          <w:p w14:paraId="70AB1197" w14:textId="77777777" w:rsidR="006D16F8" w:rsidRPr="00324FFA" w:rsidRDefault="006D16F8" w:rsidP="005937FE">
            <w:pPr>
              <w:spacing w:after="40"/>
              <w:rPr>
                <w:rFonts w:ascii="Cambria" w:hAnsi="Cambria"/>
              </w:rPr>
            </w:pPr>
            <w:r w:rsidRPr="00324FFA">
              <w:rPr>
                <w:rFonts w:ascii="Cambria" w:hAnsi="Cambria"/>
                <w:sz w:val="16"/>
              </w:rPr>
              <w:t>Medium</w:t>
            </w:r>
          </w:p>
        </w:tc>
        <w:tc>
          <w:tcPr>
            <w:tcW w:w="1680" w:type="dxa"/>
          </w:tcPr>
          <w:p w14:paraId="6DCEBA33"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2ECA298B" w14:textId="77777777" w:rsidR="006D16F8" w:rsidRPr="00324FFA" w:rsidRDefault="006D16F8" w:rsidP="005937FE">
            <w:pPr>
              <w:spacing w:after="40"/>
              <w:rPr>
                <w:rFonts w:ascii="Cambria" w:hAnsi="Cambria"/>
              </w:rPr>
            </w:pPr>
            <w:r w:rsidRPr="00324FFA">
              <w:rPr>
                <w:rFonts w:ascii="Cambria" w:hAnsi="Cambria"/>
                <w:sz w:val="16"/>
              </w:rPr>
              <w:t>Open</w:t>
            </w:r>
          </w:p>
        </w:tc>
        <w:tc>
          <w:tcPr>
            <w:tcW w:w="1680" w:type="dxa"/>
          </w:tcPr>
          <w:p w14:paraId="1CA88C72" w14:textId="77777777" w:rsidR="006D16F8" w:rsidRPr="00324FFA" w:rsidRDefault="006D16F8" w:rsidP="005937FE">
            <w:pPr>
              <w:spacing w:after="40"/>
              <w:rPr>
                <w:rFonts w:ascii="Cambria" w:hAnsi="Cambria"/>
              </w:rPr>
            </w:pPr>
            <w:r w:rsidRPr="00324FFA">
              <w:rPr>
                <w:rFonts w:ascii="Cambria" w:hAnsi="Cambria"/>
                <w:sz w:val="16"/>
              </w:rPr>
              <w:t>Track evidence dependencies and escalate overdue evidence through the PM coordination process.</w:t>
            </w:r>
          </w:p>
        </w:tc>
      </w:tr>
      <w:tr w:rsidR="006D16F8" w:rsidRPr="00324FFA" w14:paraId="11E3681D" w14:textId="77777777" w:rsidTr="005937FE">
        <w:trPr>
          <w:jc w:val="center"/>
        </w:trPr>
        <w:tc>
          <w:tcPr>
            <w:tcW w:w="1680" w:type="dxa"/>
          </w:tcPr>
          <w:p w14:paraId="44D2AB75" w14:textId="77777777" w:rsidR="006D16F8" w:rsidRPr="00324FFA" w:rsidRDefault="006D16F8" w:rsidP="005937FE">
            <w:pPr>
              <w:spacing w:after="40"/>
              <w:rPr>
                <w:rFonts w:ascii="Cambria" w:hAnsi="Cambria"/>
              </w:rPr>
            </w:pPr>
            <w:r w:rsidRPr="00324FFA">
              <w:rPr>
                <w:rFonts w:ascii="Cambria" w:hAnsi="Cambria"/>
                <w:sz w:val="16"/>
              </w:rPr>
              <w:t>R-003</w:t>
            </w:r>
          </w:p>
        </w:tc>
        <w:tc>
          <w:tcPr>
            <w:tcW w:w="1680" w:type="dxa"/>
          </w:tcPr>
          <w:p w14:paraId="610879A0" w14:textId="77777777" w:rsidR="006D16F8" w:rsidRPr="00324FFA" w:rsidRDefault="006D16F8" w:rsidP="005937FE">
            <w:pPr>
              <w:spacing w:after="40"/>
              <w:rPr>
                <w:rFonts w:ascii="Cambria" w:hAnsi="Cambria"/>
              </w:rPr>
            </w:pPr>
            <w:r w:rsidRPr="00324FFA">
              <w:rPr>
                <w:rFonts w:ascii="Cambria" w:hAnsi="Cambria"/>
                <w:sz w:val="16"/>
              </w:rPr>
              <w:t>Testing dependencies</w:t>
            </w:r>
          </w:p>
        </w:tc>
        <w:tc>
          <w:tcPr>
            <w:tcW w:w="1680" w:type="dxa"/>
          </w:tcPr>
          <w:p w14:paraId="1D2ECBF7"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2753783B"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48383D6F" w14:textId="77777777" w:rsidR="006D16F8" w:rsidRPr="00324FFA" w:rsidRDefault="006D16F8" w:rsidP="005937FE">
            <w:pPr>
              <w:spacing w:after="40"/>
              <w:rPr>
                <w:rFonts w:ascii="Cambria" w:hAnsi="Cambria"/>
              </w:rPr>
            </w:pPr>
            <w:r w:rsidRPr="00324FFA">
              <w:rPr>
                <w:rFonts w:ascii="Cambria" w:hAnsi="Cambria"/>
                <w:sz w:val="16"/>
              </w:rPr>
              <w:t>Open</w:t>
            </w:r>
          </w:p>
        </w:tc>
        <w:tc>
          <w:tcPr>
            <w:tcW w:w="1680" w:type="dxa"/>
          </w:tcPr>
          <w:p w14:paraId="3099A889" w14:textId="77777777" w:rsidR="006D16F8" w:rsidRPr="00324FFA" w:rsidRDefault="006D16F8" w:rsidP="005937FE">
            <w:pPr>
              <w:spacing w:after="40"/>
              <w:rPr>
                <w:rFonts w:ascii="Cambria" w:hAnsi="Cambria"/>
              </w:rPr>
            </w:pPr>
            <w:r w:rsidRPr="00324FFA">
              <w:rPr>
                <w:rFonts w:ascii="Cambria" w:hAnsi="Cambria"/>
                <w:sz w:val="16"/>
              </w:rPr>
              <w:t>Sequence testing around evidence availability and coordinate retesting where required.</w:t>
            </w:r>
          </w:p>
        </w:tc>
      </w:tr>
      <w:tr w:rsidR="006D16F8" w:rsidRPr="00324FFA" w14:paraId="0F0B4DA4" w14:textId="77777777" w:rsidTr="005937FE">
        <w:trPr>
          <w:jc w:val="center"/>
        </w:trPr>
        <w:tc>
          <w:tcPr>
            <w:tcW w:w="1680" w:type="dxa"/>
          </w:tcPr>
          <w:p w14:paraId="5C1DD9EE" w14:textId="77777777" w:rsidR="006D16F8" w:rsidRPr="00324FFA" w:rsidRDefault="006D16F8" w:rsidP="005937FE">
            <w:pPr>
              <w:spacing w:after="40"/>
              <w:rPr>
                <w:rFonts w:ascii="Cambria" w:hAnsi="Cambria"/>
              </w:rPr>
            </w:pPr>
            <w:r w:rsidRPr="00324FFA">
              <w:rPr>
                <w:rFonts w:ascii="Cambria" w:hAnsi="Cambria"/>
                <w:sz w:val="16"/>
              </w:rPr>
              <w:t>R-004</w:t>
            </w:r>
          </w:p>
        </w:tc>
        <w:tc>
          <w:tcPr>
            <w:tcW w:w="1680" w:type="dxa"/>
          </w:tcPr>
          <w:p w14:paraId="003E5E8D" w14:textId="77777777" w:rsidR="006D16F8" w:rsidRPr="00324FFA" w:rsidRDefault="006D16F8" w:rsidP="005937FE">
            <w:pPr>
              <w:spacing w:after="40"/>
              <w:rPr>
                <w:rFonts w:ascii="Cambria" w:hAnsi="Cambria"/>
              </w:rPr>
            </w:pPr>
            <w:r w:rsidRPr="00324FFA">
              <w:rPr>
                <w:rFonts w:ascii="Cambria" w:hAnsi="Cambria"/>
                <w:sz w:val="16"/>
              </w:rPr>
              <w:t>Missing technical evidence</w:t>
            </w:r>
          </w:p>
        </w:tc>
        <w:tc>
          <w:tcPr>
            <w:tcW w:w="1680" w:type="dxa"/>
          </w:tcPr>
          <w:p w14:paraId="73BDE797"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576A77AD"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2A7E1EC3" w14:textId="77777777" w:rsidR="006D16F8" w:rsidRPr="00324FFA" w:rsidRDefault="006D16F8" w:rsidP="005937FE">
            <w:pPr>
              <w:spacing w:after="40"/>
              <w:rPr>
                <w:rFonts w:ascii="Cambria" w:hAnsi="Cambria"/>
              </w:rPr>
            </w:pPr>
            <w:r w:rsidRPr="00324FFA">
              <w:rPr>
                <w:rFonts w:ascii="Cambria" w:hAnsi="Cambria"/>
                <w:sz w:val="16"/>
              </w:rPr>
              <w:t>Open</w:t>
            </w:r>
          </w:p>
        </w:tc>
        <w:tc>
          <w:tcPr>
            <w:tcW w:w="1680" w:type="dxa"/>
          </w:tcPr>
          <w:p w14:paraId="436EDC6E" w14:textId="77777777" w:rsidR="006D16F8" w:rsidRPr="00324FFA" w:rsidRDefault="006D16F8" w:rsidP="005937FE">
            <w:pPr>
              <w:spacing w:after="40"/>
              <w:rPr>
                <w:rFonts w:ascii="Cambria" w:hAnsi="Cambria"/>
              </w:rPr>
            </w:pPr>
            <w:r w:rsidRPr="00324FFA">
              <w:rPr>
                <w:rFonts w:ascii="Cambria" w:hAnsi="Cambria"/>
                <w:sz w:val="16"/>
              </w:rPr>
              <w:t>Obtain, review and log actual evidence before marking those components complete.</w:t>
            </w:r>
          </w:p>
        </w:tc>
      </w:tr>
      <w:tr w:rsidR="006D16F8" w:rsidRPr="00324FFA" w14:paraId="1E579013" w14:textId="77777777" w:rsidTr="005937FE">
        <w:trPr>
          <w:jc w:val="center"/>
        </w:trPr>
        <w:tc>
          <w:tcPr>
            <w:tcW w:w="1680" w:type="dxa"/>
          </w:tcPr>
          <w:p w14:paraId="3FAE52B6" w14:textId="77777777" w:rsidR="006D16F8" w:rsidRPr="00324FFA" w:rsidRDefault="006D16F8" w:rsidP="005937FE">
            <w:pPr>
              <w:spacing w:after="40"/>
              <w:rPr>
                <w:rFonts w:ascii="Cambria" w:hAnsi="Cambria"/>
              </w:rPr>
            </w:pPr>
            <w:r w:rsidRPr="00324FFA">
              <w:rPr>
                <w:rFonts w:ascii="Cambria" w:hAnsi="Cambria"/>
                <w:sz w:val="16"/>
              </w:rPr>
              <w:t>R-005</w:t>
            </w:r>
          </w:p>
        </w:tc>
        <w:tc>
          <w:tcPr>
            <w:tcW w:w="1680" w:type="dxa"/>
          </w:tcPr>
          <w:p w14:paraId="1DA7EA8F" w14:textId="77777777" w:rsidR="006D16F8" w:rsidRPr="00324FFA" w:rsidRDefault="006D16F8" w:rsidP="005937FE">
            <w:pPr>
              <w:spacing w:after="40"/>
              <w:rPr>
                <w:rFonts w:ascii="Cambria" w:hAnsi="Cambria"/>
              </w:rPr>
            </w:pPr>
            <w:r w:rsidRPr="00324FFA">
              <w:rPr>
                <w:rFonts w:ascii="Cambria" w:hAnsi="Cambria"/>
                <w:sz w:val="16"/>
              </w:rPr>
              <w:t>Integration dependencies</w:t>
            </w:r>
          </w:p>
        </w:tc>
        <w:tc>
          <w:tcPr>
            <w:tcW w:w="1680" w:type="dxa"/>
          </w:tcPr>
          <w:p w14:paraId="4DDE2CA4"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5F636E5C"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048DB703" w14:textId="77777777" w:rsidR="006D16F8" w:rsidRPr="00324FFA" w:rsidRDefault="006D16F8" w:rsidP="005937FE">
            <w:pPr>
              <w:spacing w:after="40"/>
              <w:rPr>
                <w:rFonts w:ascii="Cambria" w:hAnsi="Cambria"/>
              </w:rPr>
            </w:pPr>
            <w:r w:rsidRPr="00324FFA">
              <w:rPr>
                <w:rFonts w:ascii="Cambria" w:hAnsi="Cambria"/>
                <w:sz w:val="16"/>
              </w:rPr>
              <w:t>Open</w:t>
            </w:r>
          </w:p>
        </w:tc>
        <w:tc>
          <w:tcPr>
            <w:tcW w:w="1680" w:type="dxa"/>
          </w:tcPr>
          <w:p w14:paraId="4BB29DAB" w14:textId="77777777" w:rsidR="006D16F8" w:rsidRPr="00324FFA" w:rsidRDefault="006D16F8" w:rsidP="005937FE">
            <w:pPr>
              <w:spacing w:after="40"/>
              <w:rPr>
                <w:rFonts w:ascii="Cambria" w:hAnsi="Cambria"/>
              </w:rPr>
            </w:pPr>
            <w:r w:rsidRPr="00324FFA">
              <w:rPr>
                <w:rFonts w:ascii="Cambria" w:hAnsi="Cambria"/>
                <w:sz w:val="16"/>
              </w:rPr>
              <w:t>Use a final integrated validation gate after component evidence is complete.</w:t>
            </w:r>
          </w:p>
        </w:tc>
      </w:tr>
      <w:tr w:rsidR="006D16F8" w:rsidRPr="00324FFA" w14:paraId="093F0B22" w14:textId="77777777" w:rsidTr="005937FE">
        <w:trPr>
          <w:jc w:val="center"/>
        </w:trPr>
        <w:tc>
          <w:tcPr>
            <w:tcW w:w="1680" w:type="dxa"/>
          </w:tcPr>
          <w:p w14:paraId="203EF269" w14:textId="77777777" w:rsidR="006D16F8" w:rsidRPr="00324FFA" w:rsidRDefault="006D16F8" w:rsidP="005937FE">
            <w:pPr>
              <w:spacing w:after="40"/>
              <w:rPr>
                <w:rFonts w:ascii="Cambria" w:hAnsi="Cambria"/>
              </w:rPr>
            </w:pPr>
            <w:r w:rsidRPr="00324FFA">
              <w:rPr>
                <w:rFonts w:ascii="Cambria" w:hAnsi="Cambria"/>
                <w:sz w:val="16"/>
              </w:rPr>
              <w:t>R-006</w:t>
            </w:r>
          </w:p>
        </w:tc>
        <w:tc>
          <w:tcPr>
            <w:tcW w:w="1680" w:type="dxa"/>
          </w:tcPr>
          <w:p w14:paraId="29E660E4" w14:textId="77777777" w:rsidR="006D16F8" w:rsidRPr="00324FFA" w:rsidRDefault="006D16F8" w:rsidP="005937FE">
            <w:pPr>
              <w:spacing w:after="40"/>
              <w:rPr>
                <w:rFonts w:ascii="Cambria" w:hAnsi="Cambria"/>
              </w:rPr>
            </w:pPr>
            <w:r w:rsidRPr="00324FFA">
              <w:rPr>
                <w:rFonts w:ascii="Cambria" w:hAnsi="Cambria"/>
                <w:sz w:val="16"/>
              </w:rPr>
              <w:t>AI safety/reliability</w:t>
            </w:r>
          </w:p>
        </w:tc>
        <w:tc>
          <w:tcPr>
            <w:tcW w:w="1680" w:type="dxa"/>
          </w:tcPr>
          <w:p w14:paraId="061FCDE5" w14:textId="77777777" w:rsidR="006D16F8" w:rsidRPr="00324FFA" w:rsidRDefault="006D16F8" w:rsidP="005937FE">
            <w:pPr>
              <w:spacing w:after="40"/>
              <w:rPr>
                <w:rFonts w:ascii="Cambria" w:hAnsi="Cambria"/>
              </w:rPr>
            </w:pPr>
            <w:r w:rsidRPr="00324FFA">
              <w:rPr>
                <w:rFonts w:ascii="Cambria" w:hAnsi="Cambria"/>
                <w:sz w:val="16"/>
              </w:rPr>
              <w:t>Medium</w:t>
            </w:r>
          </w:p>
        </w:tc>
        <w:tc>
          <w:tcPr>
            <w:tcW w:w="1680" w:type="dxa"/>
          </w:tcPr>
          <w:p w14:paraId="0D2A6D1D"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2FA89760" w14:textId="77777777" w:rsidR="006D16F8" w:rsidRPr="00324FFA" w:rsidRDefault="006D16F8" w:rsidP="005937FE">
            <w:pPr>
              <w:spacing w:after="40"/>
              <w:rPr>
                <w:rFonts w:ascii="Cambria" w:hAnsi="Cambria"/>
              </w:rPr>
            </w:pPr>
            <w:r w:rsidRPr="00324FFA">
              <w:rPr>
                <w:rFonts w:ascii="Cambria" w:hAnsi="Cambria"/>
                <w:sz w:val="16"/>
              </w:rPr>
              <w:t>Open</w:t>
            </w:r>
          </w:p>
        </w:tc>
        <w:tc>
          <w:tcPr>
            <w:tcW w:w="1680" w:type="dxa"/>
          </w:tcPr>
          <w:p w14:paraId="71C40D4C" w14:textId="77777777" w:rsidR="006D16F8" w:rsidRPr="00324FFA" w:rsidRDefault="006D16F8" w:rsidP="005937FE">
            <w:pPr>
              <w:spacing w:after="40"/>
              <w:rPr>
                <w:rFonts w:ascii="Cambria" w:hAnsi="Cambria"/>
              </w:rPr>
            </w:pPr>
            <w:r w:rsidRPr="00324FFA">
              <w:rPr>
                <w:rFonts w:ascii="Cambria" w:hAnsi="Cambria"/>
                <w:sz w:val="16"/>
              </w:rPr>
              <w:t>Verify applicable testing evidence and document any required controls or limitations.</w:t>
            </w:r>
          </w:p>
        </w:tc>
      </w:tr>
      <w:tr w:rsidR="006D16F8" w:rsidRPr="00324FFA" w14:paraId="16A5F0B8" w14:textId="77777777" w:rsidTr="005937FE">
        <w:trPr>
          <w:jc w:val="center"/>
        </w:trPr>
        <w:tc>
          <w:tcPr>
            <w:tcW w:w="1680" w:type="dxa"/>
          </w:tcPr>
          <w:p w14:paraId="529AC7D4" w14:textId="77777777" w:rsidR="006D16F8" w:rsidRPr="00324FFA" w:rsidRDefault="006D16F8" w:rsidP="005937FE">
            <w:pPr>
              <w:spacing w:after="40"/>
              <w:rPr>
                <w:rFonts w:ascii="Cambria" w:hAnsi="Cambria"/>
              </w:rPr>
            </w:pPr>
            <w:r w:rsidRPr="00324FFA">
              <w:rPr>
                <w:rFonts w:ascii="Cambria" w:hAnsi="Cambria"/>
                <w:sz w:val="16"/>
              </w:rPr>
              <w:t>R-007</w:t>
            </w:r>
          </w:p>
        </w:tc>
        <w:tc>
          <w:tcPr>
            <w:tcW w:w="1680" w:type="dxa"/>
          </w:tcPr>
          <w:p w14:paraId="16F0FDDD" w14:textId="77777777" w:rsidR="006D16F8" w:rsidRPr="00324FFA" w:rsidRDefault="006D16F8" w:rsidP="005937FE">
            <w:pPr>
              <w:spacing w:after="40"/>
              <w:rPr>
                <w:rFonts w:ascii="Cambria" w:hAnsi="Cambria"/>
              </w:rPr>
            </w:pPr>
            <w:r w:rsidRPr="00324FFA">
              <w:rPr>
                <w:rFonts w:ascii="Cambria" w:hAnsi="Cambria"/>
                <w:sz w:val="16"/>
              </w:rPr>
              <w:t>Scope of validation</w:t>
            </w:r>
          </w:p>
        </w:tc>
        <w:tc>
          <w:tcPr>
            <w:tcW w:w="1680" w:type="dxa"/>
          </w:tcPr>
          <w:p w14:paraId="3647C5B4" w14:textId="77777777" w:rsidR="006D16F8" w:rsidRPr="00324FFA" w:rsidRDefault="006D16F8" w:rsidP="005937FE">
            <w:pPr>
              <w:spacing w:after="40"/>
              <w:rPr>
                <w:rFonts w:ascii="Cambria" w:hAnsi="Cambria"/>
              </w:rPr>
            </w:pPr>
            <w:r w:rsidRPr="00324FFA">
              <w:rPr>
                <w:rFonts w:ascii="Cambria" w:hAnsi="Cambria"/>
                <w:sz w:val="16"/>
              </w:rPr>
              <w:t>Low</w:t>
            </w:r>
          </w:p>
        </w:tc>
        <w:tc>
          <w:tcPr>
            <w:tcW w:w="1680" w:type="dxa"/>
          </w:tcPr>
          <w:p w14:paraId="7A7849A0" w14:textId="77777777" w:rsidR="006D16F8" w:rsidRPr="00324FFA" w:rsidRDefault="006D16F8" w:rsidP="005937FE">
            <w:pPr>
              <w:spacing w:after="40"/>
              <w:rPr>
                <w:rFonts w:ascii="Cambria" w:hAnsi="Cambria"/>
              </w:rPr>
            </w:pPr>
            <w:r w:rsidRPr="00324FFA">
              <w:rPr>
                <w:rFonts w:ascii="Cambria" w:hAnsi="Cambria"/>
                <w:sz w:val="16"/>
              </w:rPr>
              <w:t>High</w:t>
            </w:r>
          </w:p>
        </w:tc>
        <w:tc>
          <w:tcPr>
            <w:tcW w:w="1680" w:type="dxa"/>
          </w:tcPr>
          <w:p w14:paraId="73AD8B03" w14:textId="77777777" w:rsidR="006D16F8" w:rsidRPr="00324FFA" w:rsidRDefault="006D16F8" w:rsidP="005937FE">
            <w:pPr>
              <w:spacing w:after="40"/>
              <w:rPr>
                <w:rFonts w:ascii="Cambria" w:hAnsi="Cambria"/>
              </w:rPr>
            </w:pPr>
            <w:r w:rsidRPr="00324FFA">
              <w:rPr>
                <w:rFonts w:ascii="Cambria" w:hAnsi="Cambria"/>
                <w:sz w:val="16"/>
              </w:rPr>
              <w:t>Open</w:t>
            </w:r>
          </w:p>
        </w:tc>
        <w:tc>
          <w:tcPr>
            <w:tcW w:w="1680" w:type="dxa"/>
          </w:tcPr>
          <w:p w14:paraId="63BAF716" w14:textId="77777777" w:rsidR="006D16F8" w:rsidRPr="00324FFA" w:rsidRDefault="006D16F8" w:rsidP="005937FE">
            <w:pPr>
              <w:spacing w:after="40"/>
              <w:rPr>
                <w:rFonts w:ascii="Cambria" w:hAnsi="Cambria"/>
              </w:rPr>
            </w:pPr>
            <w:r w:rsidRPr="00324FFA">
              <w:rPr>
                <w:rFonts w:ascii="Cambria" w:hAnsi="Cambria"/>
                <w:sz w:val="16"/>
              </w:rPr>
              <w:t>Maintain evidence-based status language and conditional overall readiness.</w:t>
            </w:r>
          </w:p>
        </w:tc>
      </w:tr>
    </w:tbl>
    <w:p w14:paraId="771081A1" w14:textId="77777777" w:rsidR="006D16F8" w:rsidRPr="00324FFA" w:rsidRDefault="006D16F8" w:rsidP="006D16F8">
      <w:pPr>
        <w:rPr>
          <w:rFonts w:ascii="Cambria" w:hAnsi="Cambria"/>
        </w:rPr>
      </w:pPr>
      <w:r w:rsidRPr="00324FFA">
        <w:rPr>
          <w:rFonts w:ascii="Cambria" w:hAnsi="Cambria"/>
        </w:rPr>
        <w:t>A key control is maintaining the distinction between component-level validation and full end-to-end readiness. The Data Analytics PASS validates the tested KPI; it does not establish readiness of the other technical components or the complete HealthConnect flow.</w:t>
      </w:r>
    </w:p>
    <w:p w14:paraId="4F4A05EF" w14:textId="77777777" w:rsidR="006D16F8" w:rsidRPr="00324FFA" w:rsidRDefault="006D16F8" w:rsidP="006D16F8">
      <w:pPr>
        <w:pStyle w:val="Heading1"/>
        <w:rPr>
          <w:rFonts w:ascii="Cambria" w:hAnsi="Cambria"/>
        </w:rPr>
      </w:pPr>
      <w:r w:rsidRPr="00324FFA">
        <w:rPr>
          <w:rFonts w:ascii="Cambria" w:hAnsi="Cambria"/>
        </w:rPr>
        <w:t>Major Decisions</w:t>
      </w:r>
    </w:p>
    <w:tbl>
      <w:tblPr>
        <w:tblStyle w:val="TableGrid"/>
        <w:tblW w:w="0" w:type="auto"/>
        <w:jc w:val="center"/>
        <w:tblLook w:val="04A0" w:firstRow="1" w:lastRow="0" w:firstColumn="1" w:lastColumn="0" w:noHBand="0" w:noVBand="1"/>
      </w:tblPr>
      <w:tblGrid>
        <w:gridCol w:w="2517"/>
        <w:gridCol w:w="2518"/>
        <w:gridCol w:w="2518"/>
        <w:gridCol w:w="2517"/>
      </w:tblGrid>
      <w:tr w:rsidR="006D16F8" w:rsidRPr="00324FFA" w14:paraId="1D096519" w14:textId="77777777" w:rsidTr="005937FE">
        <w:trPr>
          <w:tblHeader/>
          <w:jc w:val="center"/>
        </w:trPr>
        <w:tc>
          <w:tcPr>
            <w:tcW w:w="2520" w:type="dxa"/>
            <w:shd w:val="clear" w:color="auto" w:fill="1F4E78"/>
            <w:vAlign w:val="center"/>
          </w:tcPr>
          <w:p w14:paraId="65D272D2" w14:textId="77777777" w:rsidR="006D16F8" w:rsidRPr="00324FFA" w:rsidRDefault="006D16F8" w:rsidP="005937FE">
            <w:pPr>
              <w:spacing w:after="40"/>
              <w:rPr>
                <w:rFonts w:ascii="Cambria" w:hAnsi="Cambria"/>
              </w:rPr>
            </w:pPr>
            <w:r w:rsidRPr="00324FFA">
              <w:rPr>
                <w:rFonts w:ascii="Cambria" w:hAnsi="Cambria"/>
                <w:b/>
                <w:color w:val="FFFFFF"/>
                <w:sz w:val="16"/>
              </w:rPr>
              <w:t>Decision ID</w:t>
            </w:r>
          </w:p>
        </w:tc>
        <w:tc>
          <w:tcPr>
            <w:tcW w:w="2520" w:type="dxa"/>
            <w:shd w:val="clear" w:color="auto" w:fill="1F4E78"/>
            <w:vAlign w:val="center"/>
          </w:tcPr>
          <w:p w14:paraId="558BC9B0" w14:textId="77777777" w:rsidR="006D16F8" w:rsidRPr="00324FFA" w:rsidRDefault="006D16F8" w:rsidP="005937FE">
            <w:pPr>
              <w:spacing w:after="40"/>
              <w:rPr>
                <w:rFonts w:ascii="Cambria" w:hAnsi="Cambria"/>
              </w:rPr>
            </w:pPr>
            <w:r w:rsidRPr="00324FFA">
              <w:rPr>
                <w:rFonts w:ascii="Cambria" w:hAnsi="Cambria"/>
                <w:b/>
                <w:color w:val="FFFFFF"/>
                <w:sz w:val="16"/>
              </w:rPr>
              <w:t>Decision</w:t>
            </w:r>
          </w:p>
        </w:tc>
        <w:tc>
          <w:tcPr>
            <w:tcW w:w="2520" w:type="dxa"/>
            <w:shd w:val="clear" w:color="auto" w:fill="1F4E78"/>
            <w:vAlign w:val="center"/>
          </w:tcPr>
          <w:p w14:paraId="6EC55840" w14:textId="77777777" w:rsidR="006D16F8" w:rsidRPr="00324FFA" w:rsidRDefault="006D16F8" w:rsidP="005937FE">
            <w:pPr>
              <w:spacing w:after="40"/>
              <w:rPr>
                <w:rFonts w:ascii="Cambria" w:hAnsi="Cambria"/>
              </w:rPr>
            </w:pPr>
            <w:r w:rsidRPr="00324FFA">
              <w:rPr>
                <w:rFonts w:ascii="Cambria" w:hAnsi="Cambria"/>
                <w:b/>
                <w:color w:val="FFFFFF"/>
                <w:sz w:val="16"/>
              </w:rPr>
              <w:t>Rationale</w:t>
            </w:r>
          </w:p>
        </w:tc>
        <w:tc>
          <w:tcPr>
            <w:tcW w:w="2520" w:type="dxa"/>
            <w:shd w:val="clear" w:color="auto" w:fill="1F4E78"/>
            <w:vAlign w:val="center"/>
          </w:tcPr>
          <w:p w14:paraId="23D77DFF" w14:textId="77777777" w:rsidR="006D16F8" w:rsidRPr="00324FFA" w:rsidRDefault="006D16F8" w:rsidP="005937FE">
            <w:pPr>
              <w:spacing w:after="40"/>
              <w:rPr>
                <w:rFonts w:ascii="Cambria" w:hAnsi="Cambria"/>
              </w:rPr>
            </w:pPr>
            <w:r w:rsidRPr="00324FFA">
              <w:rPr>
                <w:rFonts w:ascii="Cambria" w:hAnsi="Cambria"/>
                <w:b/>
                <w:color w:val="FFFFFF"/>
                <w:sz w:val="16"/>
              </w:rPr>
              <w:t>Status</w:t>
            </w:r>
          </w:p>
        </w:tc>
      </w:tr>
      <w:tr w:rsidR="006D16F8" w:rsidRPr="00324FFA" w14:paraId="529BEC66" w14:textId="77777777" w:rsidTr="005937FE">
        <w:trPr>
          <w:jc w:val="center"/>
        </w:trPr>
        <w:tc>
          <w:tcPr>
            <w:tcW w:w="2520" w:type="dxa"/>
          </w:tcPr>
          <w:p w14:paraId="0C78322C" w14:textId="77777777" w:rsidR="006D16F8" w:rsidRPr="00324FFA" w:rsidRDefault="006D16F8" w:rsidP="005937FE">
            <w:pPr>
              <w:spacing w:after="40"/>
              <w:rPr>
                <w:rFonts w:ascii="Cambria" w:hAnsi="Cambria"/>
              </w:rPr>
            </w:pPr>
            <w:r w:rsidRPr="00324FFA">
              <w:rPr>
                <w:rFonts w:ascii="Cambria" w:hAnsi="Cambria"/>
                <w:sz w:val="16"/>
              </w:rPr>
              <w:t>D-001</w:t>
            </w:r>
          </w:p>
        </w:tc>
        <w:tc>
          <w:tcPr>
            <w:tcW w:w="2520" w:type="dxa"/>
          </w:tcPr>
          <w:p w14:paraId="7A297D66" w14:textId="77777777" w:rsidR="006D16F8" w:rsidRPr="00324FFA" w:rsidRDefault="006D16F8" w:rsidP="005937FE">
            <w:pPr>
              <w:spacing w:after="40"/>
              <w:rPr>
                <w:rFonts w:ascii="Cambria" w:hAnsi="Cambria"/>
              </w:rPr>
            </w:pPr>
            <w:r w:rsidRPr="00324FFA">
              <w:rPr>
                <w:rFonts w:ascii="Cambria" w:hAnsi="Cambria"/>
                <w:sz w:val="16"/>
              </w:rPr>
              <w:t>Use evidence-based testing statuses throughout Week 7.</w:t>
            </w:r>
          </w:p>
        </w:tc>
        <w:tc>
          <w:tcPr>
            <w:tcW w:w="2520" w:type="dxa"/>
          </w:tcPr>
          <w:p w14:paraId="24BCB3D5" w14:textId="77777777" w:rsidR="006D16F8" w:rsidRPr="00324FFA" w:rsidRDefault="006D16F8" w:rsidP="005937FE">
            <w:pPr>
              <w:spacing w:after="40"/>
              <w:rPr>
                <w:rFonts w:ascii="Cambria" w:hAnsi="Cambria"/>
              </w:rPr>
            </w:pPr>
            <w:r w:rsidRPr="00324FFA">
              <w:rPr>
                <w:rFonts w:ascii="Cambria" w:hAnsi="Cambria"/>
                <w:sz w:val="16"/>
              </w:rPr>
              <w:t>Prevents plans or communications from being treated as proof of technical completion.</w:t>
            </w:r>
          </w:p>
        </w:tc>
        <w:tc>
          <w:tcPr>
            <w:tcW w:w="2520" w:type="dxa"/>
          </w:tcPr>
          <w:p w14:paraId="764BBCEE" w14:textId="77777777" w:rsidR="006D16F8" w:rsidRPr="00324FFA" w:rsidRDefault="006D16F8" w:rsidP="005937FE">
            <w:pPr>
              <w:spacing w:after="40"/>
              <w:rPr>
                <w:rFonts w:ascii="Cambria" w:hAnsi="Cambria"/>
              </w:rPr>
            </w:pPr>
            <w:r w:rsidRPr="00324FFA">
              <w:rPr>
                <w:rFonts w:ascii="Cambria" w:hAnsi="Cambria"/>
                <w:sz w:val="16"/>
              </w:rPr>
              <w:t>Approved</w:t>
            </w:r>
          </w:p>
        </w:tc>
      </w:tr>
      <w:tr w:rsidR="006D16F8" w:rsidRPr="00324FFA" w14:paraId="00F808F2" w14:textId="77777777" w:rsidTr="005937FE">
        <w:trPr>
          <w:jc w:val="center"/>
        </w:trPr>
        <w:tc>
          <w:tcPr>
            <w:tcW w:w="2520" w:type="dxa"/>
          </w:tcPr>
          <w:p w14:paraId="42C8DB4C" w14:textId="77777777" w:rsidR="006D16F8" w:rsidRPr="00324FFA" w:rsidRDefault="006D16F8" w:rsidP="005937FE">
            <w:pPr>
              <w:spacing w:after="40"/>
              <w:rPr>
                <w:rFonts w:ascii="Cambria" w:hAnsi="Cambria"/>
              </w:rPr>
            </w:pPr>
            <w:r w:rsidRPr="00324FFA">
              <w:rPr>
                <w:rFonts w:ascii="Cambria" w:hAnsi="Cambria"/>
                <w:sz w:val="16"/>
              </w:rPr>
              <w:t>D-002</w:t>
            </w:r>
          </w:p>
        </w:tc>
        <w:tc>
          <w:tcPr>
            <w:tcW w:w="2520" w:type="dxa"/>
          </w:tcPr>
          <w:p w14:paraId="2E91CF13" w14:textId="77777777" w:rsidR="006D16F8" w:rsidRPr="00324FFA" w:rsidRDefault="006D16F8" w:rsidP="005937FE">
            <w:pPr>
              <w:spacing w:after="40"/>
              <w:rPr>
                <w:rFonts w:ascii="Cambria" w:hAnsi="Cambria"/>
              </w:rPr>
            </w:pPr>
            <w:r w:rsidRPr="00324FFA">
              <w:rPr>
                <w:rFonts w:ascii="Cambria" w:hAnsi="Cambria"/>
                <w:sz w:val="16"/>
              </w:rPr>
              <w:t>Record the Data Analytics - PM validation as completed/PASS because actual evidence was received and values matched.</w:t>
            </w:r>
          </w:p>
        </w:tc>
        <w:tc>
          <w:tcPr>
            <w:tcW w:w="2520" w:type="dxa"/>
          </w:tcPr>
          <w:p w14:paraId="2AC1C4ED" w14:textId="77777777" w:rsidR="006D16F8" w:rsidRPr="00324FFA" w:rsidRDefault="006D16F8" w:rsidP="005937FE">
            <w:pPr>
              <w:spacing w:after="40"/>
              <w:rPr>
                <w:rFonts w:ascii="Cambria" w:hAnsi="Cambria"/>
              </w:rPr>
            </w:pPr>
            <w:r w:rsidRPr="00324FFA">
              <w:rPr>
                <w:rFonts w:ascii="Cambria" w:hAnsi="Cambria"/>
                <w:sz w:val="16"/>
              </w:rPr>
              <w:t>The supplied underlying validation output confirmed the expected 43.5%, 54.8% and 68.8% rates.</w:t>
            </w:r>
          </w:p>
        </w:tc>
        <w:tc>
          <w:tcPr>
            <w:tcW w:w="2520" w:type="dxa"/>
          </w:tcPr>
          <w:p w14:paraId="66AC7457" w14:textId="77777777" w:rsidR="006D16F8" w:rsidRPr="00324FFA" w:rsidRDefault="006D16F8" w:rsidP="005937FE">
            <w:pPr>
              <w:spacing w:after="40"/>
              <w:rPr>
                <w:rFonts w:ascii="Cambria" w:hAnsi="Cambria"/>
              </w:rPr>
            </w:pPr>
            <w:r w:rsidRPr="00324FFA">
              <w:rPr>
                <w:rFonts w:ascii="Cambria" w:hAnsi="Cambria"/>
                <w:sz w:val="16"/>
              </w:rPr>
              <w:t>Approved</w:t>
            </w:r>
          </w:p>
        </w:tc>
      </w:tr>
      <w:tr w:rsidR="006D16F8" w:rsidRPr="00324FFA" w14:paraId="7A0114F1" w14:textId="77777777" w:rsidTr="005937FE">
        <w:trPr>
          <w:jc w:val="center"/>
        </w:trPr>
        <w:tc>
          <w:tcPr>
            <w:tcW w:w="2520" w:type="dxa"/>
          </w:tcPr>
          <w:p w14:paraId="467BEF80" w14:textId="77777777" w:rsidR="006D16F8" w:rsidRPr="00324FFA" w:rsidRDefault="006D16F8" w:rsidP="005937FE">
            <w:pPr>
              <w:spacing w:after="40"/>
              <w:rPr>
                <w:rFonts w:ascii="Cambria" w:hAnsi="Cambria"/>
              </w:rPr>
            </w:pPr>
            <w:r w:rsidRPr="00324FFA">
              <w:rPr>
                <w:rFonts w:ascii="Cambria" w:hAnsi="Cambria"/>
                <w:sz w:val="16"/>
              </w:rPr>
              <w:t>D-003</w:t>
            </w:r>
          </w:p>
        </w:tc>
        <w:tc>
          <w:tcPr>
            <w:tcW w:w="2520" w:type="dxa"/>
          </w:tcPr>
          <w:p w14:paraId="1B9FD533" w14:textId="77777777" w:rsidR="006D16F8" w:rsidRPr="00324FFA" w:rsidRDefault="006D16F8" w:rsidP="005937FE">
            <w:pPr>
              <w:spacing w:after="40"/>
              <w:rPr>
                <w:rFonts w:ascii="Cambria" w:hAnsi="Cambria"/>
              </w:rPr>
            </w:pPr>
            <w:r w:rsidRPr="00324FFA">
              <w:rPr>
                <w:rFonts w:ascii="Cambria" w:hAnsi="Cambria"/>
                <w:sz w:val="16"/>
              </w:rPr>
              <w:t>Do not invent an issue where the Data Analytics test passed.</w:t>
            </w:r>
          </w:p>
        </w:tc>
        <w:tc>
          <w:tcPr>
            <w:tcW w:w="2520" w:type="dxa"/>
          </w:tcPr>
          <w:p w14:paraId="5DC2C058" w14:textId="77777777" w:rsidR="006D16F8" w:rsidRPr="00324FFA" w:rsidRDefault="006D16F8" w:rsidP="005937FE">
            <w:pPr>
              <w:spacing w:after="40"/>
              <w:rPr>
                <w:rFonts w:ascii="Cambria" w:hAnsi="Cambria"/>
              </w:rPr>
            </w:pPr>
            <w:r w:rsidRPr="00324FFA">
              <w:rPr>
                <w:rFonts w:ascii="Cambria" w:hAnsi="Cambria"/>
                <w:sz w:val="16"/>
              </w:rPr>
              <w:t>The validation identified no calculation inconsistency and required no corrective calculation.</w:t>
            </w:r>
          </w:p>
        </w:tc>
        <w:tc>
          <w:tcPr>
            <w:tcW w:w="2520" w:type="dxa"/>
          </w:tcPr>
          <w:p w14:paraId="1359E05D" w14:textId="77777777" w:rsidR="006D16F8" w:rsidRPr="00324FFA" w:rsidRDefault="006D16F8" w:rsidP="005937FE">
            <w:pPr>
              <w:spacing w:after="40"/>
              <w:rPr>
                <w:rFonts w:ascii="Cambria" w:hAnsi="Cambria"/>
              </w:rPr>
            </w:pPr>
            <w:r w:rsidRPr="00324FFA">
              <w:rPr>
                <w:rFonts w:ascii="Cambria" w:hAnsi="Cambria"/>
                <w:sz w:val="16"/>
              </w:rPr>
              <w:t>Approved</w:t>
            </w:r>
          </w:p>
        </w:tc>
      </w:tr>
      <w:tr w:rsidR="006D16F8" w:rsidRPr="00324FFA" w14:paraId="0E197C5C" w14:textId="77777777" w:rsidTr="005937FE">
        <w:trPr>
          <w:jc w:val="center"/>
        </w:trPr>
        <w:tc>
          <w:tcPr>
            <w:tcW w:w="2520" w:type="dxa"/>
          </w:tcPr>
          <w:p w14:paraId="168D547E" w14:textId="77777777" w:rsidR="006D16F8" w:rsidRPr="00324FFA" w:rsidRDefault="006D16F8" w:rsidP="005937FE">
            <w:pPr>
              <w:spacing w:after="40"/>
              <w:rPr>
                <w:rFonts w:ascii="Cambria" w:hAnsi="Cambria"/>
              </w:rPr>
            </w:pPr>
            <w:r w:rsidRPr="00324FFA">
              <w:rPr>
                <w:rFonts w:ascii="Cambria" w:hAnsi="Cambria"/>
                <w:sz w:val="16"/>
              </w:rPr>
              <w:lastRenderedPageBreak/>
              <w:t>D-004</w:t>
            </w:r>
          </w:p>
        </w:tc>
        <w:tc>
          <w:tcPr>
            <w:tcW w:w="2520" w:type="dxa"/>
          </w:tcPr>
          <w:p w14:paraId="46EF31D3" w14:textId="77777777" w:rsidR="006D16F8" w:rsidRPr="00324FFA" w:rsidRDefault="006D16F8" w:rsidP="005937FE">
            <w:pPr>
              <w:spacing w:after="40"/>
              <w:rPr>
                <w:rFonts w:ascii="Cambria" w:hAnsi="Cambria"/>
              </w:rPr>
            </w:pPr>
            <w:r w:rsidRPr="00324FFA">
              <w:rPr>
                <w:rFonts w:ascii="Cambria" w:hAnsi="Cambria"/>
                <w:sz w:val="16"/>
              </w:rPr>
              <w:t xml:space="preserve">Keep Data Science, ML Engineering and </w:t>
            </w:r>
            <w:proofErr w:type="spellStart"/>
            <w:r w:rsidRPr="00324FFA">
              <w:rPr>
                <w:rFonts w:ascii="Cambria" w:hAnsi="Cambria"/>
                <w:sz w:val="16"/>
              </w:rPr>
              <w:t>GenAI</w:t>
            </w:r>
            <w:proofErr w:type="spellEnd"/>
            <w:r w:rsidRPr="00324FFA">
              <w:rPr>
                <w:rFonts w:ascii="Cambria" w:hAnsi="Cambria"/>
                <w:sz w:val="16"/>
              </w:rPr>
              <w:t xml:space="preserve"> readiness conditional until actual testing evidence is verified.</w:t>
            </w:r>
          </w:p>
        </w:tc>
        <w:tc>
          <w:tcPr>
            <w:tcW w:w="2520" w:type="dxa"/>
          </w:tcPr>
          <w:p w14:paraId="61575380" w14:textId="77777777" w:rsidR="006D16F8" w:rsidRPr="00324FFA" w:rsidRDefault="006D16F8" w:rsidP="005937FE">
            <w:pPr>
              <w:spacing w:after="40"/>
              <w:rPr>
                <w:rFonts w:ascii="Cambria" w:hAnsi="Cambria"/>
              </w:rPr>
            </w:pPr>
            <w:r w:rsidRPr="00324FFA">
              <w:rPr>
                <w:rFonts w:ascii="Cambria" w:hAnsi="Cambria"/>
                <w:sz w:val="16"/>
              </w:rPr>
              <w:t>No technical test evidence for those tracks was supplied for Week 7.</w:t>
            </w:r>
          </w:p>
        </w:tc>
        <w:tc>
          <w:tcPr>
            <w:tcW w:w="2520" w:type="dxa"/>
          </w:tcPr>
          <w:p w14:paraId="6E2B4C42" w14:textId="77777777" w:rsidR="006D16F8" w:rsidRPr="00324FFA" w:rsidRDefault="006D16F8" w:rsidP="005937FE">
            <w:pPr>
              <w:spacing w:after="40"/>
              <w:rPr>
                <w:rFonts w:ascii="Cambria" w:hAnsi="Cambria"/>
              </w:rPr>
            </w:pPr>
            <w:r w:rsidRPr="00324FFA">
              <w:rPr>
                <w:rFonts w:ascii="Cambria" w:hAnsi="Cambria"/>
                <w:sz w:val="16"/>
              </w:rPr>
              <w:t>Approved</w:t>
            </w:r>
          </w:p>
        </w:tc>
      </w:tr>
      <w:tr w:rsidR="006D16F8" w:rsidRPr="00324FFA" w14:paraId="09708BAA" w14:textId="77777777" w:rsidTr="005937FE">
        <w:trPr>
          <w:jc w:val="center"/>
        </w:trPr>
        <w:tc>
          <w:tcPr>
            <w:tcW w:w="2520" w:type="dxa"/>
          </w:tcPr>
          <w:p w14:paraId="02C49CFC" w14:textId="77777777" w:rsidR="006D16F8" w:rsidRPr="00324FFA" w:rsidRDefault="006D16F8" w:rsidP="005937FE">
            <w:pPr>
              <w:spacing w:after="40"/>
              <w:rPr>
                <w:rFonts w:ascii="Cambria" w:hAnsi="Cambria"/>
              </w:rPr>
            </w:pPr>
            <w:r w:rsidRPr="00324FFA">
              <w:rPr>
                <w:rFonts w:ascii="Cambria" w:hAnsi="Cambria"/>
                <w:sz w:val="16"/>
              </w:rPr>
              <w:t>D-005</w:t>
            </w:r>
          </w:p>
        </w:tc>
        <w:tc>
          <w:tcPr>
            <w:tcW w:w="2520" w:type="dxa"/>
          </w:tcPr>
          <w:p w14:paraId="4BC70E91" w14:textId="77777777" w:rsidR="006D16F8" w:rsidRPr="00324FFA" w:rsidRDefault="006D16F8" w:rsidP="005937FE">
            <w:pPr>
              <w:spacing w:after="40"/>
              <w:rPr>
                <w:rFonts w:ascii="Cambria" w:hAnsi="Cambria"/>
              </w:rPr>
            </w:pPr>
            <w:r w:rsidRPr="00324FFA">
              <w:rPr>
                <w:rFonts w:ascii="Cambria" w:hAnsi="Cambria"/>
                <w:sz w:val="16"/>
              </w:rPr>
              <w:t>Treat outstanding testing dependencies as open before Week 8 final integration.</w:t>
            </w:r>
          </w:p>
        </w:tc>
        <w:tc>
          <w:tcPr>
            <w:tcW w:w="2520" w:type="dxa"/>
          </w:tcPr>
          <w:p w14:paraId="2E86B229" w14:textId="77777777" w:rsidR="006D16F8" w:rsidRPr="00324FFA" w:rsidRDefault="006D16F8" w:rsidP="005937FE">
            <w:pPr>
              <w:spacing w:after="40"/>
              <w:rPr>
                <w:rFonts w:ascii="Cambria" w:hAnsi="Cambria"/>
              </w:rPr>
            </w:pPr>
            <w:r w:rsidRPr="00324FFA">
              <w:rPr>
                <w:rFonts w:ascii="Cambria" w:hAnsi="Cambria"/>
                <w:sz w:val="16"/>
              </w:rPr>
              <w:t>End-to-end readiness cannot be established from a single component-level validation.</w:t>
            </w:r>
          </w:p>
        </w:tc>
        <w:tc>
          <w:tcPr>
            <w:tcW w:w="2520" w:type="dxa"/>
          </w:tcPr>
          <w:p w14:paraId="006DA571" w14:textId="77777777" w:rsidR="006D16F8" w:rsidRPr="00324FFA" w:rsidRDefault="006D16F8" w:rsidP="005937FE">
            <w:pPr>
              <w:spacing w:after="40"/>
              <w:rPr>
                <w:rFonts w:ascii="Cambria" w:hAnsi="Cambria"/>
              </w:rPr>
            </w:pPr>
            <w:r w:rsidRPr="00324FFA">
              <w:rPr>
                <w:rFonts w:ascii="Cambria" w:hAnsi="Cambria"/>
                <w:sz w:val="16"/>
              </w:rPr>
              <w:t>Approved</w:t>
            </w:r>
          </w:p>
        </w:tc>
      </w:tr>
    </w:tbl>
    <w:p w14:paraId="3DAAA14C" w14:textId="77777777" w:rsidR="006D16F8" w:rsidRPr="00324FFA" w:rsidRDefault="006D16F8" w:rsidP="006D16F8">
      <w:pPr>
        <w:pStyle w:val="Heading1"/>
        <w:rPr>
          <w:rFonts w:ascii="Cambria" w:hAnsi="Cambria"/>
        </w:rPr>
      </w:pPr>
      <w:r w:rsidRPr="00324FFA">
        <w:rPr>
          <w:rFonts w:ascii="Cambria" w:hAnsi="Cambria"/>
        </w:rPr>
        <w:t>Testing Progress / Project Status</w:t>
      </w:r>
    </w:p>
    <w:p w14:paraId="55FAA9DA" w14:textId="77777777" w:rsidR="006D16F8" w:rsidRPr="00324FFA" w:rsidRDefault="006D16F8" w:rsidP="006D16F8">
      <w:pPr>
        <w:rPr>
          <w:rFonts w:ascii="Cambria" w:hAnsi="Cambria"/>
        </w:rPr>
      </w:pPr>
      <w:r w:rsidRPr="00324FFA">
        <w:rPr>
          <w:rFonts w:ascii="Cambria" w:hAnsi="Cambria"/>
        </w:rPr>
        <w:t>Week 7 is progressing from component-level testing toward final readiness assessment. One meaningful cross-track validation is verified as PASS. The remaining technical work is not marked complete because evidence has not been provided. The resulting project status is therefore conditional rather than fully ready.</w:t>
      </w:r>
    </w:p>
    <w:tbl>
      <w:tblPr>
        <w:tblStyle w:val="TableGrid"/>
        <w:tblW w:w="0" w:type="auto"/>
        <w:jc w:val="center"/>
        <w:tblLook w:val="04A0" w:firstRow="1" w:lastRow="0" w:firstColumn="1" w:lastColumn="0" w:noHBand="0" w:noVBand="1"/>
      </w:tblPr>
      <w:tblGrid>
        <w:gridCol w:w="3357"/>
        <w:gridCol w:w="3356"/>
        <w:gridCol w:w="3357"/>
      </w:tblGrid>
      <w:tr w:rsidR="006D16F8" w:rsidRPr="00324FFA" w14:paraId="051A4B41" w14:textId="77777777" w:rsidTr="005937FE">
        <w:trPr>
          <w:tblHeader/>
          <w:jc w:val="center"/>
        </w:trPr>
        <w:tc>
          <w:tcPr>
            <w:tcW w:w="3360" w:type="dxa"/>
            <w:shd w:val="clear" w:color="auto" w:fill="1F4E78"/>
            <w:vAlign w:val="center"/>
          </w:tcPr>
          <w:p w14:paraId="0C52EC10" w14:textId="77777777" w:rsidR="006D16F8" w:rsidRPr="00324FFA" w:rsidRDefault="006D16F8" w:rsidP="005937FE">
            <w:pPr>
              <w:spacing w:after="40"/>
              <w:rPr>
                <w:rFonts w:ascii="Cambria" w:hAnsi="Cambria"/>
              </w:rPr>
            </w:pPr>
            <w:r w:rsidRPr="00324FFA">
              <w:rPr>
                <w:rFonts w:ascii="Cambria" w:hAnsi="Cambria"/>
                <w:b/>
                <w:color w:val="FFFFFF"/>
                <w:sz w:val="16"/>
              </w:rPr>
              <w:t>Area</w:t>
            </w:r>
          </w:p>
        </w:tc>
        <w:tc>
          <w:tcPr>
            <w:tcW w:w="3360" w:type="dxa"/>
            <w:shd w:val="clear" w:color="auto" w:fill="1F4E78"/>
            <w:vAlign w:val="center"/>
          </w:tcPr>
          <w:p w14:paraId="6436C973" w14:textId="77777777" w:rsidR="006D16F8" w:rsidRPr="00324FFA" w:rsidRDefault="006D16F8" w:rsidP="005937FE">
            <w:pPr>
              <w:spacing w:after="40"/>
              <w:rPr>
                <w:rFonts w:ascii="Cambria" w:hAnsi="Cambria"/>
              </w:rPr>
            </w:pPr>
            <w:r w:rsidRPr="00324FFA">
              <w:rPr>
                <w:rFonts w:ascii="Cambria" w:hAnsi="Cambria"/>
                <w:b/>
                <w:color w:val="FFFFFF"/>
                <w:sz w:val="16"/>
              </w:rPr>
              <w:t>Status</w:t>
            </w:r>
          </w:p>
        </w:tc>
        <w:tc>
          <w:tcPr>
            <w:tcW w:w="3360" w:type="dxa"/>
            <w:shd w:val="clear" w:color="auto" w:fill="1F4E78"/>
            <w:vAlign w:val="center"/>
          </w:tcPr>
          <w:p w14:paraId="24DB1DFD" w14:textId="77777777" w:rsidR="006D16F8" w:rsidRPr="00324FFA" w:rsidRDefault="006D16F8" w:rsidP="005937FE">
            <w:pPr>
              <w:spacing w:after="40"/>
              <w:rPr>
                <w:rFonts w:ascii="Cambria" w:hAnsi="Cambria"/>
              </w:rPr>
            </w:pPr>
            <w:r w:rsidRPr="00324FFA">
              <w:rPr>
                <w:rFonts w:ascii="Cambria" w:hAnsi="Cambria"/>
                <w:b/>
                <w:color w:val="FFFFFF"/>
                <w:sz w:val="16"/>
              </w:rPr>
              <w:t>Evidence</w:t>
            </w:r>
          </w:p>
        </w:tc>
      </w:tr>
      <w:tr w:rsidR="006D16F8" w:rsidRPr="00324FFA" w14:paraId="531D6411" w14:textId="77777777" w:rsidTr="005937FE">
        <w:trPr>
          <w:jc w:val="center"/>
        </w:trPr>
        <w:tc>
          <w:tcPr>
            <w:tcW w:w="3360" w:type="dxa"/>
          </w:tcPr>
          <w:p w14:paraId="5CC5B602" w14:textId="77777777" w:rsidR="006D16F8" w:rsidRPr="00324FFA" w:rsidRDefault="006D16F8" w:rsidP="005937FE">
            <w:pPr>
              <w:spacing w:after="40"/>
              <w:rPr>
                <w:rFonts w:ascii="Cambria" w:hAnsi="Cambria"/>
              </w:rPr>
            </w:pPr>
            <w:r w:rsidRPr="00324FFA">
              <w:rPr>
                <w:rFonts w:ascii="Cambria" w:hAnsi="Cambria"/>
                <w:sz w:val="16"/>
              </w:rPr>
              <w:t>Testing coordination</w:t>
            </w:r>
          </w:p>
        </w:tc>
        <w:tc>
          <w:tcPr>
            <w:tcW w:w="3360" w:type="dxa"/>
          </w:tcPr>
          <w:p w14:paraId="27E449D0" w14:textId="77777777" w:rsidR="006D16F8" w:rsidRPr="00324FFA" w:rsidRDefault="006D16F8" w:rsidP="005937FE">
            <w:pPr>
              <w:spacing w:after="40"/>
              <w:rPr>
                <w:rFonts w:ascii="Cambria" w:hAnsi="Cambria"/>
              </w:rPr>
            </w:pPr>
            <w:r w:rsidRPr="00324FFA">
              <w:rPr>
                <w:rFonts w:ascii="Cambria" w:hAnsi="Cambria"/>
                <w:sz w:val="16"/>
              </w:rPr>
              <w:t>In Progress</w:t>
            </w:r>
          </w:p>
        </w:tc>
        <w:tc>
          <w:tcPr>
            <w:tcW w:w="3360" w:type="dxa"/>
          </w:tcPr>
          <w:p w14:paraId="7BF0774B" w14:textId="77777777" w:rsidR="006D16F8" w:rsidRPr="00324FFA" w:rsidRDefault="006D16F8" w:rsidP="005937FE">
            <w:pPr>
              <w:spacing w:after="40"/>
              <w:rPr>
                <w:rFonts w:ascii="Cambria" w:hAnsi="Cambria"/>
              </w:rPr>
            </w:pPr>
            <w:r w:rsidRPr="00324FFA">
              <w:rPr>
                <w:rFonts w:ascii="Cambria" w:hAnsi="Cambria"/>
                <w:sz w:val="16"/>
              </w:rPr>
              <w:t>Testing plan, trackers, issue/dependency controls and readiness gate established.</w:t>
            </w:r>
          </w:p>
        </w:tc>
      </w:tr>
      <w:tr w:rsidR="006D16F8" w:rsidRPr="00324FFA" w14:paraId="5F21656B" w14:textId="77777777" w:rsidTr="005937FE">
        <w:trPr>
          <w:jc w:val="center"/>
        </w:trPr>
        <w:tc>
          <w:tcPr>
            <w:tcW w:w="3360" w:type="dxa"/>
          </w:tcPr>
          <w:p w14:paraId="2994C8B4" w14:textId="77777777" w:rsidR="006D16F8" w:rsidRPr="00324FFA" w:rsidRDefault="006D16F8" w:rsidP="005937FE">
            <w:pPr>
              <w:spacing w:after="40"/>
              <w:rPr>
                <w:rFonts w:ascii="Cambria" w:hAnsi="Cambria"/>
              </w:rPr>
            </w:pPr>
            <w:r w:rsidRPr="00324FFA">
              <w:rPr>
                <w:rFonts w:ascii="Cambria" w:hAnsi="Cambria"/>
                <w:sz w:val="16"/>
              </w:rPr>
              <w:t>Verified cross-track validation</w:t>
            </w:r>
          </w:p>
        </w:tc>
        <w:tc>
          <w:tcPr>
            <w:tcW w:w="3360" w:type="dxa"/>
          </w:tcPr>
          <w:p w14:paraId="4BE463C7" w14:textId="77777777" w:rsidR="006D16F8" w:rsidRPr="00324FFA" w:rsidRDefault="006D16F8" w:rsidP="005937FE">
            <w:pPr>
              <w:spacing w:after="40"/>
              <w:rPr>
                <w:rFonts w:ascii="Cambria" w:hAnsi="Cambria"/>
              </w:rPr>
            </w:pPr>
            <w:r w:rsidRPr="00324FFA">
              <w:rPr>
                <w:rFonts w:ascii="Cambria" w:hAnsi="Cambria"/>
                <w:sz w:val="16"/>
              </w:rPr>
              <w:t>Completed / PASS</w:t>
            </w:r>
          </w:p>
        </w:tc>
        <w:tc>
          <w:tcPr>
            <w:tcW w:w="3360" w:type="dxa"/>
          </w:tcPr>
          <w:p w14:paraId="13D4A096" w14:textId="77777777" w:rsidR="006D16F8" w:rsidRPr="00324FFA" w:rsidRDefault="006D16F8" w:rsidP="005937FE">
            <w:pPr>
              <w:spacing w:after="40"/>
              <w:rPr>
                <w:rFonts w:ascii="Cambria" w:hAnsi="Cambria"/>
              </w:rPr>
            </w:pPr>
            <w:r w:rsidRPr="00324FFA">
              <w:rPr>
                <w:rFonts w:ascii="Cambria" w:hAnsi="Cambria"/>
                <w:sz w:val="16"/>
              </w:rPr>
              <w:t>Data Analytics - PM no-show KPI validation.</w:t>
            </w:r>
          </w:p>
        </w:tc>
      </w:tr>
      <w:tr w:rsidR="006D16F8" w:rsidRPr="00324FFA" w14:paraId="468B10BD" w14:textId="77777777" w:rsidTr="005937FE">
        <w:trPr>
          <w:jc w:val="center"/>
        </w:trPr>
        <w:tc>
          <w:tcPr>
            <w:tcW w:w="3360" w:type="dxa"/>
          </w:tcPr>
          <w:p w14:paraId="1F3CAC4A" w14:textId="77777777" w:rsidR="006D16F8" w:rsidRPr="00324FFA" w:rsidRDefault="006D16F8" w:rsidP="005937FE">
            <w:pPr>
              <w:spacing w:after="40"/>
              <w:rPr>
                <w:rFonts w:ascii="Cambria" w:hAnsi="Cambria"/>
              </w:rPr>
            </w:pPr>
            <w:r w:rsidRPr="00324FFA">
              <w:rPr>
                <w:rFonts w:ascii="Cambria" w:hAnsi="Cambria"/>
                <w:sz w:val="16"/>
              </w:rPr>
              <w:t>Issue management</w:t>
            </w:r>
          </w:p>
        </w:tc>
        <w:tc>
          <w:tcPr>
            <w:tcW w:w="3360" w:type="dxa"/>
          </w:tcPr>
          <w:p w14:paraId="75AA545E" w14:textId="77777777" w:rsidR="006D16F8" w:rsidRPr="00324FFA" w:rsidRDefault="006D16F8" w:rsidP="005937FE">
            <w:pPr>
              <w:spacing w:after="40"/>
              <w:rPr>
                <w:rFonts w:ascii="Cambria" w:hAnsi="Cambria"/>
              </w:rPr>
            </w:pPr>
            <w:r w:rsidRPr="00324FFA">
              <w:rPr>
                <w:rFonts w:ascii="Cambria" w:hAnsi="Cambria"/>
                <w:sz w:val="16"/>
              </w:rPr>
              <w:t>In Progress</w:t>
            </w:r>
          </w:p>
        </w:tc>
        <w:tc>
          <w:tcPr>
            <w:tcW w:w="3360" w:type="dxa"/>
          </w:tcPr>
          <w:p w14:paraId="227390E9" w14:textId="77777777" w:rsidR="006D16F8" w:rsidRPr="00324FFA" w:rsidRDefault="006D16F8" w:rsidP="005937FE">
            <w:pPr>
              <w:spacing w:after="40"/>
              <w:rPr>
                <w:rFonts w:ascii="Cambria" w:hAnsi="Cambria"/>
              </w:rPr>
            </w:pPr>
            <w:r w:rsidRPr="00324FFA">
              <w:rPr>
                <w:rFonts w:ascii="Cambria" w:hAnsi="Cambria"/>
                <w:sz w:val="16"/>
              </w:rPr>
              <w:t>Validated item closed; evidence gaps remain open.</w:t>
            </w:r>
          </w:p>
        </w:tc>
      </w:tr>
      <w:tr w:rsidR="006D16F8" w:rsidRPr="00324FFA" w14:paraId="4F33DB7B" w14:textId="77777777" w:rsidTr="005937FE">
        <w:trPr>
          <w:jc w:val="center"/>
        </w:trPr>
        <w:tc>
          <w:tcPr>
            <w:tcW w:w="3360" w:type="dxa"/>
          </w:tcPr>
          <w:p w14:paraId="600DF12F" w14:textId="77777777" w:rsidR="006D16F8" w:rsidRPr="00324FFA" w:rsidRDefault="006D16F8" w:rsidP="005937FE">
            <w:pPr>
              <w:spacing w:after="40"/>
              <w:rPr>
                <w:rFonts w:ascii="Cambria" w:hAnsi="Cambria"/>
              </w:rPr>
            </w:pPr>
            <w:r w:rsidRPr="00324FFA">
              <w:rPr>
                <w:rFonts w:ascii="Cambria" w:hAnsi="Cambria"/>
                <w:sz w:val="16"/>
              </w:rPr>
              <w:t>Retesting</w:t>
            </w:r>
          </w:p>
        </w:tc>
        <w:tc>
          <w:tcPr>
            <w:tcW w:w="3360" w:type="dxa"/>
          </w:tcPr>
          <w:p w14:paraId="11EA7FB4"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3360" w:type="dxa"/>
          </w:tcPr>
          <w:p w14:paraId="6C31D7E2" w14:textId="77777777" w:rsidR="006D16F8" w:rsidRPr="00324FFA" w:rsidRDefault="006D16F8" w:rsidP="005937FE">
            <w:pPr>
              <w:spacing w:after="40"/>
              <w:rPr>
                <w:rFonts w:ascii="Cambria" w:hAnsi="Cambria"/>
              </w:rPr>
            </w:pPr>
            <w:r w:rsidRPr="00324FFA">
              <w:rPr>
                <w:rFonts w:ascii="Cambria" w:hAnsi="Cambria"/>
                <w:sz w:val="16"/>
              </w:rPr>
              <w:t>No correction was required for the validated KPI; other retests depend on outstanding evidence.</w:t>
            </w:r>
          </w:p>
        </w:tc>
      </w:tr>
      <w:tr w:rsidR="006D16F8" w:rsidRPr="00324FFA" w14:paraId="090EB4CC" w14:textId="77777777" w:rsidTr="005937FE">
        <w:trPr>
          <w:jc w:val="center"/>
        </w:trPr>
        <w:tc>
          <w:tcPr>
            <w:tcW w:w="3360" w:type="dxa"/>
          </w:tcPr>
          <w:p w14:paraId="1377EA8F" w14:textId="77777777" w:rsidR="006D16F8" w:rsidRPr="00324FFA" w:rsidRDefault="006D16F8" w:rsidP="005937FE">
            <w:pPr>
              <w:spacing w:after="40"/>
              <w:rPr>
                <w:rFonts w:ascii="Cambria" w:hAnsi="Cambria"/>
              </w:rPr>
            </w:pPr>
            <w:r w:rsidRPr="00324FFA">
              <w:rPr>
                <w:rFonts w:ascii="Cambria" w:hAnsi="Cambria"/>
                <w:sz w:val="16"/>
              </w:rPr>
              <w:t>End-to-end validation</w:t>
            </w:r>
          </w:p>
        </w:tc>
        <w:tc>
          <w:tcPr>
            <w:tcW w:w="3360" w:type="dxa"/>
          </w:tcPr>
          <w:p w14:paraId="7A6E2080" w14:textId="77777777" w:rsidR="006D16F8" w:rsidRPr="00324FFA" w:rsidRDefault="006D16F8" w:rsidP="005937FE">
            <w:pPr>
              <w:spacing w:after="40"/>
              <w:rPr>
                <w:rFonts w:ascii="Cambria" w:hAnsi="Cambria"/>
              </w:rPr>
            </w:pPr>
            <w:r w:rsidRPr="00324FFA">
              <w:rPr>
                <w:rFonts w:ascii="Cambria" w:hAnsi="Cambria"/>
                <w:sz w:val="16"/>
              </w:rPr>
              <w:t>Pending</w:t>
            </w:r>
          </w:p>
        </w:tc>
        <w:tc>
          <w:tcPr>
            <w:tcW w:w="3360" w:type="dxa"/>
          </w:tcPr>
          <w:p w14:paraId="6DE1C350" w14:textId="77777777" w:rsidR="006D16F8" w:rsidRPr="00324FFA" w:rsidRDefault="006D16F8" w:rsidP="005937FE">
            <w:pPr>
              <w:spacing w:after="40"/>
              <w:rPr>
                <w:rFonts w:ascii="Cambria" w:hAnsi="Cambria"/>
              </w:rPr>
            </w:pPr>
            <w:r w:rsidRPr="00324FFA">
              <w:rPr>
                <w:rFonts w:ascii="Cambria" w:hAnsi="Cambria"/>
                <w:sz w:val="16"/>
              </w:rPr>
              <w:t>Requires completion of component evidence and integrated validation.</w:t>
            </w:r>
          </w:p>
        </w:tc>
      </w:tr>
      <w:tr w:rsidR="006D16F8" w:rsidRPr="00324FFA" w14:paraId="2AC1EF71" w14:textId="77777777" w:rsidTr="005937FE">
        <w:trPr>
          <w:jc w:val="center"/>
        </w:trPr>
        <w:tc>
          <w:tcPr>
            <w:tcW w:w="3360" w:type="dxa"/>
          </w:tcPr>
          <w:p w14:paraId="143ABCC5" w14:textId="77777777" w:rsidR="006D16F8" w:rsidRPr="00324FFA" w:rsidRDefault="006D16F8" w:rsidP="005937FE">
            <w:pPr>
              <w:spacing w:after="40"/>
              <w:rPr>
                <w:rFonts w:ascii="Cambria" w:hAnsi="Cambria"/>
              </w:rPr>
            </w:pPr>
            <w:r w:rsidRPr="00324FFA">
              <w:rPr>
                <w:rFonts w:ascii="Cambria" w:hAnsi="Cambria"/>
                <w:sz w:val="16"/>
              </w:rPr>
              <w:t>Overall readiness</w:t>
            </w:r>
          </w:p>
        </w:tc>
        <w:tc>
          <w:tcPr>
            <w:tcW w:w="3360" w:type="dxa"/>
          </w:tcPr>
          <w:p w14:paraId="2C68900F" w14:textId="77777777" w:rsidR="006D16F8" w:rsidRPr="00324FFA" w:rsidRDefault="006D16F8" w:rsidP="005937FE">
            <w:pPr>
              <w:spacing w:after="40"/>
              <w:rPr>
                <w:rFonts w:ascii="Cambria" w:hAnsi="Cambria"/>
              </w:rPr>
            </w:pPr>
            <w:r w:rsidRPr="00324FFA">
              <w:rPr>
                <w:rFonts w:ascii="Cambria" w:hAnsi="Cambria"/>
                <w:sz w:val="16"/>
              </w:rPr>
              <w:t>Conditional</w:t>
            </w:r>
          </w:p>
        </w:tc>
        <w:tc>
          <w:tcPr>
            <w:tcW w:w="3360" w:type="dxa"/>
          </w:tcPr>
          <w:p w14:paraId="426B55A8" w14:textId="77777777" w:rsidR="006D16F8" w:rsidRPr="00324FFA" w:rsidRDefault="006D16F8" w:rsidP="005937FE">
            <w:pPr>
              <w:spacing w:after="40"/>
              <w:rPr>
                <w:rFonts w:ascii="Cambria" w:hAnsi="Cambria"/>
              </w:rPr>
            </w:pPr>
            <w:r w:rsidRPr="00324FFA">
              <w:rPr>
                <w:rFonts w:ascii="Cambria" w:hAnsi="Cambria"/>
                <w:sz w:val="16"/>
              </w:rPr>
              <w:t>Not all required testing evidence has been verified.</w:t>
            </w:r>
          </w:p>
        </w:tc>
      </w:tr>
    </w:tbl>
    <w:p w14:paraId="6D0B7A9F" w14:textId="77777777" w:rsidR="006D16F8" w:rsidRPr="00324FFA" w:rsidRDefault="006D16F8" w:rsidP="006D16F8">
      <w:pPr>
        <w:pStyle w:val="Heading1"/>
        <w:rPr>
          <w:rFonts w:ascii="Cambria" w:hAnsi="Cambria"/>
        </w:rPr>
      </w:pPr>
      <w:r w:rsidRPr="00324FFA">
        <w:rPr>
          <w:rFonts w:ascii="Cambria" w:hAnsi="Cambria"/>
        </w:rPr>
        <w:t>Week 8 Project Readiness Assessment</w:t>
      </w:r>
    </w:p>
    <w:tbl>
      <w:tblPr>
        <w:tblStyle w:val="TableGrid"/>
        <w:tblW w:w="0" w:type="auto"/>
        <w:jc w:val="center"/>
        <w:tblLook w:val="04A0" w:firstRow="1" w:lastRow="0" w:firstColumn="1" w:lastColumn="0" w:noHBand="0" w:noVBand="1"/>
      </w:tblPr>
      <w:tblGrid>
        <w:gridCol w:w="2518"/>
        <w:gridCol w:w="2517"/>
        <w:gridCol w:w="2518"/>
        <w:gridCol w:w="2517"/>
      </w:tblGrid>
      <w:tr w:rsidR="006D16F8" w:rsidRPr="00324FFA" w14:paraId="1411B712" w14:textId="77777777" w:rsidTr="005937FE">
        <w:trPr>
          <w:tblHeader/>
          <w:jc w:val="center"/>
        </w:trPr>
        <w:tc>
          <w:tcPr>
            <w:tcW w:w="2520" w:type="dxa"/>
            <w:shd w:val="clear" w:color="auto" w:fill="1F4E78"/>
            <w:vAlign w:val="center"/>
          </w:tcPr>
          <w:p w14:paraId="6C6C04EB" w14:textId="77777777" w:rsidR="006D16F8" w:rsidRPr="00324FFA" w:rsidRDefault="006D16F8" w:rsidP="005937FE">
            <w:pPr>
              <w:spacing w:after="40"/>
              <w:rPr>
                <w:rFonts w:ascii="Cambria" w:hAnsi="Cambria"/>
              </w:rPr>
            </w:pPr>
            <w:r w:rsidRPr="00324FFA">
              <w:rPr>
                <w:rFonts w:ascii="Cambria" w:hAnsi="Cambria"/>
                <w:b/>
                <w:color w:val="FFFFFF"/>
                <w:sz w:val="16"/>
              </w:rPr>
              <w:t>Component</w:t>
            </w:r>
          </w:p>
        </w:tc>
        <w:tc>
          <w:tcPr>
            <w:tcW w:w="2520" w:type="dxa"/>
            <w:shd w:val="clear" w:color="auto" w:fill="1F4E78"/>
            <w:vAlign w:val="center"/>
          </w:tcPr>
          <w:p w14:paraId="07059F97" w14:textId="77777777" w:rsidR="006D16F8" w:rsidRPr="00324FFA" w:rsidRDefault="006D16F8" w:rsidP="005937FE">
            <w:pPr>
              <w:spacing w:after="40"/>
              <w:rPr>
                <w:rFonts w:ascii="Cambria" w:hAnsi="Cambria"/>
              </w:rPr>
            </w:pPr>
            <w:r w:rsidRPr="00324FFA">
              <w:rPr>
                <w:rFonts w:ascii="Cambria" w:hAnsi="Cambria"/>
                <w:b/>
                <w:color w:val="FFFFFF"/>
                <w:sz w:val="16"/>
              </w:rPr>
              <w:t>Readiness</w:t>
            </w:r>
          </w:p>
        </w:tc>
        <w:tc>
          <w:tcPr>
            <w:tcW w:w="2520" w:type="dxa"/>
            <w:shd w:val="clear" w:color="auto" w:fill="1F4E78"/>
            <w:vAlign w:val="center"/>
          </w:tcPr>
          <w:p w14:paraId="7DC80CD6" w14:textId="77777777" w:rsidR="006D16F8" w:rsidRPr="00324FFA" w:rsidRDefault="006D16F8" w:rsidP="005937FE">
            <w:pPr>
              <w:spacing w:after="40"/>
              <w:rPr>
                <w:rFonts w:ascii="Cambria" w:hAnsi="Cambria"/>
              </w:rPr>
            </w:pPr>
            <w:r w:rsidRPr="00324FFA">
              <w:rPr>
                <w:rFonts w:ascii="Cambria" w:hAnsi="Cambria"/>
                <w:b/>
                <w:color w:val="FFFFFF"/>
                <w:sz w:val="16"/>
              </w:rPr>
              <w:t>Evidence Basis</w:t>
            </w:r>
          </w:p>
        </w:tc>
        <w:tc>
          <w:tcPr>
            <w:tcW w:w="2520" w:type="dxa"/>
            <w:shd w:val="clear" w:color="auto" w:fill="1F4E78"/>
            <w:vAlign w:val="center"/>
          </w:tcPr>
          <w:p w14:paraId="7EA17BA7" w14:textId="77777777" w:rsidR="006D16F8" w:rsidRPr="00324FFA" w:rsidRDefault="006D16F8" w:rsidP="005937FE">
            <w:pPr>
              <w:spacing w:after="40"/>
              <w:rPr>
                <w:rFonts w:ascii="Cambria" w:hAnsi="Cambria"/>
              </w:rPr>
            </w:pPr>
            <w:r w:rsidRPr="00324FFA">
              <w:rPr>
                <w:rFonts w:ascii="Cambria" w:hAnsi="Cambria"/>
                <w:b/>
                <w:color w:val="FFFFFF"/>
                <w:sz w:val="16"/>
              </w:rPr>
              <w:t>Required Next Step</w:t>
            </w:r>
          </w:p>
        </w:tc>
      </w:tr>
      <w:tr w:rsidR="006D16F8" w:rsidRPr="00324FFA" w14:paraId="3CE81E54" w14:textId="77777777" w:rsidTr="005937FE">
        <w:trPr>
          <w:jc w:val="center"/>
        </w:trPr>
        <w:tc>
          <w:tcPr>
            <w:tcW w:w="2520" w:type="dxa"/>
          </w:tcPr>
          <w:p w14:paraId="06A8FBB1" w14:textId="77777777" w:rsidR="006D16F8" w:rsidRPr="00324FFA" w:rsidRDefault="006D16F8" w:rsidP="005937FE">
            <w:pPr>
              <w:spacing w:after="40"/>
              <w:rPr>
                <w:rFonts w:ascii="Cambria" w:hAnsi="Cambria"/>
              </w:rPr>
            </w:pPr>
            <w:r w:rsidRPr="00324FFA">
              <w:rPr>
                <w:rFonts w:ascii="Cambria" w:hAnsi="Cambria"/>
                <w:sz w:val="16"/>
              </w:rPr>
              <w:t>Project Management Testing Controls</w:t>
            </w:r>
          </w:p>
        </w:tc>
        <w:tc>
          <w:tcPr>
            <w:tcW w:w="2520" w:type="dxa"/>
          </w:tcPr>
          <w:p w14:paraId="1BCC7A16" w14:textId="77777777" w:rsidR="006D16F8" w:rsidRPr="00324FFA" w:rsidRDefault="006D16F8" w:rsidP="005937FE">
            <w:pPr>
              <w:spacing w:after="40"/>
              <w:rPr>
                <w:rFonts w:ascii="Cambria" w:hAnsi="Cambria"/>
              </w:rPr>
            </w:pPr>
            <w:r w:rsidRPr="00324FFA">
              <w:rPr>
                <w:rFonts w:ascii="Cambria" w:hAnsi="Cambria"/>
                <w:sz w:val="16"/>
              </w:rPr>
              <w:t>In Progress</w:t>
            </w:r>
          </w:p>
        </w:tc>
        <w:tc>
          <w:tcPr>
            <w:tcW w:w="2520" w:type="dxa"/>
          </w:tcPr>
          <w:p w14:paraId="0E746E18" w14:textId="77777777" w:rsidR="006D16F8" w:rsidRPr="00324FFA" w:rsidRDefault="006D16F8" w:rsidP="005937FE">
            <w:pPr>
              <w:spacing w:after="40"/>
              <w:rPr>
                <w:rFonts w:ascii="Cambria" w:hAnsi="Cambria"/>
              </w:rPr>
            </w:pPr>
            <w:r w:rsidRPr="00324FFA">
              <w:rPr>
                <w:rFonts w:ascii="Cambria" w:hAnsi="Cambria"/>
                <w:sz w:val="16"/>
              </w:rPr>
              <w:t>Testing coordination, issue/dependency and readiness controls are documented; actual closure of all testing dependencies remains outstanding.</w:t>
            </w:r>
          </w:p>
        </w:tc>
        <w:tc>
          <w:tcPr>
            <w:tcW w:w="2520" w:type="dxa"/>
          </w:tcPr>
          <w:p w14:paraId="23B048DD" w14:textId="77777777" w:rsidR="006D16F8" w:rsidRPr="00324FFA" w:rsidRDefault="006D16F8" w:rsidP="005937FE">
            <w:pPr>
              <w:spacing w:after="40"/>
              <w:rPr>
                <w:rFonts w:ascii="Cambria" w:hAnsi="Cambria"/>
              </w:rPr>
            </w:pPr>
            <w:r w:rsidRPr="00324FFA">
              <w:rPr>
                <w:rFonts w:ascii="Cambria" w:hAnsi="Cambria"/>
                <w:sz w:val="16"/>
              </w:rPr>
              <w:t>Complete evidence tracking and final readiness gate.</w:t>
            </w:r>
          </w:p>
        </w:tc>
      </w:tr>
      <w:tr w:rsidR="006D16F8" w:rsidRPr="00324FFA" w14:paraId="6402ECE0" w14:textId="77777777" w:rsidTr="005937FE">
        <w:trPr>
          <w:jc w:val="center"/>
        </w:trPr>
        <w:tc>
          <w:tcPr>
            <w:tcW w:w="2520" w:type="dxa"/>
          </w:tcPr>
          <w:p w14:paraId="2FE04067" w14:textId="77777777" w:rsidR="006D16F8" w:rsidRPr="00324FFA" w:rsidRDefault="006D16F8" w:rsidP="005937FE">
            <w:pPr>
              <w:spacing w:after="40"/>
              <w:rPr>
                <w:rFonts w:ascii="Cambria" w:hAnsi="Cambria"/>
              </w:rPr>
            </w:pPr>
            <w:r w:rsidRPr="00324FFA">
              <w:rPr>
                <w:rFonts w:ascii="Cambria" w:hAnsi="Cambria"/>
                <w:sz w:val="16"/>
              </w:rPr>
              <w:t>Data Analytics</w:t>
            </w:r>
          </w:p>
        </w:tc>
        <w:tc>
          <w:tcPr>
            <w:tcW w:w="2520" w:type="dxa"/>
          </w:tcPr>
          <w:p w14:paraId="4913789F" w14:textId="77777777" w:rsidR="006D16F8" w:rsidRPr="00324FFA" w:rsidRDefault="006D16F8" w:rsidP="005937FE">
            <w:pPr>
              <w:spacing w:after="40"/>
              <w:rPr>
                <w:rFonts w:ascii="Cambria" w:hAnsi="Cambria"/>
              </w:rPr>
            </w:pPr>
            <w:r w:rsidRPr="00324FFA">
              <w:rPr>
                <w:rFonts w:ascii="Cambria" w:hAnsi="Cambria"/>
                <w:sz w:val="16"/>
              </w:rPr>
              <w:t>Ready for tested KPI / PASS</w:t>
            </w:r>
          </w:p>
        </w:tc>
        <w:tc>
          <w:tcPr>
            <w:tcW w:w="2520" w:type="dxa"/>
          </w:tcPr>
          <w:p w14:paraId="0B07575D" w14:textId="77777777" w:rsidR="006D16F8" w:rsidRPr="00324FFA" w:rsidRDefault="006D16F8" w:rsidP="005937FE">
            <w:pPr>
              <w:spacing w:after="40"/>
              <w:rPr>
                <w:rFonts w:ascii="Cambria" w:hAnsi="Cambria"/>
              </w:rPr>
            </w:pPr>
            <w:r w:rsidRPr="00324FFA">
              <w:rPr>
                <w:rFonts w:ascii="Cambria" w:hAnsi="Cambria"/>
                <w:sz w:val="16"/>
              </w:rPr>
              <w:t>The tested no-show-rate-by-previous-no-show-group KPI matched the supplied underlying validation values.</w:t>
            </w:r>
          </w:p>
        </w:tc>
        <w:tc>
          <w:tcPr>
            <w:tcW w:w="2520" w:type="dxa"/>
          </w:tcPr>
          <w:p w14:paraId="33AF37F8" w14:textId="77777777" w:rsidR="006D16F8" w:rsidRPr="00324FFA" w:rsidRDefault="006D16F8" w:rsidP="005937FE">
            <w:pPr>
              <w:spacing w:after="40"/>
              <w:rPr>
                <w:rFonts w:ascii="Cambria" w:hAnsi="Cambria"/>
              </w:rPr>
            </w:pPr>
            <w:r w:rsidRPr="00324FFA">
              <w:rPr>
                <w:rFonts w:ascii="Cambria" w:hAnsi="Cambria"/>
                <w:sz w:val="16"/>
              </w:rPr>
              <w:t>Retain evidence and carry validated finding into final integration.</w:t>
            </w:r>
          </w:p>
        </w:tc>
      </w:tr>
      <w:tr w:rsidR="006D16F8" w:rsidRPr="00324FFA" w14:paraId="74867FD0" w14:textId="77777777" w:rsidTr="005937FE">
        <w:trPr>
          <w:jc w:val="center"/>
        </w:trPr>
        <w:tc>
          <w:tcPr>
            <w:tcW w:w="2520" w:type="dxa"/>
          </w:tcPr>
          <w:p w14:paraId="5F4627A9" w14:textId="77777777" w:rsidR="006D16F8" w:rsidRPr="00324FFA" w:rsidRDefault="006D16F8" w:rsidP="005937FE">
            <w:pPr>
              <w:spacing w:after="40"/>
              <w:rPr>
                <w:rFonts w:ascii="Cambria" w:hAnsi="Cambria"/>
              </w:rPr>
            </w:pPr>
            <w:r w:rsidRPr="00324FFA">
              <w:rPr>
                <w:rFonts w:ascii="Cambria" w:hAnsi="Cambria"/>
                <w:sz w:val="16"/>
              </w:rPr>
              <w:t>Data Science</w:t>
            </w:r>
          </w:p>
        </w:tc>
        <w:tc>
          <w:tcPr>
            <w:tcW w:w="2520" w:type="dxa"/>
          </w:tcPr>
          <w:p w14:paraId="216C79E1"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520" w:type="dxa"/>
          </w:tcPr>
          <w:p w14:paraId="598C6D66" w14:textId="77777777" w:rsidR="006D16F8" w:rsidRPr="00324FFA" w:rsidRDefault="006D16F8" w:rsidP="005937FE">
            <w:pPr>
              <w:spacing w:after="40"/>
              <w:rPr>
                <w:rFonts w:ascii="Cambria" w:hAnsi="Cambria"/>
              </w:rPr>
            </w:pPr>
            <w:r w:rsidRPr="00324FFA">
              <w:rPr>
                <w:rFonts w:ascii="Cambria" w:hAnsi="Cambria"/>
                <w:sz w:val="16"/>
              </w:rPr>
              <w:t>No actual Week 7 testing evidence supplied.</w:t>
            </w:r>
          </w:p>
        </w:tc>
        <w:tc>
          <w:tcPr>
            <w:tcW w:w="2520" w:type="dxa"/>
          </w:tcPr>
          <w:p w14:paraId="7B4DD8E3" w14:textId="77777777" w:rsidR="006D16F8" w:rsidRPr="00324FFA" w:rsidRDefault="006D16F8" w:rsidP="005937FE">
            <w:pPr>
              <w:spacing w:after="40"/>
              <w:rPr>
                <w:rFonts w:ascii="Cambria" w:hAnsi="Cambria"/>
              </w:rPr>
            </w:pPr>
            <w:r w:rsidRPr="00324FFA">
              <w:rPr>
                <w:rFonts w:ascii="Cambria" w:hAnsi="Cambria"/>
                <w:sz w:val="16"/>
              </w:rPr>
              <w:t>Obtain and verify evidence.</w:t>
            </w:r>
          </w:p>
        </w:tc>
      </w:tr>
      <w:tr w:rsidR="006D16F8" w:rsidRPr="00324FFA" w14:paraId="13591509" w14:textId="77777777" w:rsidTr="005937FE">
        <w:trPr>
          <w:jc w:val="center"/>
        </w:trPr>
        <w:tc>
          <w:tcPr>
            <w:tcW w:w="2520" w:type="dxa"/>
          </w:tcPr>
          <w:p w14:paraId="66E2386F" w14:textId="77777777" w:rsidR="006D16F8" w:rsidRPr="00324FFA" w:rsidRDefault="006D16F8" w:rsidP="005937FE">
            <w:pPr>
              <w:spacing w:after="40"/>
              <w:rPr>
                <w:rFonts w:ascii="Cambria" w:hAnsi="Cambria"/>
              </w:rPr>
            </w:pPr>
            <w:r w:rsidRPr="00324FFA">
              <w:rPr>
                <w:rFonts w:ascii="Cambria" w:hAnsi="Cambria"/>
                <w:sz w:val="16"/>
              </w:rPr>
              <w:t>ML Engineering</w:t>
            </w:r>
          </w:p>
        </w:tc>
        <w:tc>
          <w:tcPr>
            <w:tcW w:w="2520" w:type="dxa"/>
          </w:tcPr>
          <w:p w14:paraId="0F9BED7E"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520" w:type="dxa"/>
          </w:tcPr>
          <w:p w14:paraId="6BF2B537" w14:textId="77777777" w:rsidR="006D16F8" w:rsidRPr="00324FFA" w:rsidRDefault="006D16F8" w:rsidP="005937FE">
            <w:pPr>
              <w:spacing w:after="40"/>
              <w:rPr>
                <w:rFonts w:ascii="Cambria" w:hAnsi="Cambria"/>
              </w:rPr>
            </w:pPr>
            <w:r w:rsidRPr="00324FFA">
              <w:rPr>
                <w:rFonts w:ascii="Cambria" w:hAnsi="Cambria"/>
                <w:sz w:val="16"/>
              </w:rPr>
              <w:t>No actual Week 7 testing evidence supplied.</w:t>
            </w:r>
          </w:p>
        </w:tc>
        <w:tc>
          <w:tcPr>
            <w:tcW w:w="2520" w:type="dxa"/>
          </w:tcPr>
          <w:p w14:paraId="591EF2E5" w14:textId="77777777" w:rsidR="006D16F8" w:rsidRPr="00324FFA" w:rsidRDefault="006D16F8" w:rsidP="005937FE">
            <w:pPr>
              <w:spacing w:after="40"/>
              <w:rPr>
                <w:rFonts w:ascii="Cambria" w:hAnsi="Cambria"/>
              </w:rPr>
            </w:pPr>
            <w:r w:rsidRPr="00324FFA">
              <w:rPr>
                <w:rFonts w:ascii="Cambria" w:hAnsi="Cambria"/>
                <w:sz w:val="16"/>
              </w:rPr>
              <w:t>Obtain and verify evidence.</w:t>
            </w:r>
          </w:p>
        </w:tc>
      </w:tr>
      <w:tr w:rsidR="006D16F8" w:rsidRPr="00324FFA" w14:paraId="05B64D6A" w14:textId="77777777" w:rsidTr="005937FE">
        <w:trPr>
          <w:jc w:val="center"/>
        </w:trPr>
        <w:tc>
          <w:tcPr>
            <w:tcW w:w="2520" w:type="dxa"/>
          </w:tcPr>
          <w:p w14:paraId="5B88A594" w14:textId="77777777" w:rsidR="006D16F8" w:rsidRPr="00324FFA" w:rsidRDefault="006D16F8" w:rsidP="005937FE">
            <w:pPr>
              <w:spacing w:after="40"/>
              <w:rPr>
                <w:rFonts w:ascii="Cambria" w:hAnsi="Cambria"/>
              </w:rPr>
            </w:pPr>
            <w:r w:rsidRPr="00324FFA">
              <w:rPr>
                <w:rFonts w:ascii="Cambria" w:hAnsi="Cambria"/>
                <w:sz w:val="16"/>
              </w:rPr>
              <w:t>Generative AI</w:t>
            </w:r>
          </w:p>
        </w:tc>
        <w:tc>
          <w:tcPr>
            <w:tcW w:w="2520" w:type="dxa"/>
          </w:tcPr>
          <w:p w14:paraId="2444F828" w14:textId="77777777" w:rsidR="006D16F8" w:rsidRPr="00324FFA" w:rsidRDefault="006D16F8" w:rsidP="005937FE">
            <w:pPr>
              <w:spacing w:after="40"/>
              <w:rPr>
                <w:rFonts w:ascii="Cambria" w:hAnsi="Cambria"/>
              </w:rPr>
            </w:pPr>
            <w:r w:rsidRPr="00324FFA">
              <w:rPr>
                <w:rFonts w:ascii="Cambria" w:hAnsi="Cambria"/>
                <w:sz w:val="16"/>
              </w:rPr>
              <w:t>Pending Evidence</w:t>
            </w:r>
          </w:p>
        </w:tc>
        <w:tc>
          <w:tcPr>
            <w:tcW w:w="2520" w:type="dxa"/>
          </w:tcPr>
          <w:p w14:paraId="04F0E4C3" w14:textId="77777777" w:rsidR="006D16F8" w:rsidRPr="00324FFA" w:rsidRDefault="006D16F8" w:rsidP="005937FE">
            <w:pPr>
              <w:spacing w:after="40"/>
              <w:rPr>
                <w:rFonts w:ascii="Cambria" w:hAnsi="Cambria"/>
              </w:rPr>
            </w:pPr>
            <w:r w:rsidRPr="00324FFA">
              <w:rPr>
                <w:rFonts w:ascii="Cambria" w:hAnsi="Cambria"/>
                <w:sz w:val="16"/>
              </w:rPr>
              <w:t>No actual Week 7 testing evidence supplied; applicable safety/reliability evidence also remains unverified.</w:t>
            </w:r>
          </w:p>
        </w:tc>
        <w:tc>
          <w:tcPr>
            <w:tcW w:w="2520" w:type="dxa"/>
          </w:tcPr>
          <w:p w14:paraId="2884B23B" w14:textId="77777777" w:rsidR="006D16F8" w:rsidRPr="00324FFA" w:rsidRDefault="006D16F8" w:rsidP="005937FE">
            <w:pPr>
              <w:spacing w:after="40"/>
              <w:rPr>
                <w:rFonts w:ascii="Cambria" w:hAnsi="Cambria"/>
              </w:rPr>
            </w:pPr>
            <w:r w:rsidRPr="00324FFA">
              <w:rPr>
                <w:rFonts w:ascii="Cambria" w:hAnsi="Cambria"/>
                <w:sz w:val="16"/>
              </w:rPr>
              <w:t>Obtain and verify evidence.</w:t>
            </w:r>
          </w:p>
        </w:tc>
      </w:tr>
      <w:tr w:rsidR="006D16F8" w:rsidRPr="00324FFA" w14:paraId="0FE3831F" w14:textId="77777777" w:rsidTr="005937FE">
        <w:trPr>
          <w:jc w:val="center"/>
        </w:trPr>
        <w:tc>
          <w:tcPr>
            <w:tcW w:w="2520" w:type="dxa"/>
          </w:tcPr>
          <w:p w14:paraId="3DC49607" w14:textId="77777777" w:rsidR="006D16F8" w:rsidRPr="00324FFA" w:rsidRDefault="006D16F8" w:rsidP="005937FE">
            <w:pPr>
              <w:spacing w:after="40"/>
              <w:rPr>
                <w:rFonts w:ascii="Cambria" w:hAnsi="Cambria"/>
              </w:rPr>
            </w:pPr>
            <w:r w:rsidRPr="00324FFA">
              <w:rPr>
                <w:rFonts w:ascii="Cambria" w:hAnsi="Cambria"/>
                <w:sz w:val="16"/>
              </w:rPr>
              <w:t>End-to-End Validation</w:t>
            </w:r>
          </w:p>
        </w:tc>
        <w:tc>
          <w:tcPr>
            <w:tcW w:w="2520" w:type="dxa"/>
          </w:tcPr>
          <w:p w14:paraId="39BC5F10" w14:textId="77777777" w:rsidR="006D16F8" w:rsidRPr="00324FFA" w:rsidRDefault="006D16F8" w:rsidP="005937FE">
            <w:pPr>
              <w:spacing w:after="40"/>
              <w:rPr>
                <w:rFonts w:ascii="Cambria" w:hAnsi="Cambria"/>
              </w:rPr>
            </w:pPr>
            <w:r w:rsidRPr="00324FFA">
              <w:rPr>
                <w:rFonts w:ascii="Cambria" w:hAnsi="Cambria"/>
                <w:sz w:val="16"/>
              </w:rPr>
              <w:t>Pending</w:t>
            </w:r>
          </w:p>
        </w:tc>
        <w:tc>
          <w:tcPr>
            <w:tcW w:w="2520" w:type="dxa"/>
          </w:tcPr>
          <w:p w14:paraId="0A97BE76" w14:textId="77777777" w:rsidR="006D16F8" w:rsidRPr="00324FFA" w:rsidRDefault="006D16F8" w:rsidP="005937FE">
            <w:pPr>
              <w:spacing w:after="40"/>
              <w:rPr>
                <w:rFonts w:ascii="Cambria" w:hAnsi="Cambria"/>
              </w:rPr>
            </w:pPr>
            <w:r w:rsidRPr="00324FFA">
              <w:rPr>
                <w:rFonts w:ascii="Cambria" w:hAnsi="Cambria"/>
                <w:sz w:val="16"/>
              </w:rPr>
              <w:t>Full integrated validation has not been demonstrated by the supplied component-level evidence.</w:t>
            </w:r>
          </w:p>
        </w:tc>
        <w:tc>
          <w:tcPr>
            <w:tcW w:w="2520" w:type="dxa"/>
          </w:tcPr>
          <w:p w14:paraId="7A725994" w14:textId="77777777" w:rsidR="006D16F8" w:rsidRPr="00324FFA" w:rsidRDefault="006D16F8" w:rsidP="005937FE">
            <w:pPr>
              <w:spacing w:after="40"/>
              <w:rPr>
                <w:rFonts w:ascii="Cambria" w:hAnsi="Cambria"/>
              </w:rPr>
            </w:pPr>
            <w:r w:rsidRPr="00324FFA">
              <w:rPr>
                <w:rFonts w:ascii="Cambria" w:hAnsi="Cambria"/>
                <w:sz w:val="16"/>
              </w:rPr>
              <w:t>Complete component evidence first, then run end-to-end validation.</w:t>
            </w:r>
          </w:p>
        </w:tc>
      </w:tr>
      <w:tr w:rsidR="006D16F8" w:rsidRPr="00324FFA" w14:paraId="3B27B1EE" w14:textId="77777777" w:rsidTr="005937FE">
        <w:trPr>
          <w:jc w:val="center"/>
        </w:trPr>
        <w:tc>
          <w:tcPr>
            <w:tcW w:w="2520" w:type="dxa"/>
          </w:tcPr>
          <w:p w14:paraId="2629F595" w14:textId="77777777" w:rsidR="006D16F8" w:rsidRPr="00324FFA" w:rsidRDefault="006D16F8" w:rsidP="005937FE">
            <w:pPr>
              <w:spacing w:after="40"/>
              <w:rPr>
                <w:rFonts w:ascii="Cambria" w:hAnsi="Cambria"/>
              </w:rPr>
            </w:pPr>
            <w:r w:rsidRPr="00324FFA">
              <w:rPr>
                <w:rFonts w:ascii="Cambria" w:hAnsi="Cambria"/>
                <w:sz w:val="16"/>
              </w:rPr>
              <w:t>Overall Project Readiness</w:t>
            </w:r>
          </w:p>
        </w:tc>
        <w:tc>
          <w:tcPr>
            <w:tcW w:w="2520" w:type="dxa"/>
          </w:tcPr>
          <w:p w14:paraId="32BF2D3F" w14:textId="77777777" w:rsidR="006D16F8" w:rsidRPr="00324FFA" w:rsidRDefault="006D16F8" w:rsidP="005937FE">
            <w:pPr>
              <w:spacing w:after="40"/>
              <w:rPr>
                <w:rFonts w:ascii="Cambria" w:hAnsi="Cambria"/>
              </w:rPr>
            </w:pPr>
            <w:r w:rsidRPr="00324FFA">
              <w:rPr>
                <w:rFonts w:ascii="Cambria" w:hAnsi="Cambria"/>
                <w:sz w:val="16"/>
              </w:rPr>
              <w:t>Conditional</w:t>
            </w:r>
          </w:p>
        </w:tc>
        <w:tc>
          <w:tcPr>
            <w:tcW w:w="2520" w:type="dxa"/>
          </w:tcPr>
          <w:p w14:paraId="6B3794BD" w14:textId="77777777" w:rsidR="006D16F8" w:rsidRPr="00324FFA" w:rsidRDefault="006D16F8" w:rsidP="005937FE">
            <w:pPr>
              <w:spacing w:after="40"/>
              <w:rPr>
                <w:rFonts w:ascii="Cambria" w:hAnsi="Cambria"/>
              </w:rPr>
            </w:pPr>
            <w:r w:rsidRPr="00324FFA">
              <w:rPr>
                <w:rFonts w:ascii="Cambria" w:hAnsi="Cambria"/>
                <w:sz w:val="16"/>
              </w:rPr>
              <w:t>One meaningful cross-track validation is PASS, but required technical evidence and end-to-</w:t>
            </w:r>
            <w:r w:rsidRPr="00324FFA">
              <w:rPr>
                <w:rFonts w:ascii="Cambria" w:hAnsi="Cambria"/>
                <w:sz w:val="16"/>
              </w:rPr>
              <w:lastRenderedPageBreak/>
              <w:t>end validation remain outstanding.</w:t>
            </w:r>
          </w:p>
        </w:tc>
        <w:tc>
          <w:tcPr>
            <w:tcW w:w="2520" w:type="dxa"/>
          </w:tcPr>
          <w:p w14:paraId="4E52021B" w14:textId="77777777" w:rsidR="006D16F8" w:rsidRPr="00324FFA" w:rsidRDefault="006D16F8" w:rsidP="005937FE">
            <w:pPr>
              <w:spacing w:after="40"/>
              <w:rPr>
                <w:rFonts w:ascii="Cambria" w:hAnsi="Cambria"/>
              </w:rPr>
            </w:pPr>
            <w:r w:rsidRPr="00324FFA">
              <w:rPr>
                <w:rFonts w:ascii="Cambria" w:hAnsi="Cambria"/>
                <w:sz w:val="16"/>
              </w:rPr>
              <w:lastRenderedPageBreak/>
              <w:t>Close testing dependencies before Week 8 final integration.</w:t>
            </w:r>
          </w:p>
        </w:tc>
      </w:tr>
    </w:tbl>
    <w:p w14:paraId="7CE1D56B" w14:textId="77777777" w:rsidR="006D16F8" w:rsidRPr="00324FFA" w:rsidRDefault="006D16F8" w:rsidP="006D16F8">
      <w:pPr>
        <w:rPr>
          <w:rFonts w:ascii="Cambria" w:hAnsi="Cambria"/>
        </w:rPr>
      </w:pPr>
      <w:r w:rsidRPr="00324FFA">
        <w:rPr>
          <w:rFonts w:ascii="Cambria" w:hAnsi="Cambria"/>
        </w:rPr>
        <w:t>Overall Project Readiness: CONDITIONAL. The evidence supports readiness for the tested Data Analytics KPI only. Final integration should proceed only after outstanding technical evidence and end-to-end validation have been addressed.</w:t>
      </w:r>
    </w:p>
    <w:p w14:paraId="7EC56187" w14:textId="77777777" w:rsidR="006D16F8" w:rsidRPr="00324FFA" w:rsidRDefault="006D16F8" w:rsidP="006D16F8">
      <w:pPr>
        <w:pStyle w:val="Heading1"/>
        <w:rPr>
          <w:rFonts w:ascii="Cambria" w:hAnsi="Cambria"/>
        </w:rPr>
      </w:pPr>
      <w:r w:rsidRPr="00324FFA">
        <w:rPr>
          <w:rFonts w:ascii="Cambria" w:hAnsi="Cambria"/>
        </w:rPr>
        <w:t>Outstanding Actions Before Final Integration</w:t>
      </w:r>
    </w:p>
    <w:tbl>
      <w:tblPr>
        <w:tblStyle w:val="TableGrid"/>
        <w:tblW w:w="0" w:type="auto"/>
        <w:jc w:val="center"/>
        <w:tblLook w:val="04A0" w:firstRow="1" w:lastRow="0" w:firstColumn="1" w:lastColumn="0" w:noHBand="0" w:noVBand="1"/>
      </w:tblPr>
      <w:tblGrid>
        <w:gridCol w:w="2015"/>
        <w:gridCol w:w="2014"/>
        <w:gridCol w:w="2013"/>
        <w:gridCol w:w="2013"/>
        <w:gridCol w:w="2015"/>
      </w:tblGrid>
      <w:tr w:rsidR="006D16F8" w:rsidRPr="00324FFA" w14:paraId="363EACF9" w14:textId="77777777" w:rsidTr="005937FE">
        <w:trPr>
          <w:tblHeader/>
          <w:jc w:val="center"/>
        </w:trPr>
        <w:tc>
          <w:tcPr>
            <w:tcW w:w="2016" w:type="dxa"/>
            <w:shd w:val="clear" w:color="auto" w:fill="1F4E78"/>
            <w:vAlign w:val="center"/>
          </w:tcPr>
          <w:p w14:paraId="753B7B64" w14:textId="77777777" w:rsidR="006D16F8" w:rsidRPr="00324FFA" w:rsidRDefault="006D16F8" w:rsidP="005937FE">
            <w:pPr>
              <w:spacing w:after="40"/>
              <w:rPr>
                <w:rFonts w:ascii="Cambria" w:hAnsi="Cambria"/>
              </w:rPr>
            </w:pPr>
            <w:r w:rsidRPr="00324FFA">
              <w:rPr>
                <w:rFonts w:ascii="Cambria" w:hAnsi="Cambria"/>
                <w:b/>
                <w:color w:val="FFFFFF"/>
                <w:sz w:val="16"/>
              </w:rPr>
              <w:t>Action</w:t>
            </w:r>
          </w:p>
        </w:tc>
        <w:tc>
          <w:tcPr>
            <w:tcW w:w="2016" w:type="dxa"/>
            <w:shd w:val="clear" w:color="auto" w:fill="1F4E78"/>
            <w:vAlign w:val="center"/>
          </w:tcPr>
          <w:p w14:paraId="05F99535" w14:textId="77777777" w:rsidR="006D16F8" w:rsidRPr="00324FFA" w:rsidRDefault="006D16F8" w:rsidP="005937FE">
            <w:pPr>
              <w:spacing w:after="40"/>
              <w:rPr>
                <w:rFonts w:ascii="Cambria" w:hAnsi="Cambria"/>
              </w:rPr>
            </w:pPr>
            <w:r w:rsidRPr="00324FFA">
              <w:rPr>
                <w:rFonts w:ascii="Cambria" w:hAnsi="Cambria"/>
                <w:b/>
                <w:color w:val="FFFFFF"/>
                <w:sz w:val="16"/>
              </w:rPr>
              <w:t>Owner</w:t>
            </w:r>
          </w:p>
        </w:tc>
        <w:tc>
          <w:tcPr>
            <w:tcW w:w="2016" w:type="dxa"/>
            <w:shd w:val="clear" w:color="auto" w:fill="1F4E78"/>
            <w:vAlign w:val="center"/>
          </w:tcPr>
          <w:p w14:paraId="52DDB8B1" w14:textId="77777777" w:rsidR="006D16F8" w:rsidRPr="00324FFA" w:rsidRDefault="006D16F8" w:rsidP="005937FE">
            <w:pPr>
              <w:spacing w:after="40"/>
              <w:rPr>
                <w:rFonts w:ascii="Cambria" w:hAnsi="Cambria"/>
              </w:rPr>
            </w:pPr>
            <w:r w:rsidRPr="00324FFA">
              <w:rPr>
                <w:rFonts w:ascii="Cambria" w:hAnsi="Cambria"/>
                <w:b/>
                <w:color w:val="FFFFFF"/>
                <w:sz w:val="16"/>
              </w:rPr>
              <w:t>Status</w:t>
            </w:r>
          </w:p>
        </w:tc>
        <w:tc>
          <w:tcPr>
            <w:tcW w:w="2016" w:type="dxa"/>
            <w:shd w:val="clear" w:color="auto" w:fill="1F4E78"/>
            <w:vAlign w:val="center"/>
          </w:tcPr>
          <w:p w14:paraId="1F033F1C" w14:textId="77777777" w:rsidR="006D16F8" w:rsidRPr="00324FFA" w:rsidRDefault="006D16F8" w:rsidP="005937FE">
            <w:pPr>
              <w:spacing w:after="40"/>
              <w:rPr>
                <w:rFonts w:ascii="Cambria" w:hAnsi="Cambria"/>
              </w:rPr>
            </w:pPr>
            <w:r w:rsidRPr="00324FFA">
              <w:rPr>
                <w:rFonts w:ascii="Cambria" w:hAnsi="Cambria"/>
                <w:b/>
                <w:color w:val="FFFFFF"/>
                <w:sz w:val="16"/>
              </w:rPr>
              <w:t>Target</w:t>
            </w:r>
          </w:p>
        </w:tc>
        <w:tc>
          <w:tcPr>
            <w:tcW w:w="2016" w:type="dxa"/>
            <w:shd w:val="clear" w:color="auto" w:fill="1F4E78"/>
            <w:vAlign w:val="center"/>
          </w:tcPr>
          <w:p w14:paraId="5A98E2B9" w14:textId="77777777" w:rsidR="006D16F8" w:rsidRPr="00324FFA" w:rsidRDefault="006D16F8" w:rsidP="005937FE">
            <w:pPr>
              <w:spacing w:after="40"/>
              <w:rPr>
                <w:rFonts w:ascii="Cambria" w:hAnsi="Cambria"/>
              </w:rPr>
            </w:pPr>
            <w:r w:rsidRPr="00324FFA">
              <w:rPr>
                <w:rFonts w:ascii="Cambria" w:hAnsi="Cambria"/>
                <w:b/>
                <w:color w:val="FFFFFF"/>
                <w:sz w:val="16"/>
              </w:rPr>
              <w:t>Purpose</w:t>
            </w:r>
          </w:p>
        </w:tc>
      </w:tr>
      <w:tr w:rsidR="006D16F8" w:rsidRPr="00324FFA" w14:paraId="60B2EE43" w14:textId="77777777" w:rsidTr="005937FE">
        <w:trPr>
          <w:jc w:val="center"/>
        </w:trPr>
        <w:tc>
          <w:tcPr>
            <w:tcW w:w="2016" w:type="dxa"/>
          </w:tcPr>
          <w:p w14:paraId="1D7E972A" w14:textId="77777777" w:rsidR="006D16F8" w:rsidRPr="00324FFA" w:rsidRDefault="006D16F8" w:rsidP="005937FE">
            <w:pPr>
              <w:spacing w:after="40"/>
              <w:rPr>
                <w:rFonts w:ascii="Cambria" w:hAnsi="Cambria"/>
              </w:rPr>
            </w:pPr>
            <w:r w:rsidRPr="00324FFA">
              <w:rPr>
                <w:rFonts w:ascii="Cambria" w:hAnsi="Cambria"/>
                <w:sz w:val="16"/>
              </w:rPr>
              <w:t>Obtain and review Data Science testing evidence.</w:t>
            </w:r>
          </w:p>
        </w:tc>
        <w:tc>
          <w:tcPr>
            <w:tcW w:w="2016" w:type="dxa"/>
          </w:tcPr>
          <w:p w14:paraId="1C79DD68" w14:textId="77777777" w:rsidR="006D16F8" w:rsidRPr="00324FFA" w:rsidRDefault="006D16F8" w:rsidP="005937FE">
            <w:pPr>
              <w:spacing w:after="40"/>
              <w:rPr>
                <w:rFonts w:ascii="Cambria" w:hAnsi="Cambria"/>
              </w:rPr>
            </w:pPr>
            <w:r w:rsidRPr="00324FFA">
              <w:rPr>
                <w:rFonts w:ascii="Cambria" w:hAnsi="Cambria"/>
                <w:sz w:val="16"/>
              </w:rPr>
              <w:t>Data Science + PM</w:t>
            </w:r>
          </w:p>
        </w:tc>
        <w:tc>
          <w:tcPr>
            <w:tcW w:w="2016" w:type="dxa"/>
          </w:tcPr>
          <w:p w14:paraId="0A2FACA3"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61FE9220" w14:textId="77777777" w:rsidR="006D16F8" w:rsidRPr="00324FFA" w:rsidRDefault="006D16F8" w:rsidP="005937FE">
            <w:pPr>
              <w:spacing w:after="40"/>
              <w:rPr>
                <w:rFonts w:ascii="Cambria" w:hAnsi="Cambria"/>
              </w:rPr>
            </w:pPr>
            <w:r w:rsidRPr="00324FFA">
              <w:rPr>
                <w:rFonts w:ascii="Cambria" w:hAnsi="Cambria"/>
                <w:sz w:val="16"/>
              </w:rPr>
              <w:t>Week 8</w:t>
            </w:r>
          </w:p>
        </w:tc>
        <w:tc>
          <w:tcPr>
            <w:tcW w:w="2016" w:type="dxa"/>
          </w:tcPr>
          <w:p w14:paraId="7E38B634" w14:textId="77777777" w:rsidR="006D16F8" w:rsidRPr="00324FFA" w:rsidRDefault="006D16F8" w:rsidP="005937FE">
            <w:pPr>
              <w:spacing w:after="40"/>
              <w:rPr>
                <w:rFonts w:ascii="Cambria" w:hAnsi="Cambria"/>
              </w:rPr>
            </w:pPr>
            <w:r w:rsidRPr="00324FFA">
              <w:rPr>
                <w:rFonts w:ascii="Cambria" w:hAnsi="Cambria"/>
                <w:sz w:val="16"/>
              </w:rPr>
              <w:t>Required for component readiness assessment.</w:t>
            </w:r>
          </w:p>
        </w:tc>
      </w:tr>
      <w:tr w:rsidR="006D16F8" w:rsidRPr="00324FFA" w14:paraId="4F058023" w14:textId="77777777" w:rsidTr="005937FE">
        <w:trPr>
          <w:jc w:val="center"/>
        </w:trPr>
        <w:tc>
          <w:tcPr>
            <w:tcW w:w="2016" w:type="dxa"/>
          </w:tcPr>
          <w:p w14:paraId="4B6B6677" w14:textId="77777777" w:rsidR="006D16F8" w:rsidRPr="00324FFA" w:rsidRDefault="006D16F8" w:rsidP="005937FE">
            <w:pPr>
              <w:spacing w:after="40"/>
              <w:rPr>
                <w:rFonts w:ascii="Cambria" w:hAnsi="Cambria"/>
              </w:rPr>
            </w:pPr>
            <w:r w:rsidRPr="00324FFA">
              <w:rPr>
                <w:rFonts w:ascii="Cambria" w:hAnsi="Cambria"/>
                <w:sz w:val="16"/>
              </w:rPr>
              <w:t>Obtain and review ML Engineering testing evidence.</w:t>
            </w:r>
          </w:p>
        </w:tc>
        <w:tc>
          <w:tcPr>
            <w:tcW w:w="2016" w:type="dxa"/>
          </w:tcPr>
          <w:p w14:paraId="7246D32C" w14:textId="77777777" w:rsidR="006D16F8" w:rsidRPr="00324FFA" w:rsidRDefault="006D16F8" w:rsidP="005937FE">
            <w:pPr>
              <w:spacing w:after="40"/>
              <w:rPr>
                <w:rFonts w:ascii="Cambria" w:hAnsi="Cambria"/>
              </w:rPr>
            </w:pPr>
            <w:r w:rsidRPr="00324FFA">
              <w:rPr>
                <w:rFonts w:ascii="Cambria" w:hAnsi="Cambria"/>
                <w:sz w:val="16"/>
              </w:rPr>
              <w:t>ML Engineering + PM</w:t>
            </w:r>
          </w:p>
        </w:tc>
        <w:tc>
          <w:tcPr>
            <w:tcW w:w="2016" w:type="dxa"/>
          </w:tcPr>
          <w:p w14:paraId="22202710"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46874FD4" w14:textId="77777777" w:rsidR="006D16F8" w:rsidRPr="00324FFA" w:rsidRDefault="006D16F8" w:rsidP="005937FE">
            <w:pPr>
              <w:spacing w:after="40"/>
              <w:rPr>
                <w:rFonts w:ascii="Cambria" w:hAnsi="Cambria"/>
              </w:rPr>
            </w:pPr>
            <w:r w:rsidRPr="00324FFA">
              <w:rPr>
                <w:rFonts w:ascii="Cambria" w:hAnsi="Cambria"/>
                <w:sz w:val="16"/>
              </w:rPr>
              <w:t>Week 8</w:t>
            </w:r>
          </w:p>
        </w:tc>
        <w:tc>
          <w:tcPr>
            <w:tcW w:w="2016" w:type="dxa"/>
          </w:tcPr>
          <w:p w14:paraId="500E48A3" w14:textId="77777777" w:rsidR="006D16F8" w:rsidRPr="00324FFA" w:rsidRDefault="006D16F8" w:rsidP="005937FE">
            <w:pPr>
              <w:spacing w:after="40"/>
              <w:rPr>
                <w:rFonts w:ascii="Cambria" w:hAnsi="Cambria"/>
              </w:rPr>
            </w:pPr>
            <w:r w:rsidRPr="00324FFA">
              <w:rPr>
                <w:rFonts w:ascii="Cambria" w:hAnsi="Cambria"/>
                <w:sz w:val="16"/>
              </w:rPr>
              <w:t>Required for component readiness assessment.</w:t>
            </w:r>
          </w:p>
        </w:tc>
      </w:tr>
      <w:tr w:rsidR="006D16F8" w:rsidRPr="00324FFA" w14:paraId="465763FB" w14:textId="77777777" w:rsidTr="005937FE">
        <w:trPr>
          <w:jc w:val="center"/>
        </w:trPr>
        <w:tc>
          <w:tcPr>
            <w:tcW w:w="2016" w:type="dxa"/>
          </w:tcPr>
          <w:p w14:paraId="2111A046" w14:textId="77777777" w:rsidR="006D16F8" w:rsidRPr="00324FFA" w:rsidRDefault="006D16F8" w:rsidP="005937FE">
            <w:pPr>
              <w:spacing w:after="40"/>
              <w:rPr>
                <w:rFonts w:ascii="Cambria" w:hAnsi="Cambria"/>
              </w:rPr>
            </w:pPr>
            <w:r w:rsidRPr="00324FFA">
              <w:rPr>
                <w:rFonts w:ascii="Cambria" w:hAnsi="Cambria"/>
                <w:sz w:val="16"/>
              </w:rPr>
              <w:t>Obtain and review Generative AI testing and applicable safety/reliability evidence.</w:t>
            </w:r>
          </w:p>
        </w:tc>
        <w:tc>
          <w:tcPr>
            <w:tcW w:w="2016" w:type="dxa"/>
          </w:tcPr>
          <w:p w14:paraId="3C3E63F0" w14:textId="77777777" w:rsidR="006D16F8" w:rsidRPr="00324FFA" w:rsidRDefault="006D16F8" w:rsidP="005937FE">
            <w:pPr>
              <w:spacing w:after="40"/>
              <w:rPr>
                <w:rFonts w:ascii="Cambria" w:hAnsi="Cambria"/>
              </w:rPr>
            </w:pPr>
            <w:r w:rsidRPr="00324FFA">
              <w:rPr>
                <w:rFonts w:ascii="Cambria" w:hAnsi="Cambria"/>
                <w:sz w:val="16"/>
              </w:rPr>
              <w:t>Generative AI + PM</w:t>
            </w:r>
          </w:p>
        </w:tc>
        <w:tc>
          <w:tcPr>
            <w:tcW w:w="2016" w:type="dxa"/>
          </w:tcPr>
          <w:p w14:paraId="408CC51B"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73726B41" w14:textId="77777777" w:rsidR="006D16F8" w:rsidRPr="00324FFA" w:rsidRDefault="006D16F8" w:rsidP="005937FE">
            <w:pPr>
              <w:spacing w:after="40"/>
              <w:rPr>
                <w:rFonts w:ascii="Cambria" w:hAnsi="Cambria"/>
              </w:rPr>
            </w:pPr>
            <w:r w:rsidRPr="00324FFA">
              <w:rPr>
                <w:rFonts w:ascii="Cambria" w:hAnsi="Cambria"/>
                <w:sz w:val="16"/>
              </w:rPr>
              <w:t>Week 8</w:t>
            </w:r>
          </w:p>
        </w:tc>
        <w:tc>
          <w:tcPr>
            <w:tcW w:w="2016" w:type="dxa"/>
          </w:tcPr>
          <w:p w14:paraId="0789A3A3" w14:textId="77777777" w:rsidR="006D16F8" w:rsidRPr="00324FFA" w:rsidRDefault="006D16F8" w:rsidP="005937FE">
            <w:pPr>
              <w:spacing w:after="40"/>
              <w:rPr>
                <w:rFonts w:ascii="Cambria" w:hAnsi="Cambria"/>
              </w:rPr>
            </w:pPr>
            <w:r w:rsidRPr="00324FFA">
              <w:rPr>
                <w:rFonts w:ascii="Cambria" w:hAnsi="Cambria"/>
                <w:sz w:val="16"/>
              </w:rPr>
              <w:t>Required for component readiness assessment.</w:t>
            </w:r>
          </w:p>
        </w:tc>
      </w:tr>
      <w:tr w:rsidR="006D16F8" w:rsidRPr="00324FFA" w14:paraId="75DA81DC" w14:textId="77777777" w:rsidTr="005937FE">
        <w:trPr>
          <w:jc w:val="center"/>
        </w:trPr>
        <w:tc>
          <w:tcPr>
            <w:tcW w:w="2016" w:type="dxa"/>
          </w:tcPr>
          <w:p w14:paraId="21A35DC4" w14:textId="77777777" w:rsidR="006D16F8" w:rsidRPr="00324FFA" w:rsidRDefault="006D16F8" w:rsidP="005937FE">
            <w:pPr>
              <w:spacing w:after="40"/>
              <w:rPr>
                <w:rFonts w:ascii="Cambria" w:hAnsi="Cambria"/>
              </w:rPr>
            </w:pPr>
            <w:r w:rsidRPr="00324FFA">
              <w:rPr>
                <w:rFonts w:ascii="Cambria" w:hAnsi="Cambria"/>
                <w:sz w:val="16"/>
              </w:rPr>
              <w:t>Track and close outstanding cross-track dependencies.</w:t>
            </w:r>
          </w:p>
        </w:tc>
        <w:tc>
          <w:tcPr>
            <w:tcW w:w="2016" w:type="dxa"/>
          </w:tcPr>
          <w:p w14:paraId="1350E9EB" w14:textId="77777777" w:rsidR="006D16F8" w:rsidRPr="00324FFA" w:rsidRDefault="006D16F8" w:rsidP="005937FE">
            <w:pPr>
              <w:spacing w:after="40"/>
              <w:rPr>
                <w:rFonts w:ascii="Cambria" w:hAnsi="Cambria"/>
              </w:rPr>
            </w:pPr>
            <w:r w:rsidRPr="00324FFA">
              <w:rPr>
                <w:rFonts w:ascii="Cambria" w:hAnsi="Cambria"/>
                <w:sz w:val="16"/>
              </w:rPr>
              <w:t>Project Management</w:t>
            </w:r>
          </w:p>
        </w:tc>
        <w:tc>
          <w:tcPr>
            <w:tcW w:w="2016" w:type="dxa"/>
          </w:tcPr>
          <w:p w14:paraId="222A9B50"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579515B7" w14:textId="77777777" w:rsidR="006D16F8" w:rsidRPr="00324FFA" w:rsidRDefault="006D16F8" w:rsidP="005937FE">
            <w:pPr>
              <w:spacing w:after="40"/>
              <w:rPr>
                <w:rFonts w:ascii="Cambria" w:hAnsi="Cambria"/>
              </w:rPr>
            </w:pPr>
            <w:r w:rsidRPr="00324FFA">
              <w:rPr>
                <w:rFonts w:ascii="Cambria" w:hAnsi="Cambria"/>
                <w:sz w:val="16"/>
              </w:rPr>
              <w:t>Week 8</w:t>
            </w:r>
          </w:p>
        </w:tc>
        <w:tc>
          <w:tcPr>
            <w:tcW w:w="2016" w:type="dxa"/>
          </w:tcPr>
          <w:p w14:paraId="0D6EFC87" w14:textId="77777777" w:rsidR="006D16F8" w:rsidRPr="00324FFA" w:rsidRDefault="006D16F8" w:rsidP="005937FE">
            <w:pPr>
              <w:spacing w:after="40"/>
              <w:rPr>
                <w:rFonts w:ascii="Cambria" w:hAnsi="Cambria"/>
              </w:rPr>
            </w:pPr>
            <w:r w:rsidRPr="00324FFA">
              <w:rPr>
                <w:rFonts w:ascii="Cambria" w:hAnsi="Cambria"/>
                <w:sz w:val="16"/>
              </w:rPr>
              <w:t>Use issue/dependency log and readiness gate.</w:t>
            </w:r>
          </w:p>
        </w:tc>
      </w:tr>
      <w:tr w:rsidR="006D16F8" w:rsidRPr="00324FFA" w14:paraId="72BF9E5E" w14:textId="77777777" w:rsidTr="005937FE">
        <w:trPr>
          <w:jc w:val="center"/>
        </w:trPr>
        <w:tc>
          <w:tcPr>
            <w:tcW w:w="2016" w:type="dxa"/>
          </w:tcPr>
          <w:p w14:paraId="5AB4C550" w14:textId="77777777" w:rsidR="006D16F8" w:rsidRPr="00324FFA" w:rsidRDefault="006D16F8" w:rsidP="005937FE">
            <w:pPr>
              <w:spacing w:after="40"/>
              <w:rPr>
                <w:rFonts w:ascii="Cambria" w:hAnsi="Cambria"/>
              </w:rPr>
            </w:pPr>
            <w:r w:rsidRPr="00324FFA">
              <w:rPr>
                <w:rFonts w:ascii="Cambria" w:hAnsi="Cambria"/>
                <w:sz w:val="16"/>
              </w:rPr>
              <w:t>Coordinate end-to-end validation after component evidence is verified.</w:t>
            </w:r>
          </w:p>
        </w:tc>
        <w:tc>
          <w:tcPr>
            <w:tcW w:w="2016" w:type="dxa"/>
          </w:tcPr>
          <w:p w14:paraId="64027995" w14:textId="77777777" w:rsidR="006D16F8" w:rsidRPr="00324FFA" w:rsidRDefault="006D16F8" w:rsidP="005937FE">
            <w:pPr>
              <w:spacing w:after="40"/>
              <w:rPr>
                <w:rFonts w:ascii="Cambria" w:hAnsi="Cambria"/>
              </w:rPr>
            </w:pPr>
            <w:r w:rsidRPr="00324FFA">
              <w:rPr>
                <w:rFonts w:ascii="Cambria" w:hAnsi="Cambria"/>
                <w:sz w:val="16"/>
              </w:rPr>
              <w:t>Project Management + relevant tracks</w:t>
            </w:r>
          </w:p>
        </w:tc>
        <w:tc>
          <w:tcPr>
            <w:tcW w:w="2016" w:type="dxa"/>
          </w:tcPr>
          <w:p w14:paraId="4DFF3C12"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53B04A71" w14:textId="77777777" w:rsidR="006D16F8" w:rsidRPr="00324FFA" w:rsidRDefault="006D16F8" w:rsidP="005937FE">
            <w:pPr>
              <w:spacing w:after="40"/>
              <w:rPr>
                <w:rFonts w:ascii="Cambria" w:hAnsi="Cambria"/>
              </w:rPr>
            </w:pPr>
            <w:r w:rsidRPr="00324FFA">
              <w:rPr>
                <w:rFonts w:ascii="Cambria" w:hAnsi="Cambria"/>
                <w:sz w:val="16"/>
              </w:rPr>
              <w:t>Week 8</w:t>
            </w:r>
          </w:p>
        </w:tc>
        <w:tc>
          <w:tcPr>
            <w:tcW w:w="2016" w:type="dxa"/>
          </w:tcPr>
          <w:p w14:paraId="2D24AAF7" w14:textId="77777777" w:rsidR="006D16F8" w:rsidRPr="00324FFA" w:rsidRDefault="006D16F8" w:rsidP="005937FE">
            <w:pPr>
              <w:spacing w:after="40"/>
              <w:rPr>
                <w:rFonts w:ascii="Cambria" w:hAnsi="Cambria"/>
              </w:rPr>
            </w:pPr>
            <w:r w:rsidRPr="00324FFA">
              <w:rPr>
                <w:rFonts w:ascii="Cambria" w:hAnsi="Cambria"/>
                <w:sz w:val="16"/>
              </w:rPr>
              <w:t>Do not infer end-to-end readiness from component tests alone.</w:t>
            </w:r>
          </w:p>
        </w:tc>
      </w:tr>
      <w:tr w:rsidR="006D16F8" w:rsidRPr="00324FFA" w14:paraId="2D02C9A4" w14:textId="77777777" w:rsidTr="005937FE">
        <w:trPr>
          <w:jc w:val="center"/>
        </w:trPr>
        <w:tc>
          <w:tcPr>
            <w:tcW w:w="2016" w:type="dxa"/>
          </w:tcPr>
          <w:p w14:paraId="3C2B77C8" w14:textId="77777777" w:rsidR="006D16F8" w:rsidRPr="00324FFA" w:rsidRDefault="006D16F8" w:rsidP="005937FE">
            <w:pPr>
              <w:spacing w:after="40"/>
              <w:rPr>
                <w:rFonts w:ascii="Cambria" w:hAnsi="Cambria"/>
              </w:rPr>
            </w:pPr>
            <w:r w:rsidRPr="00324FFA">
              <w:rPr>
                <w:rFonts w:ascii="Cambria" w:hAnsi="Cambria"/>
                <w:sz w:val="16"/>
              </w:rPr>
              <w:t>Finalize Week 8 integrated documentation and presentation evidence.</w:t>
            </w:r>
          </w:p>
        </w:tc>
        <w:tc>
          <w:tcPr>
            <w:tcW w:w="2016" w:type="dxa"/>
          </w:tcPr>
          <w:p w14:paraId="6A9F0267" w14:textId="77777777" w:rsidR="006D16F8" w:rsidRPr="00324FFA" w:rsidRDefault="006D16F8" w:rsidP="005937FE">
            <w:pPr>
              <w:spacing w:after="40"/>
              <w:rPr>
                <w:rFonts w:ascii="Cambria" w:hAnsi="Cambria"/>
              </w:rPr>
            </w:pPr>
            <w:r w:rsidRPr="00324FFA">
              <w:rPr>
                <w:rFonts w:ascii="Cambria" w:hAnsi="Cambria"/>
                <w:sz w:val="16"/>
              </w:rPr>
              <w:t>Project Management + Project Team</w:t>
            </w:r>
          </w:p>
        </w:tc>
        <w:tc>
          <w:tcPr>
            <w:tcW w:w="2016" w:type="dxa"/>
          </w:tcPr>
          <w:p w14:paraId="712C25F2" w14:textId="77777777" w:rsidR="006D16F8" w:rsidRPr="00324FFA" w:rsidRDefault="006D16F8" w:rsidP="005937FE">
            <w:pPr>
              <w:spacing w:after="40"/>
              <w:rPr>
                <w:rFonts w:ascii="Cambria" w:hAnsi="Cambria"/>
              </w:rPr>
            </w:pPr>
            <w:r w:rsidRPr="00324FFA">
              <w:rPr>
                <w:rFonts w:ascii="Cambria" w:hAnsi="Cambria"/>
                <w:sz w:val="16"/>
              </w:rPr>
              <w:t>Open</w:t>
            </w:r>
          </w:p>
        </w:tc>
        <w:tc>
          <w:tcPr>
            <w:tcW w:w="2016" w:type="dxa"/>
          </w:tcPr>
          <w:p w14:paraId="45B8B0C5" w14:textId="77777777" w:rsidR="006D16F8" w:rsidRPr="00324FFA" w:rsidRDefault="006D16F8" w:rsidP="005937FE">
            <w:pPr>
              <w:spacing w:after="40"/>
              <w:rPr>
                <w:rFonts w:ascii="Cambria" w:hAnsi="Cambria"/>
              </w:rPr>
            </w:pPr>
            <w:r w:rsidRPr="00324FFA">
              <w:rPr>
                <w:rFonts w:ascii="Cambria" w:hAnsi="Cambria"/>
                <w:sz w:val="16"/>
              </w:rPr>
              <w:t>Week 8</w:t>
            </w:r>
          </w:p>
        </w:tc>
        <w:tc>
          <w:tcPr>
            <w:tcW w:w="2016" w:type="dxa"/>
          </w:tcPr>
          <w:p w14:paraId="59625925" w14:textId="77777777" w:rsidR="006D16F8" w:rsidRPr="00324FFA" w:rsidRDefault="006D16F8" w:rsidP="005937FE">
            <w:pPr>
              <w:spacing w:after="40"/>
              <w:rPr>
                <w:rFonts w:ascii="Cambria" w:hAnsi="Cambria"/>
              </w:rPr>
            </w:pPr>
            <w:r w:rsidRPr="00324FFA">
              <w:rPr>
                <w:rFonts w:ascii="Cambria" w:hAnsi="Cambria"/>
                <w:sz w:val="16"/>
              </w:rPr>
              <w:t>Dependent on final integration evidence.</w:t>
            </w:r>
          </w:p>
        </w:tc>
      </w:tr>
    </w:tbl>
    <w:p w14:paraId="66375892" w14:textId="77777777" w:rsidR="006D16F8" w:rsidRPr="00324FFA" w:rsidRDefault="006D16F8" w:rsidP="006D16F8">
      <w:pPr>
        <w:rPr>
          <w:rFonts w:ascii="Cambria" w:hAnsi="Cambria"/>
        </w:rPr>
      </w:pPr>
    </w:p>
    <w:p w14:paraId="744DD21F" w14:textId="77777777" w:rsidR="006D16F8" w:rsidRPr="00324FFA" w:rsidRDefault="006D16F8" w:rsidP="006D16F8">
      <w:pPr>
        <w:pStyle w:val="Heading1"/>
        <w:rPr>
          <w:rFonts w:ascii="Cambria" w:hAnsi="Cambria"/>
        </w:rPr>
      </w:pPr>
      <w:r w:rsidRPr="00324FFA">
        <w:rPr>
          <w:rFonts w:ascii="Cambria" w:hAnsi="Cambria"/>
        </w:rPr>
        <w:t>PM Contribution</w:t>
      </w:r>
    </w:p>
    <w:p w14:paraId="6882DD7B" w14:textId="77777777" w:rsidR="006D16F8" w:rsidRPr="00324FFA" w:rsidRDefault="006D16F8" w:rsidP="006D16F8">
      <w:pPr>
        <w:rPr>
          <w:rFonts w:ascii="Cambria" w:hAnsi="Cambria"/>
        </w:rPr>
      </w:pPr>
      <w:r w:rsidRPr="00324FFA">
        <w:rPr>
          <w:rFonts w:ascii="Cambria" w:hAnsi="Cambria"/>
        </w:rPr>
        <w:t>The Project Management contribution in Week 7 was to turn cross-workstream testing into an evidence-controlled project process: carrying forward Week 6 dependencies, defining test status rules, coordinating a verified Data Analytics validation, recording the result without inventing a defect, maintaining open evidence dependencies, updating risks and decisions, and establishing a conditional Week 8 readiness gate. This supports the HealthConnect objective by improving confidence in validated evidence while keeping unsupported technical claims out of the final integration record.</w:t>
      </w:r>
    </w:p>
    <w:p w14:paraId="7F779903" w14:textId="77777777" w:rsidR="006D16F8" w:rsidRPr="00324FFA" w:rsidRDefault="006D16F8" w:rsidP="006D16F8">
      <w:pPr>
        <w:pStyle w:val="Heading1"/>
        <w:rPr>
          <w:rFonts w:ascii="Cambria" w:hAnsi="Cambria"/>
        </w:rPr>
      </w:pPr>
      <w:r w:rsidRPr="00324FFA">
        <w:rPr>
          <w:rFonts w:ascii="Cambria" w:hAnsi="Cambria"/>
        </w:rPr>
        <w:t>Week 7 Conclusion</w:t>
      </w:r>
    </w:p>
    <w:p w14:paraId="2A36066C" w14:textId="77777777" w:rsidR="006D16F8" w:rsidRPr="00324FFA" w:rsidRDefault="006D16F8" w:rsidP="006D16F8">
      <w:pPr>
        <w:rPr>
          <w:rFonts w:ascii="Cambria" w:hAnsi="Cambria"/>
        </w:rPr>
      </w:pPr>
      <w:r w:rsidRPr="00324FFA">
        <w:rPr>
          <w:rFonts w:ascii="Cambria" w:hAnsi="Cambria"/>
        </w:rPr>
        <w:t>Week 7 produced a verified PASS for the Data Analytics - Project Management validation of the no-show rate by previous no-show group. The underlying counts and rates matched the expected Week 6 finding, so no corrective calculation was necessary. The main PM outcome is disciplined evidence management: the validated KPI is carried forward, while Data Science, ML Engineering, Generative AI and end-to-end readiness remain Pending Evidence/Conditional until actual testing evidence is verified. The immediate priority for Week 8 is to close those evidence dependencies, coordinate final integration and complete end-to-end validation before final presentation.</w:t>
      </w:r>
    </w:p>
    <w:p w14:paraId="1CEF6157" w14:textId="77777777" w:rsidR="001A71DD" w:rsidRPr="00324FFA" w:rsidRDefault="001A71DD">
      <w:pPr>
        <w:rPr>
          <w:rFonts w:ascii="Cambria" w:hAnsi="Cambria"/>
        </w:rPr>
      </w:pPr>
    </w:p>
    <w:sectPr w:rsidR="001A71DD" w:rsidRPr="00324FFA" w:rsidSect="00034616">
      <w:footerReference w:type="default" r:id="rId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11A4C" w14:textId="77777777" w:rsidR="00533DCE" w:rsidRDefault="00324FFA">
    <w:pPr>
      <w:pStyle w:val="Footer"/>
      <w:jc w:val="center"/>
      <w:rPr>
        <w:rFonts w:hint="eastAsia"/>
      </w:rPr>
    </w:pPr>
    <w:r>
      <w:t>HealthConnect Clinic Experience Lab | Week 7 Project Man</w:t>
    </w:r>
    <w:r>
      <w:t>agement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A88AE5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9E"/>
    <w:rsid w:val="001A71DD"/>
    <w:rsid w:val="00324FFA"/>
    <w:rsid w:val="00497C9E"/>
    <w:rsid w:val="006D1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0C430"/>
  <w15:chartTrackingRefBased/>
  <w15:docId w15:val="{BF004EFD-683F-4DF5-877C-641687ED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6F8"/>
    <w:pPr>
      <w:spacing w:after="200" w:line="276" w:lineRule="auto"/>
    </w:pPr>
    <w:rPr>
      <w:rFonts w:ascii="Aptos" w:eastAsiaTheme="minorEastAsia" w:hAnsi="Aptos"/>
      <w:sz w:val="20"/>
    </w:rPr>
  </w:style>
  <w:style w:type="paragraph" w:styleId="Heading1">
    <w:name w:val="heading 1"/>
    <w:basedOn w:val="Normal"/>
    <w:next w:val="Normal"/>
    <w:link w:val="Heading1Char"/>
    <w:uiPriority w:val="9"/>
    <w:qFormat/>
    <w:rsid w:val="006D16F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D16F8"/>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6F8"/>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D16F8"/>
    <w:rPr>
      <w:rFonts w:asciiTheme="majorHAnsi" w:eastAsiaTheme="majorEastAsia" w:hAnsiTheme="majorHAnsi" w:cstheme="majorBidi"/>
      <w:b/>
      <w:bCs/>
      <w:color w:val="4472C4" w:themeColor="accent1"/>
      <w:sz w:val="26"/>
      <w:szCs w:val="26"/>
    </w:rPr>
  </w:style>
  <w:style w:type="paragraph" w:styleId="Footer">
    <w:name w:val="footer"/>
    <w:basedOn w:val="Normal"/>
    <w:link w:val="FooterChar"/>
    <w:uiPriority w:val="99"/>
    <w:unhideWhenUsed/>
    <w:rsid w:val="006D1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6F8"/>
    <w:rPr>
      <w:rFonts w:ascii="Aptos" w:eastAsiaTheme="minorEastAsia" w:hAnsi="Aptos"/>
      <w:sz w:val="20"/>
    </w:rPr>
  </w:style>
  <w:style w:type="paragraph" w:styleId="ListBullet">
    <w:name w:val="List Bullet"/>
    <w:basedOn w:val="Normal"/>
    <w:uiPriority w:val="99"/>
    <w:unhideWhenUsed/>
    <w:rsid w:val="006D16F8"/>
    <w:pPr>
      <w:numPr>
        <w:numId w:val="1"/>
      </w:numPr>
      <w:contextualSpacing/>
    </w:pPr>
  </w:style>
  <w:style w:type="table" w:styleId="TableGrid">
    <w:name w:val="Table Grid"/>
    <w:basedOn w:val="TableNormal"/>
    <w:uiPriority w:val="59"/>
    <w:rsid w:val="006D16F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2083</Words>
  <Characters>11874</Characters>
  <Application>Microsoft Office Word</Application>
  <DocSecurity>0</DocSecurity>
  <Lines>98</Lines>
  <Paragraphs>27</Paragraphs>
  <ScaleCrop>false</ScaleCrop>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3</cp:revision>
  <dcterms:created xsi:type="dcterms:W3CDTF">2026-09-19T18:12:00Z</dcterms:created>
  <dcterms:modified xsi:type="dcterms:W3CDTF">2026-09-19T18:24:00Z</dcterms:modified>
</cp:coreProperties>
</file>