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contextualSpacing w:val="0"/>
        <w:rPr>
          <w:b w:val="1"/>
          <w:u w:val="single"/>
        </w:rPr>
      </w:pPr>
      <w:r w:rsidDel="00000000" w:rsidR="00000000" w:rsidRPr="00000000">
        <w:rPr>
          <w:b w:val="1"/>
          <w:u w:val="single"/>
          <w:rtl w:val="0"/>
        </w:rPr>
        <w:t xml:space="preserve">Práctico 6 Implementación de User Stories “Realizar un pedido de lo que sea”</w:t>
      </w:r>
    </w:p>
    <w:p w:rsidR="00000000" w:rsidDel="00000000" w:rsidP="00000000" w:rsidRDefault="00000000" w:rsidRPr="00000000" w14:paraId="00000001">
      <w:pPr>
        <w:contextualSpacing w:val="0"/>
        <w:rPr>
          <w:b w:val="1"/>
          <w:u w:val="single"/>
        </w:rPr>
      </w:pPr>
      <w:r w:rsidDel="00000000" w:rsidR="00000000" w:rsidRPr="00000000">
        <w:rPr>
          <w:rtl w:val="0"/>
        </w:rPr>
      </w:r>
    </w:p>
    <w:p w:rsidR="00000000" w:rsidDel="00000000" w:rsidP="00000000" w:rsidRDefault="00000000" w:rsidRPr="00000000" w14:paraId="00000002">
      <w:pPr>
        <w:spacing w:line="331.2" w:lineRule="auto"/>
        <w:contextualSpacing w:val="0"/>
        <w:rPr>
          <w:b w:val="1"/>
        </w:rPr>
      </w:pPr>
      <w:r w:rsidDel="00000000" w:rsidR="00000000" w:rsidRPr="00000000">
        <w:rPr>
          <w:b w:val="1"/>
          <w:rtl w:val="0"/>
        </w:rPr>
        <w:t xml:space="preserve">Buenas prácticas de desarrollo y/o estilo de código</w:t>
      </w:r>
    </w:p>
    <w:p w:rsidR="00000000" w:rsidDel="00000000" w:rsidP="00000000" w:rsidRDefault="00000000" w:rsidRPr="00000000" w14:paraId="00000003">
      <w:pPr>
        <w:spacing w:line="331.2" w:lineRule="auto"/>
        <w:ind w:firstLine="720"/>
        <w:contextualSpacing w:val="0"/>
        <w:rPr/>
      </w:pPr>
      <w:r w:rsidDel="00000000" w:rsidR="00000000" w:rsidRPr="00000000">
        <w:rPr>
          <w:rtl w:val="0"/>
        </w:rPr>
        <w:t xml:space="preserve">Para realizar la programación de la User Story se realizó una aplicación en Windows Form con C#, se consultaron las siguientes fuentes para seguir buenas prácticas de programación de la tecnología antes mencionada.</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spacing w:line="331.2" w:lineRule="auto"/>
        <w:contextualSpacing w:val="0"/>
        <w:rPr>
          <w:color w:val="1155cc"/>
          <w:sz w:val="20"/>
          <w:szCs w:val="20"/>
          <w:u w:val="single"/>
        </w:rPr>
      </w:pPr>
      <w:r w:rsidDel="00000000" w:rsidR="00000000" w:rsidRPr="00000000">
        <w:fldChar w:fldCharType="begin"/>
        <w:instrText xml:space="preserve"> HYPERLINK "https://www.codeproject.com/Articles/118853/Some-Best-Practices-for-C-Application-Developmen" </w:instrText>
        <w:fldChar w:fldCharType="separate"/>
      </w:r>
      <w:r w:rsidDel="00000000" w:rsidR="00000000" w:rsidRPr="00000000">
        <w:rPr>
          <w:color w:val="1155cc"/>
          <w:sz w:val="20"/>
          <w:szCs w:val="20"/>
          <w:u w:val="single"/>
          <w:rtl w:val="0"/>
        </w:rPr>
        <w:t xml:space="preserve">https://www.codeproject.com/Articles/118853/Some-Best-Practices-for-C-Application-Developmen</w:t>
      </w:r>
    </w:p>
    <w:p w:rsidR="00000000" w:rsidDel="00000000" w:rsidP="00000000" w:rsidRDefault="00000000" w:rsidRPr="00000000" w14:paraId="00000006">
      <w:pPr>
        <w:contextualSpacing w:val="0"/>
        <w:rPr>
          <w:color w:val="1155cc"/>
          <w:sz w:val="20"/>
          <w:szCs w:val="20"/>
          <w:u w:val="single"/>
        </w:rPr>
      </w:pPr>
      <w:r w:rsidDel="00000000" w:rsidR="00000000" w:rsidRPr="00000000">
        <w:rPr>
          <w:rtl w:val="0"/>
        </w:rPr>
      </w:r>
    </w:p>
    <w:p w:rsidR="00000000" w:rsidDel="00000000" w:rsidP="00000000" w:rsidRDefault="00000000" w:rsidRPr="00000000" w14:paraId="00000007">
      <w:pPr>
        <w:spacing w:line="331.2" w:lineRule="auto"/>
        <w:contextualSpacing w:val="0"/>
        <w:rPr/>
      </w:pPr>
      <w:r w:rsidDel="00000000" w:rsidR="00000000" w:rsidRPr="00000000">
        <w:fldChar w:fldCharType="end"/>
      </w:r>
      <w:r w:rsidDel="00000000" w:rsidR="00000000" w:rsidRPr="00000000">
        <w:rPr>
          <w:rtl w:val="0"/>
        </w:rPr>
        <w:t xml:space="preserve">Lo anterior hace referencia a:</w:t>
      </w:r>
    </w:p>
    <w:p w:rsidR="00000000" w:rsidDel="00000000" w:rsidP="00000000" w:rsidRDefault="00000000" w:rsidRPr="00000000" w14:paraId="00000008">
      <w:pPr>
        <w:numPr>
          <w:ilvl w:val="0"/>
          <w:numId w:val="1"/>
        </w:numPr>
        <w:spacing w:line="331.0363636363637" w:lineRule="auto"/>
        <w:ind w:left="2200" w:hanging="360"/>
        <w:jc w:val="both"/>
        <w:rPr>
          <w:rFonts w:ascii="Arial" w:cs="Arial" w:eastAsia="Arial" w:hAnsi="Arial"/>
          <w:sz w:val="22"/>
          <w:szCs w:val="22"/>
        </w:rPr>
      </w:pPr>
      <w:r w:rsidDel="00000000" w:rsidR="00000000" w:rsidRPr="00000000">
        <w:rPr>
          <w:u w:val="single"/>
          <w:rtl w:val="0"/>
        </w:rPr>
        <w:t xml:space="preserve">Reglas de nombrado de variables:</w:t>
      </w:r>
      <w:r w:rsidDel="00000000" w:rsidR="00000000" w:rsidRPr="00000000">
        <w:rPr>
          <w:rtl w:val="0"/>
        </w:rPr>
        <w:t xml:space="preserve"> Se utilizó el estilo Camelcase, esto es, la primera letra del nombre de la variable en minúscula y las subsecuentes palabras en mayúscula.</w:t>
      </w:r>
    </w:p>
    <w:p w:rsidR="00000000" w:rsidDel="00000000" w:rsidP="00000000" w:rsidRDefault="00000000" w:rsidRPr="00000000" w14:paraId="00000009">
      <w:pPr>
        <w:numPr>
          <w:ilvl w:val="0"/>
          <w:numId w:val="1"/>
        </w:numPr>
        <w:spacing w:line="331.0363636363637" w:lineRule="auto"/>
        <w:ind w:left="2200" w:hanging="360"/>
        <w:jc w:val="both"/>
        <w:rPr>
          <w:rFonts w:ascii="Arial" w:cs="Arial" w:eastAsia="Arial" w:hAnsi="Arial"/>
          <w:sz w:val="22"/>
          <w:szCs w:val="22"/>
        </w:rPr>
      </w:pPr>
      <w:r w:rsidDel="00000000" w:rsidR="00000000" w:rsidRPr="00000000">
        <w:rPr>
          <w:u w:val="single"/>
          <w:rtl w:val="0"/>
        </w:rPr>
        <w:t xml:space="preserve">Reglas de nombrado de clases</w:t>
      </w:r>
      <w:r w:rsidDel="00000000" w:rsidR="00000000" w:rsidRPr="00000000">
        <w:rPr>
          <w:rtl w:val="0"/>
        </w:rPr>
        <w:t xml:space="preserve">: Utilizamos nombres descriptivos para las clases. Para declarar interfaces el nombre de la misma empieza con “I”.</w:t>
      </w:r>
    </w:p>
    <w:p w:rsidR="00000000" w:rsidDel="00000000" w:rsidP="00000000" w:rsidRDefault="00000000" w:rsidRPr="00000000" w14:paraId="0000000A">
      <w:pPr>
        <w:numPr>
          <w:ilvl w:val="0"/>
          <w:numId w:val="1"/>
        </w:numPr>
        <w:spacing w:line="331.0363636363637" w:lineRule="auto"/>
        <w:ind w:left="2200" w:hanging="360"/>
        <w:jc w:val="both"/>
        <w:rPr>
          <w:rFonts w:ascii="Arial" w:cs="Arial" w:eastAsia="Arial" w:hAnsi="Arial"/>
          <w:sz w:val="22"/>
          <w:szCs w:val="22"/>
        </w:rPr>
      </w:pPr>
      <w:r w:rsidDel="00000000" w:rsidR="00000000" w:rsidRPr="00000000">
        <w:rPr>
          <w:u w:val="single"/>
          <w:rtl w:val="0"/>
        </w:rPr>
        <w:t xml:space="preserve">Reglas de nombrado de métodos:</w:t>
      </w:r>
      <w:r w:rsidDel="00000000" w:rsidR="00000000" w:rsidRPr="00000000">
        <w:rPr>
          <w:rtl w:val="0"/>
        </w:rPr>
        <w:t xml:space="preserve"> También usamos nombres descriptivos para los métodos.</w:t>
      </w:r>
    </w:p>
    <w:p w:rsidR="00000000" w:rsidDel="00000000" w:rsidP="00000000" w:rsidRDefault="00000000" w:rsidRPr="00000000" w14:paraId="0000000B">
      <w:pPr>
        <w:numPr>
          <w:ilvl w:val="0"/>
          <w:numId w:val="1"/>
        </w:numPr>
        <w:spacing w:line="331.0363636363637" w:lineRule="auto"/>
        <w:ind w:left="2200" w:hanging="360"/>
        <w:jc w:val="both"/>
        <w:rPr>
          <w:rFonts w:ascii="Arial" w:cs="Arial" w:eastAsia="Arial" w:hAnsi="Arial"/>
          <w:sz w:val="22"/>
          <w:szCs w:val="22"/>
        </w:rPr>
      </w:pPr>
      <w:r w:rsidDel="00000000" w:rsidR="00000000" w:rsidRPr="00000000">
        <w:rPr>
          <w:u w:val="single"/>
          <w:rtl w:val="0"/>
        </w:rPr>
        <w:t xml:space="preserve">Nombrado de controladores de los Forms:</w:t>
      </w:r>
      <w:r w:rsidDel="00000000" w:rsidR="00000000" w:rsidRPr="00000000">
        <w:rPr>
          <w:rtl w:val="0"/>
        </w:rPr>
        <w:t xml:space="preserve"> Para nombrar a los controladores del Form e identificarlos fácilmente se sigue la regla de usar el prefijo para nombrar a los mismos. Ej: txt_&lt;Nombre&gt; si es un TextBox o cmb_&lt;Nombre&gt; si es un ComboBox.</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spacing w:line="331.2" w:lineRule="auto"/>
        <w:contextualSpacing w:val="0"/>
        <w:rPr/>
      </w:pPr>
      <w:r w:rsidDel="00000000" w:rsidR="00000000" w:rsidRPr="00000000">
        <w:rPr>
          <w:rtl w:val="0"/>
        </w:rPr>
        <w:t xml:space="preserve">Se aplicó reglas de nombrado según las mejores prácticas para variables, clases, métodos e interfaces.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spacing w:line="331.2" w:lineRule="auto"/>
        <w:contextualSpacing w:val="0"/>
        <w:rPr/>
      </w:pPr>
      <w:r w:rsidDel="00000000" w:rsidR="00000000" w:rsidRPr="00000000">
        <w:rPr>
          <w:rtl w:val="0"/>
        </w:rPr>
        <w:t xml:space="preserve">Además, se implementó el manejo de excepciones a través del bloque Try Catch esto se hizo cuando se trae información del formulario de Google Maps al formulario Realizar Pedido.</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spacing w:line="331.2" w:lineRule="auto"/>
        <w:contextualSpacing w:val="0"/>
        <w:rPr/>
      </w:pPr>
      <w:r w:rsidDel="00000000" w:rsidR="00000000" w:rsidRPr="00000000">
        <w:rPr>
          <w:rtl w:val="0"/>
        </w:rPr>
        <w:t xml:space="preserve">Para estructurar correctamente la solución de Windows Form:</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spacing w:line="331.2" w:lineRule="auto"/>
        <w:contextualSpacing w:val="0"/>
        <w:rPr>
          <w:color w:val="1155cc"/>
          <w:sz w:val="20"/>
          <w:szCs w:val="20"/>
          <w:u w:val="single"/>
        </w:rPr>
      </w:pPr>
      <w:r w:rsidDel="00000000" w:rsidR="00000000" w:rsidRPr="00000000">
        <w:fldChar w:fldCharType="begin"/>
        <w:instrText xml:space="preserve"> HYPERLINK "https://softwareengineering.stackexchange.com/questions/144423/how-to-properly-structure-a-project-in-winform" </w:instrText>
        <w:fldChar w:fldCharType="separate"/>
      </w:r>
      <w:r w:rsidDel="00000000" w:rsidR="00000000" w:rsidRPr="00000000">
        <w:rPr>
          <w:color w:val="1155cc"/>
          <w:sz w:val="20"/>
          <w:szCs w:val="20"/>
          <w:u w:val="single"/>
          <w:rtl w:val="0"/>
        </w:rPr>
        <w:t xml:space="preserve">https://softwareengineering.stackexchange.com/questions/144423/how-to-properly-structure-a-project-in-winform</w:t>
      </w:r>
    </w:p>
    <w:p w:rsidR="00000000" w:rsidDel="00000000" w:rsidP="00000000" w:rsidRDefault="00000000" w:rsidRPr="00000000" w14:paraId="00000014">
      <w:pPr>
        <w:contextualSpacing w:val="0"/>
        <w:rPr>
          <w:color w:val="1155cc"/>
          <w:sz w:val="20"/>
          <w:szCs w:val="20"/>
          <w:u w:val="single"/>
        </w:rPr>
      </w:pPr>
      <w:r w:rsidDel="00000000" w:rsidR="00000000" w:rsidRPr="00000000">
        <w:rPr>
          <w:rtl w:val="0"/>
        </w:rPr>
      </w:r>
    </w:p>
    <w:p w:rsidR="00000000" w:rsidDel="00000000" w:rsidP="00000000" w:rsidRDefault="00000000" w:rsidRPr="00000000" w14:paraId="00000015">
      <w:pPr>
        <w:spacing w:line="331.2" w:lineRule="auto"/>
        <w:contextualSpacing w:val="0"/>
        <w:rPr/>
      </w:pPr>
      <w:r w:rsidDel="00000000" w:rsidR="00000000" w:rsidRPr="00000000">
        <w:fldChar w:fldCharType="end"/>
      </w:r>
      <w:r w:rsidDel="00000000" w:rsidR="00000000" w:rsidRPr="00000000">
        <w:rPr>
          <w:rtl w:val="0"/>
        </w:rPr>
        <w:t xml:space="preserve">Concretamente se creo una carpeta para contener los distintos Form, y las clases de c# que implementan dichos Form.</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spacing w:line="331.2" w:lineRule="auto"/>
        <w:contextualSpacing w:val="0"/>
        <w:rPr/>
      </w:pPr>
      <w:r w:rsidDel="00000000" w:rsidR="00000000" w:rsidRPr="00000000">
        <w:rPr>
          <w:rtl w:val="0"/>
        </w:rPr>
        <w:t xml:space="preserve">Como base de datos usamos Access ya que no se necesitaba guardar mucha información y por lo tanto no se justificaba el uso de un motor como SQL Server.</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spacing w:line="331.2" w:lineRule="auto"/>
        <w:contextualSpacing w:val="0"/>
        <w:rPr/>
      </w:pPr>
      <w:r w:rsidDel="00000000" w:rsidR="00000000" w:rsidRPr="00000000">
        <w:rPr>
          <w:rtl w:val="0"/>
        </w:rPr>
        <w:t xml:space="preserve">Para realizar la integración con Google Maps usamos la librería: GMap.</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spacing w:line="331.2" w:lineRule="auto"/>
        <w:contextualSpacing w:val="0"/>
        <w:jc w:val="both"/>
        <w:rPr/>
      </w:pPr>
      <w:r w:rsidDel="00000000" w:rsidR="00000000" w:rsidRPr="00000000">
        <w:rPr>
          <w:rtl w:val="0"/>
        </w:rPr>
        <w:t xml:space="preserve">Cómo funciona el proyecto: Tenemos dos formularios, DE_FormRealizarPedido.cs que es el formulario principal que contiene toda la información que le vamos a pedir que ingrese el usuario y DE_FormGoogleMaps.cs que tiene el mapa de Google Maps, este pasa la información a al formulario DE_FormRealizarPedido.cs a través de la interfaz DE_IFormPedido.cs esto tambien es la aplicación de una buena práctica, ya que es la interfaz la que se encarga del envío de la información contenida en los campos de texto del formulario DE_FormRealizarPedido.cs y evitamos el uso de variables globales, lo que es para nada recomendable.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sectPr>
      <w:headerReference r:id="rId6" w:type="default"/>
      <w:foot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ind w:left="9025.511811023624" w:firstLine="0"/>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sz w:val="20"/>
        <w:szCs w:val="20"/>
      </w:rPr>
    </w:pPr>
    <w:r w:rsidDel="00000000" w:rsidR="00000000" w:rsidRPr="00000000">
      <w:rPr>
        <w:sz w:val="20"/>
        <w:szCs w:val="20"/>
        <w:rtl w:val="0"/>
      </w:rPr>
      <w:t xml:space="preserve">Ingeniería de software - 4K3 - Grupo 1</w:t>
    </w:r>
  </w:p>
  <w:p w:rsidR="00000000" w:rsidDel="00000000" w:rsidP="00000000" w:rsidRDefault="00000000" w:rsidRPr="00000000" w14:paraId="00000020">
    <w:pP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