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C13F0" w14:textId="20F8D9DD" w:rsidR="002A31CD" w:rsidRPr="003445EA" w:rsidRDefault="008B452E" w:rsidP="002A31CD">
      <w:pPr>
        <w:spacing w:after="0" w:line="240" w:lineRule="auto"/>
        <w:jc w:val="center"/>
        <w:rPr>
          <w:rFonts w:ascii="Times New Roman" w:hAnsi="Times New Roman" w:cs="Times New Roman"/>
          <w:sz w:val="24"/>
          <w:szCs w:val="24"/>
        </w:rPr>
      </w:pPr>
      <w:r w:rsidRPr="003445EA">
        <w:rPr>
          <w:rFonts w:ascii="Times New Roman" w:hAnsi="Times New Roman" w:cs="Times New Roman"/>
          <w:noProof/>
          <w:sz w:val="24"/>
          <w:szCs w:val="24"/>
          <w:lang w:eastAsia="pt-BR"/>
        </w:rPr>
        <w:drawing>
          <wp:anchor distT="0" distB="0" distL="114300" distR="114300" simplePos="0" relativeHeight="251658752" behindDoc="1" locked="0" layoutInCell="1" allowOverlap="1" wp14:anchorId="7F4F98D5" wp14:editId="22E4166D">
            <wp:simplePos x="0" y="0"/>
            <wp:positionH relativeFrom="margin">
              <wp:posOffset>2606040</wp:posOffset>
            </wp:positionH>
            <wp:positionV relativeFrom="margin">
              <wp:posOffset>-784860</wp:posOffset>
            </wp:positionV>
            <wp:extent cx="542925" cy="771525"/>
            <wp:effectExtent l="0" t="0" r="9525" b="9525"/>
            <wp:wrapThrough wrapText="bothSides">
              <wp:wrapPolygon edited="0">
                <wp:start x="0" y="0"/>
                <wp:lineTo x="0" y="21333"/>
                <wp:lineTo x="21221" y="21333"/>
                <wp:lineTo x="2122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2925" cy="771525"/>
                    </a:xfrm>
                    <a:prstGeom prst="rect">
                      <a:avLst/>
                    </a:prstGeom>
                    <a:solidFill>
                      <a:srgbClr val="FFFFFF"/>
                    </a:solidFill>
                    <a:ln w="9525">
                      <a:noFill/>
                      <a:miter lim="800000"/>
                      <a:headEnd/>
                      <a:tailEnd/>
                    </a:ln>
                  </pic:spPr>
                </pic:pic>
              </a:graphicData>
            </a:graphic>
          </wp:anchor>
        </w:drawing>
      </w:r>
    </w:p>
    <w:p w14:paraId="5705A631" w14:textId="41C38BBE" w:rsidR="002A31CD" w:rsidRPr="003445EA" w:rsidRDefault="002A31CD" w:rsidP="002A31CD">
      <w:pPr>
        <w:spacing w:after="0" w:line="240" w:lineRule="auto"/>
        <w:jc w:val="center"/>
        <w:rPr>
          <w:rFonts w:ascii="Times New Roman" w:hAnsi="Times New Roman" w:cs="Times New Roman"/>
          <w:sz w:val="24"/>
          <w:szCs w:val="24"/>
        </w:rPr>
      </w:pPr>
    </w:p>
    <w:p w14:paraId="513A955F" w14:textId="5A0DA7BD" w:rsidR="008B452E" w:rsidRPr="008B452E" w:rsidRDefault="008B452E" w:rsidP="008B452E">
      <w:pPr>
        <w:spacing w:after="0" w:line="360" w:lineRule="auto"/>
        <w:jc w:val="center"/>
        <w:rPr>
          <w:rFonts w:ascii="Times New Roman" w:hAnsi="Times New Roman" w:cs="Times New Roman"/>
          <w:b/>
          <w:sz w:val="24"/>
          <w:szCs w:val="24"/>
        </w:rPr>
      </w:pPr>
      <w:r w:rsidRPr="008B452E">
        <w:rPr>
          <w:rFonts w:ascii="Times New Roman" w:hAnsi="Times New Roman" w:cs="Times New Roman"/>
          <w:b/>
          <w:bCs/>
          <w:sz w:val="24"/>
          <w:szCs w:val="24"/>
        </w:rPr>
        <w:t xml:space="preserve">TÍTULO NO IDIOMA DO DOCUMENTO: </w:t>
      </w:r>
      <w:r w:rsidR="004262CA" w:rsidRPr="003445EA">
        <w:rPr>
          <w:rFonts w:ascii="Times New Roman" w:hAnsi="Times New Roman" w:cs="Times New Roman"/>
          <w:b/>
          <w:bCs/>
          <w:sz w:val="24"/>
          <w:szCs w:val="24"/>
        </w:rPr>
        <w:t>Sistema de Gestão Biblioteconômica para Unidades Comunitárias de Leitura: Análise e Proposta de Implementação</w:t>
      </w:r>
    </w:p>
    <w:p w14:paraId="7EBDB929" w14:textId="53CFE9DE" w:rsidR="008B452E" w:rsidRPr="008B452E" w:rsidRDefault="008B452E" w:rsidP="008B452E">
      <w:pPr>
        <w:spacing w:after="0" w:line="360" w:lineRule="auto"/>
        <w:jc w:val="center"/>
        <w:rPr>
          <w:rFonts w:ascii="Times New Roman" w:hAnsi="Times New Roman" w:cs="Times New Roman"/>
          <w:b/>
          <w:bCs/>
          <w:sz w:val="24"/>
          <w:szCs w:val="24"/>
        </w:rPr>
      </w:pPr>
      <w:r w:rsidRPr="008B452E">
        <w:rPr>
          <w:rFonts w:ascii="Times New Roman" w:hAnsi="Times New Roman" w:cs="Times New Roman"/>
          <w:b/>
          <w:bCs/>
          <w:sz w:val="24"/>
          <w:szCs w:val="24"/>
        </w:rPr>
        <w:t xml:space="preserve">TÍTULO EM OUTRO IDIOMA: </w:t>
      </w:r>
      <w:r w:rsidR="004262CA" w:rsidRPr="003445EA">
        <w:rPr>
          <w:rFonts w:ascii="Times New Roman" w:hAnsi="Times New Roman" w:cs="Times New Roman"/>
          <w:sz w:val="24"/>
          <w:szCs w:val="24"/>
        </w:rPr>
        <w:t xml:space="preserve">Library Management System for Community Reading </w:t>
      </w:r>
      <w:proofErr w:type="spellStart"/>
      <w:r w:rsidR="004262CA" w:rsidRPr="003445EA">
        <w:rPr>
          <w:rFonts w:ascii="Times New Roman" w:hAnsi="Times New Roman" w:cs="Times New Roman"/>
          <w:sz w:val="24"/>
          <w:szCs w:val="24"/>
        </w:rPr>
        <w:t>Units</w:t>
      </w:r>
      <w:proofErr w:type="spellEnd"/>
      <w:r w:rsidR="004262CA" w:rsidRPr="003445EA">
        <w:rPr>
          <w:rFonts w:ascii="Times New Roman" w:hAnsi="Times New Roman" w:cs="Times New Roman"/>
          <w:sz w:val="24"/>
          <w:szCs w:val="24"/>
        </w:rPr>
        <w:t xml:space="preserve">: </w:t>
      </w:r>
      <w:proofErr w:type="spellStart"/>
      <w:r w:rsidR="004262CA" w:rsidRPr="003445EA">
        <w:rPr>
          <w:rFonts w:ascii="Times New Roman" w:hAnsi="Times New Roman" w:cs="Times New Roman"/>
          <w:sz w:val="24"/>
          <w:szCs w:val="24"/>
        </w:rPr>
        <w:t>Analysis</w:t>
      </w:r>
      <w:proofErr w:type="spellEnd"/>
      <w:r w:rsidR="004262CA" w:rsidRPr="003445EA">
        <w:rPr>
          <w:rFonts w:ascii="Times New Roman" w:hAnsi="Times New Roman" w:cs="Times New Roman"/>
          <w:sz w:val="24"/>
          <w:szCs w:val="24"/>
        </w:rPr>
        <w:t xml:space="preserve"> </w:t>
      </w:r>
      <w:proofErr w:type="spellStart"/>
      <w:r w:rsidR="004262CA" w:rsidRPr="003445EA">
        <w:rPr>
          <w:rFonts w:ascii="Times New Roman" w:hAnsi="Times New Roman" w:cs="Times New Roman"/>
          <w:sz w:val="24"/>
          <w:szCs w:val="24"/>
        </w:rPr>
        <w:t>and</w:t>
      </w:r>
      <w:proofErr w:type="spellEnd"/>
      <w:r w:rsidR="004262CA" w:rsidRPr="003445EA">
        <w:rPr>
          <w:rFonts w:ascii="Times New Roman" w:hAnsi="Times New Roman" w:cs="Times New Roman"/>
          <w:sz w:val="24"/>
          <w:szCs w:val="24"/>
        </w:rPr>
        <w:t xml:space="preserve"> </w:t>
      </w:r>
      <w:proofErr w:type="spellStart"/>
      <w:r w:rsidR="004262CA" w:rsidRPr="003445EA">
        <w:rPr>
          <w:rFonts w:ascii="Times New Roman" w:hAnsi="Times New Roman" w:cs="Times New Roman"/>
          <w:sz w:val="24"/>
          <w:szCs w:val="24"/>
        </w:rPr>
        <w:t>Implementation</w:t>
      </w:r>
      <w:proofErr w:type="spellEnd"/>
      <w:r w:rsidR="004262CA" w:rsidRPr="003445EA">
        <w:rPr>
          <w:rFonts w:ascii="Times New Roman" w:hAnsi="Times New Roman" w:cs="Times New Roman"/>
          <w:sz w:val="24"/>
          <w:szCs w:val="24"/>
        </w:rPr>
        <w:t xml:space="preserve"> </w:t>
      </w:r>
      <w:proofErr w:type="spellStart"/>
      <w:r w:rsidR="004262CA" w:rsidRPr="003445EA">
        <w:rPr>
          <w:rFonts w:ascii="Times New Roman" w:hAnsi="Times New Roman" w:cs="Times New Roman"/>
          <w:sz w:val="24"/>
          <w:szCs w:val="24"/>
        </w:rPr>
        <w:t>Proposal</w:t>
      </w:r>
      <w:proofErr w:type="spellEnd"/>
    </w:p>
    <w:p w14:paraId="4F755886" w14:textId="77777777" w:rsidR="008B452E" w:rsidRPr="008B452E" w:rsidRDefault="008B452E" w:rsidP="008B452E">
      <w:pPr>
        <w:spacing w:after="0" w:line="360" w:lineRule="auto"/>
        <w:jc w:val="center"/>
        <w:rPr>
          <w:rFonts w:ascii="Times New Roman" w:hAnsi="Times New Roman" w:cs="Times New Roman"/>
          <w:b/>
          <w:bCs/>
          <w:sz w:val="24"/>
          <w:szCs w:val="24"/>
        </w:rPr>
      </w:pPr>
    </w:p>
    <w:p w14:paraId="25AC0466" w14:textId="77777777" w:rsidR="008B452E" w:rsidRPr="003445EA" w:rsidRDefault="008B452E" w:rsidP="008B452E">
      <w:pPr>
        <w:spacing w:after="0" w:line="360" w:lineRule="auto"/>
        <w:jc w:val="right"/>
        <w:rPr>
          <w:rFonts w:ascii="Times New Roman" w:hAnsi="Times New Roman" w:cs="Times New Roman"/>
          <w:sz w:val="24"/>
          <w:szCs w:val="24"/>
        </w:rPr>
      </w:pPr>
      <w:r w:rsidRPr="003445EA">
        <w:rPr>
          <w:rFonts w:ascii="Times New Roman" w:hAnsi="Times New Roman" w:cs="Times New Roman"/>
          <w:sz w:val="24"/>
          <w:szCs w:val="24"/>
        </w:rPr>
        <w:t>Orientador</w:t>
      </w:r>
      <w:r w:rsidRPr="003445EA">
        <w:rPr>
          <w:rFonts w:ascii="Times New Roman" w:hAnsi="Times New Roman" w:cs="Times New Roman"/>
          <w:sz w:val="24"/>
          <w:szCs w:val="24"/>
        </w:rPr>
        <w:t xml:space="preserve">: </w:t>
      </w:r>
      <w:r w:rsidRPr="003445EA">
        <w:rPr>
          <w:rFonts w:ascii="Times New Roman" w:hAnsi="Times New Roman" w:cs="Times New Roman"/>
        </w:rPr>
        <w:t>Gustavo Miranda</w:t>
      </w:r>
    </w:p>
    <w:p w14:paraId="37214695" w14:textId="39BE8D86" w:rsidR="008B452E" w:rsidRPr="008B452E" w:rsidRDefault="008B452E" w:rsidP="008B452E">
      <w:pPr>
        <w:spacing w:after="0" w:line="360" w:lineRule="auto"/>
        <w:jc w:val="right"/>
        <w:rPr>
          <w:rFonts w:ascii="Times New Roman" w:hAnsi="Times New Roman" w:cs="Times New Roman"/>
          <w:sz w:val="24"/>
          <w:szCs w:val="24"/>
        </w:rPr>
      </w:pPr>
      <w:r w:rsidRPr="008B452E">
        <w:rPr>
          <w:rFonts w:ascii="Times New Roman" w:hAnsi="Times New Roman" w:cs="Times New Roman"/>
          <w:sz w:val="24"/>
          <w:szCs w:val="24"/>
        </w:rPr>
        <w:t>Desenvolvedor</w:t>
      </w:r>
      <w:r w:rsidRPr="003445EA">
        <w:rPr>
          <w:rFonts w:ascii="Times New Roman" w:hAnsi="Times New Roman" w:cs="Times New Roman"/>
          <w:sz w:val="24"/>
          <w:szCs w:val="24"/>
        </w:rPr>
        <w:t xml:space="preserve">: </w:t>
      </w:r>
      <w:r w:rsidRPr="008B452E">
        <w:rPr>
          <w:rFonts w:ascii="Times New Roman" w:hAnsi="Times New Roman" w:cs="Times New Roman"/>
        </w:rPr>
        <w:t>Marcio Eduardo Felix</w:t>
      </w:r>
    </w:p>
    <w:p w14:paraId="04F73ABA" w14:textId="77777777" w:rsidR="00D958E2" w:rsidRPr="003445EA" w:rsidRDefault="00D958E2" w:rsidP="00945A9F">
      <w:pPr>
        <w:spacing w:after="0" w:line="360" w:lineRule="auto"/>
        <w:jc w:val="both"/>
        <w:rPr>
          <w:rFonts w:ascii="Times New Roman" w:hAnsi="Times New Roman" w:cs="Times New Roman"/>
          <w:sz w:val="24"/>
        </w:rPr>
      </w:pPr>
    </w:p>
    <w:p w14:paraId="1B949E88" w14:textId="77777777" w:rsidR="00D46E85" w:rsidRPr="003445EA" w:rsidRDefault="00D46E85" w:rsidP="0010035C">
      <w:pPr>
        <w:spacing w:after="0" w:line="240" w:lineRule="auto"/>
        <w:jc w:val="center"/>
        <w:rPr>
          <w:rFonts w:ascii="Times New Roman" w:hAnsi="Times New Roman" w:cs="Times New Roman"/>
          <w:b/>
          <w:sz w:val="24"/>
          <w:lang w:eastAsia="en-US"/>
        </w:rPr>
      </w:pPr>
      <w:bookmarkStart w:id="0" w:name="_Toc444457183"/>
      <w:r w:rsidRPr="003445EA">
        <w:rPr>
          <w:rFonts w:ascii="Times New Roman" w:hAnsi="Times New Roman" w:cs="Times New Roman"/>
          <w:b/>
          <w:sz w:val="24"/>
          <w:lang w:eastAsia="en-US"/>
        </w:rPr>
        <w:t>RESUMO</w:t>
      </w:r>
      <w:bookmarkEnd w:id="0"/>
    </w:p>
    <w:p w14:paraId="2F927A49" w14:textId="77777777" w:rsidR="008942F3" w:rsidRPr="003445EA" w:rsidRDefault="008942F3" w:rsidP="0010035C">
      <w:pPr>
        <w:spacing w:after="0" w:line="240" w:lineRule="auto"/>
        <w:jc w:val="both"/>
        <w:rPr>
          <w:rFonts w:ascii="Times New Roman" w:hAnsi="Times New Roman" w:cs="Times New Roman"/>
          <w:sz w:val="24"/>
          <w:lang w:eastAsia="en-US"/>
        </w:rPr>
      </w:pPr>
    </w:p>
    <w:p w14:paraId="12DF889D" w14:textId="77777777" w:rsidR="004262CA" w:rsidRPr="004262CA" w:rsidRDefault="004262CA" w:rsidP="004262CA">
      <w:pPr>
        <w:spacing w:after="0" w:line="240" w:lineRule="auto"/>
        <w:jc w:val="both"/>
        <w:rPr>
          <w:rFonts w:ascii="Times New Roman" w:hAnsi="Times New Roman" w:cs="Times New Roman"/>
          <w:sz w:val="24"/>
        </w:rPr>
      </w:pPr>
      <w:r w:rsidRPr="004262CA">
        <w:rPr>
          <w:rFonts w:ascii="Times New Roman" w:hAnsi="Times New Roman" w:cs="Times New Roman"/>
          <w:sz w:val="24"/>
        </w:rPr>
        <w:t>Este artigo apresenta uma proposta de sistema digital para gestão de acervos literários em unidades comunitárias de leitura, com foco em instituições que atendem populações em situação de vulnerabilidade socioeconômica. A pesquisa identifica os desafios enfrentados por associações comunitárias, ONGs educacionais, bibliotecas descentralizadas e instituições de ensino público que operam com recursos limitados e equipes predominantemente voluntárias. A análise dos impactos negativos da ausência de ferramentas tecnológicas adequadas revela problemas como extravio de material bibliográfico, processos ineficientes e barreiras adicionais ao acesso informacional. Como solução, propõe-se um sistema de gestão biblioteconômica estruturado em três módulos principais: Gestão do Acervo Bibliográfico, Administração de Usuários e Gerenciamento de Empréstimos. A arquitetura proposta utiliza tecnologias consolidadas e de código aberto, garantindo viabilidade técnica e econômica mesmo para instituições com recursos reduzidos. O artigo conclui que a implementação deste sistema pode transformar unidades bibliotecárias comunitárias em centros efetivos de promoção da literacia e disseminação do conhecimento, contribuindo para o desenvolvimento educacional e a redução de desigualdades, em alinhamento com os Objetivos de Desenvolvimento Sustentável da UNESCO.</w:t>
      </w:r>
    </w:p>
    <w:p w14:paraId="1238FF01" w14:textId="77777777" w:rsidR="0025502F" w:rsidRPr="003445EA" w:rsidRDefault="0025502F" w:rsidP="0010035C">
      <w:pPr>
        <w:spacing w:after="0" w:line="240" w:lineRule="auto"/>
        <w:jc w:val="both"/>
        <w:rPr>
          <w:rFonts w:ascii="Times New Roman" w:hAnsi="Times New Roman" w:cs="Times New Roman"/>
          <w:sz w:val="24"/>
        </w:rPr>
      </w:pPr>
    </w:p>
    <w:p w14:paraId="2E94D441" w14:textId="4DE27A2B" w:rsidR="00BB5013" w:rsidRPr="003445EA" w:rsidRDefault="00045A2F" w:rsidP="004262CA">
      <w:pPr>
        <w:spacing w:after="0" w:line="240" w:lineRule="auto"/>
        <w:jc w:val="both"/>
        <w:rPr>
          <w:rFonts w:ascii="Times New Roman" w:hAnsi="Times New Roman" w:cs="Times New Roman"/>
          <w:sz w:val="24"/>
        </w:rPr>
      </w:pPr>
      <w:r w:rsidRPr="003445EA">
        <w:rPr>
          <w:rFonts w:ascii="Times New Roman" w:hAnsi="Times New Roman" w:cs="Times New Roman"/>
          <w:b/>
          <w:sz w:val="24"/>
        </w:rPr>
        <w:t>Palavras-chave</w:t>
      </w:r>
      <w:r w:rsidRPr="003445EA">
        <w:rPr>
          <w:rFonts w:ascii="Times New Roman" w:hAnsi="Times New Roman" w:cs="Times New Roman"/>
          <w:sz w:val="24"/>
        </w:rPr>
        <w:t xml:space="preserve">: </w:t>
      </w:r>
      <w:bookmarkStart w:id="1" w:name="_Toc444457184"/>
      <w:r w:rsidR="004262CA" w:rsidRPr="004262CA">
        <w:rPr>
          <w:rFonts w:ascii="Times New Roman" w:hAnsi="Times New Roman" w:cs="Times New Roman"/>
          <w:sz w:val="24"/>
        </w:rPr>
        <w:t>Biblioteca comunitária; Inclusão digital; Gestão biblioteconômica; Tecnologia social; Democratização do conhecimento.</w:t>
      </w:r>
    </w:p>
    <w:p w14:paraId="657477CD" w14:textId="77777777" w:rsidR="004262CA" w:rsidRPr="003445EA" w:rsidRDefault="004262CA" w:rsidP="004262CA">
      <w:pPr>
        <w:spacing w:after="0" w:line="240" w:lineRule="auto"/>
        <w:jc w:val="both"/>
        <w:rPr>
          <w:rFonts w:ascii="Times New Roman" w:hAnsi="Times New Roman" w:cs="Times New Roman"/>
          <w:sz w:val="24"/>
        </w:rPr>
      </w:pPr>
    </w:p>
    <w:p w14:paraId="4AF17720" w14:textId="77777777" w:rsidR="004262CA" w:rsidRPr="003445EA" w:rsidRDefault="004262CA" w:rsidP="004262CA">
      <w:pPr>
        <w:spacing w:after="0" w:line="240" w:lineRule="auto"/>
        <w:jc w:val="both"/>
        <w:rPr>
          <w:rFonts w:ascii="Times New Roman" w:hAnsi="Times New Roman" w:cs="Times New Roman"/>
          <w:sz w:val="24"/>
        </w:rPr>
      </w:pPr>
    </w:p>
    <w:p w14:paraId="757C9B21" w14:textId="77777777" w:rsidR="004262CA" w:rsidRPr="003445EA" w:rsidRDefault="004262CA" w:rsidP="004262CA">
      <w:pPr>
        <w:spacing w:after="0" w:line="240" w:lineRule="auto"/>
        <w:jc w:val="both"/>
        <w:rPr>
          <w:rFonts w:ascii="Times New Roman" w:hAnsi="Times New Roman" w:cs="Times New Roman"/>
          <w:sz w:val="24"/>
        </w:rPr>
      </w:pPr>
    </w:p>
    <w:p w14:paraId="7E03185F" w14:textId="77777777" w:rsidR="004262CA" w:rsidRPr="003445EA" w:rsidRDefault="004262CA" w:rsidP="004262CA">
      <w:pPr>
        <w:spacing w:after="0" w:line="240" w:lineRule="auto"/>
        <w:jc w:val="both"/>
        <w:rPr>
          <w:rFonts w:ascii="Times New Roman" w:hAnsi="Times New Roman" w:cs="Times New Roman"/>
          <w:sz w:val="24"/>
        </w:rPr>
      </w:pPr>
    </w:p>
    <w:p w14:paraId="21B5EFD0" w14:textId="77777777" w:rsidR="004262CA" w:rsidRPr="003445EA" w:rsidRDefault="004262CA" w:rsidP="004262CA">
      <w:pPr>
        <w:spacing w:after="0" w:line="240" w:lineRule="auto"/>
        <w:jc w:val="both"/>
        <w:rPr>
          <w:rFonts w:ascii="Times New Roman" w:hAnsi="Times New Roman" w:cs="Times New Roman"/>
          <w:sz w:val="24"/>
        </w:rPr>
      </w:pPr>
    </w:p>
    <w:p w14:paraId="17559BF4" w14:textId="77777777" w:rsidR="004262CA" w:rsidRPr="003445EA" w:rsidRDefault="004262CA" w:rsidP="004262CA">
      <w:pPr>
        <w:spacing w:after="0" w:line="240" w:lineRule="auto"/>
        <w:jc w:val="both"/>
        <w:rPr>
          <w:rFonts w:ascii="Times New Roman" w:hAnsi="Times New Roman" w:cs="Times New Roman"/>
          <w:sz w:val="24"/>
        </w:rPr>
      </w:pPr>
    </w:p>
    <w:p w14:paraId="79B9F4C7" w14:textId="77777777" w:rsidR="004262CA" w:rsidRPr="003445EA" w:rsidRDefault="004262CA" w:rsidP="004262CA">
      <w:pPr>
        <w:spacing w:after="0" w:line="240" w:lineRule="auto"/>
        <w:jc w:val="both"/>
        <w:rPr>
          <w:rFonts w:ascii="Times New Roman" w:hAnsi="Times New Roman" w:cs="Times New Roman"/>
          <w:sz w:val="24"/>
        </w:rPr>
      </w:pPr>
    </w:p>
    <w:p w14:paraId="3D85D1E1" w14:textId="77777777" w:rsidR="004262CA" w:rsidRPr="003445EA" w:rsidRDefault="004262CA" w:rsidP="004262CA">
      <w:pPr>
        <w:spacing w:after="0" w:line="240" w:lineRule="auto"/>
        <w:jc w:val="both"/>
        <w:rPr>
          <w:rFonts w:ascii="Times New Roman" w:hAnsi="Times New Roman" w:cs="Times New Roman"/>
          <w:sz w:val="24"/>
        </w:rPr>
      </w:pPr>
    </w:p>
    <w:p w14:paraId="6EB23143" w14:textId="77777777" w:rsidR="004262CA" w:rsidRPr="003445EA" w:rsidRDefault="004262CA" w:rsidP="004262CA">
      <w:pPr>
        <w:spacing w:after="0" w:line="240" w:lineRule="auto"/>
        <w:jc w:val="both"/>
        <w:rPr>
          <w:rFonts w:ascii="Times New Roman" w:hAnsi="Times New Roman" w:cs="Times New Roman"/>
          <w:sz w:val="24"/>
        </w:rPr>
      </w:pPr>
    </w:p>
    <w:p w14:paraId="60A53432" w14:textId="77777777" w:rsidR="004262CA" w:rsidRPr="003445EA" w:rsidRDefault="004262CA" w:rsidP="004262CA">
      <w:pPr>
        <w:spacing w:after="0" w:line="240" w:lineRule="auto"/>
        <w:jc w:val="both"/>
        <w:rPr>
          <w:rFonts w:ascii="Times New Roman" w:hAnsi="Times New Roman" w:cs="Times New Roman"/>
          <w:sz w:val="24"/>
        </w:rPr>
      </w:pPr>
    </w:p>
    <w:p w14:paraId="1E720351" w14:textId="77777777" w:rsidR="004262CA" w:rsidRPr="003445EA" w:rsidRDefault="004262CA" w:rsidP="004262CA">
      <w:pPr>
        <w:spacing w:after="0" w:line="240" w:lineRule="auto"/>
        <w:jc w:val="both"/>
        <w:rPr>
          <w:rFonts w:ascii="Times New Roman" w:hAnsi="Times New Roman" w:cs="Times New Roman"/>
          <w:sz w:val="24"/>
        </w:rPr>
      </w:pPr>
    </w:p>
    <w:p w14:paraId="785D72EB" w14:textId="77777777" w:rsidR="004262CA" w:rsidRPr="003445EA" w:rsidRDefault="004262CA" w:rsidP="004262CA">
      <w:pPr>
        <w:spacing w:after="0" w:line="240" w:lineRule="auto"/>
        <w:jc w:val="both"/>
        <w:rPr>
          <w:rFonts w:ascii="Times New Roman" w:hAnsi="Times New Roman" w:cs="Times New Roman"/>
          <w:sz w:val="24"/>
        </w:rPr>
      </w:pPr>
    </w:p>
    <w:p w14:paraId="2CF25D43" w14:textId="77777777" w:rsidR="004262CA" w:rsidRPr="003445EA" w:rsidRDefault="004262CA" w:rsidP="004262CA">
      <w:pPr>
        <w:spacing w:after="0" w:line="240" w:lineRule="auto"/>
        <w:jc w:val="both"/>
        <w:rPr>
          <w:rFonts w:ascii="Times New Roman" w:hAnsi="Times New Roman" w:cs="Times New Roman"/>
          <w:sz w:val="24"/>
        </w:rPr>
      </w:pPr>
    </w:p>
    <w:p w14:paraId="71874E08" w14:textId="77777777" w:rsidR="004262CA" w:rsidRPr="003445EA" w:rsidRDefault="004262CA" w:rsidP="004262CA">
      <w:pPr>
        <w:spacing w:after="0" w:line="240" w:lineRule="auto"/>
        <w:jc w:val="both"/>
        <w:rPr>
          <w:rFonts w:ascii="Times New Roman" w:hAnsi="Times New Roman" w:cs="Times New Roman"/>
          <w:sz w:val="24"/>
        </w:rPr>
      </w:pPr>
    </w:p>
    <w:p w14:paraId="41704D71" w14:textId="77777777" w:rsidR="004262CA" w:rsidRPr="003445EA" w:rsidRDefault="004262CA" w:rsidP="004262CA">
      <w:pPr>
        <w:spacing w:after="0" w:line="240" w:lineRule="auto"/>
        <w:jc w:val="both"/>
        <w:rPr>
          <w:rFonts w:ascii="Times New Roman" w:hAnsi="Times New Roman" w:cs="Times New Roman"/>
          <w:sz w:val="24"/>
        </w:rPr>
      </w:pPr>
    </w:p>
    <w:p w14:paraId="47CE52F2" w14:textId="77777777" w:rsidR="004262CA" w:rsidRPr="003445EA" w:rsidRDefault="004262CA" w:rsidP="004262CA">
      <w:pPr>
        <w:spacing w:after="0" w:line="240" w:lineRule="auto"/>
        <w:jc w:val="center"/>
        <w:rPr>
          <w:rFonts w:ascii="Times New Roman" w:hAnsi="Times New Roman" w:cs="Times New Roman"/>
          <w:b/>
          <w:sz w:val="24"/>
          <w:lang w:eastAsia="en-US"/>
        </w:rPr>
      </w:pPr>
      <w:r w:rsidRPr="004262CA">
        <w:rPr>
          <w:rFonts w:ascii="Times New Roman" w:hAnsi="Times New Roman" w:cs="Times New Roman"/>
          <w:b/>
          <w:sz w:val="24"/>
          <w:lang w:eastAsia="en-US"/>
        </w:rPr>
        <w:lastRenderedPageBreak/>
        <w:t>ABSTRACT</w:t>
      </w:r>
    </w:p>
    <w:p w14:paraId="7CC7A7DD" w14:textId="77777777" w:rsidR="004262CA" w:rsidRPr="004262CA" w:rsidRDefault="004262CA" w:rsidP="004262CA">
      <w:pPr>
        <w:spacing w:after="0" w:line="240" w:lineRule="auto"/>
        <w:jc w:val="center"/>
        <w:rPr>
          <w:rFonts w:ascii="Times New Roman" w:hAnsi="Times New Roman" w:cs="Times New Roman"/>
          <w:b/>
          <w:bCs/>
          <w:sz w:val="24"/>
          <w:szCs w:val="24"/>
        </w:rPr>
      </w:pPr>
    </w:p>
    <w:p w14:paraId="5150F550" w14:textId="77777777" w:rsidR="004262CA" w:rsidRPr="003445EA" w:rsidRDefault="004262CA" w:rsidP="004262CA">
      <w:pPr>
        <w:spacing w:after="0" w:line="240" w:lineRule="auto"/>
        <w:jc w:val="both"/>
        <w:rPr>
          <w:rFonts w:ascii="Times New Roman" w:hAnsi="Times New Roman" w:cs="Times New Roman"/>
          <w:sz w:val="24"/>
        </w:rPr>
      </w:pPr>
      <w:proofErr w:type="spellStart"/>
      <w:r w:rsidRPr="004262CA">
        <w:rPr>
          <w:rFonts w:ascii="Times New Roman" w:hAnsi="Times New Roman" w:cs="Times New Roman"/>
          <w:sz w:val="24"/>
        </w:rPr>
        <w:t>This</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article</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presents</w:t>
      </w:r>
      <w:proofErr w:type="spellEnd"/>
      <w:r w:rsidRPr="004262CA">
        <w:rPr>
          <w:rFonts w:ascii="Times New Roman" w:hAnsi="Times New Roman" w:cs="Times New Roman"/>
          <w:sz w:val="24"/>
        </w:rPr>
        <w:t xml:space="preserve"> a </w:t>
      </w:r>
      <w:proofErr w:type="spellStart"/>
      <w:r w:rsidRPr="004262CA">
        <w:rPr>
          <w:rFonts w:ascii="Times New Roman" w:hAnsi="Times New Roman" w:cs="Times New Roman"/>
          <w:sz w:val="24"/>
        </w:rPr>
        <w:t>proposal</w:t>
      </w:r>
      <w:proofErr w:type="spellEnd"/>
      <w:r w:rsidRPr="004262CA">
        <w:rPr>
          <w:rFonts w:ascii="Times New Roman" w:hAnsi="Times New Roman" w:cs="Times New Roman"/>
          <w:sz w:val="24"/>
        </w:rPr>
        <w:t xml:space="preserve"> for a digital system </w:t>
      </w:r>
      <w:proofErr w:type="spellStart"/>
      <w:r w:rsidRPr="004262CA">
        <w:rPr>
          <w:rFonts w:ascii="Times New Roman" w:hAnsi="Times New Roman" w:cs="Times New Roman"/>
          <w:sz w:val="24"/>
        </w:rPr>
        <w:t>designed</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to</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manage</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literary</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collections</w:t>
      </w:r>
      <w:proofErr w:type="spellEnd"/>
      <w:r w:rsidRPr="004262CA">
        <w:rPr>
          <w:rFonts w:ascii="Times New Roman" w:hAnsi="Times New Roman" w:cs="Times New Roman"/>
          <w:sz w:val="24"/>
        </w:rPr>
        <w:t xml:space="preserve"> in </w:t>
      </w:r>
      <w:proofErr w:type="spellStart"/>
      <w:r w:rsidRPr="004262CA">
        <w:rPr>
          <w:rFonts w:ascii="Times New Roman" w:hAnsi="Times New Roman" w:cs="Times New Roman"/>
          <w:sz w:val="24"/>
        </w:rPr>
        <w:t>community</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reading</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units</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focusing</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on</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institutions</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serving</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socioeconomically</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vulnerable</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populations</w:t>
      </w:r>
      <w:proofErr w:type="spellEnd"/>
      <w:r w:rsidRPr="004262CA">
        <w:rPr>
          <w:rFonts w:ascii="Times New Roman" w:hAnsi="Times New Roman" w:cs="Times New Roman"/>
          <w:sz w:val="24"/>
        </w:rPr>
        <w:t xml:space="preserve">. The </w:t>
      </w:r>
      <w:proofErr w:type="spellStart"/>
      <w:r w:rsidRPr="004262CA">
        <w:rPr>
          <w:rFonts w:ascii="Times New Roman" w:hAnsi="Times New Roman" w:cs="Times New Roman"/>
          <w:sz w:val="24"/>
        </w:rPr>
        <w:t>research</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identifies</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challenges</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faced</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by</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community</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associations</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educational</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NGOs</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decentralized</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libraries</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and</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public</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educational</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institutions</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operating</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with</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limited</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resources</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and</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predominantly</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volunteer</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teams</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Analysis</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of</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the</w:t>
      </w:r>
      <w:proofErr w:type="spellEnd"/>
      <w:r w:rsidRPr="004262CA">
        <w:rPr>
          <w:rFonts w:ascii="Times New Roman" w:hAnsi="Times New Roman" w:cs="Times New Roman"/>
          <w:sz w:val="24"/>
        </w:rPr>
        <w:t xml:space="preserve"> negative </w:t>
      </w:r>
      <w:proofErr w:type="spellStart"/>
      <w:r w:rsidRPr="004262CA">
        <w:rPr>
          <w:rFonts w:ascii="Times New Roman" w:hAnsi="Times New Roman" w:cs="Times New Roman"/>
          <w:sz w:val="24"/>
        </w:rPr>
        <w:t>impacts</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caused</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by</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the</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absence</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of</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adequate</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technological</w:t>
      </w:r>
      <w:proofErr w:type="spellEnd"/>
      <w:r w:rsidRPr="004262CA">
        <w:rPr>
          <w:rFonts w:ascii="Times New Roman" w:hAnsi="Times New Roman" w:cs="Times New Roman"/>
          <w:sz w:val="24"/>
        </w:rPr>
        <w:t xml:space="preserve"> tools </w:t>
      </w:r>
      <w:proofErr w:type="spellStart"/>
      <w:r w:rsidRPr="004262CA">
        <w:rPr>
          <w:rFonts w:ascii="Times New Roman" w:hAnsi="Times New Roman" w:cs="Times New Roman"/>
          <w:sz w:val="24"/>
        </w:rPr>
        <w:t>reveals</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problems</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such</w:t>
      </w:r>
      <w:proofErr w:type="spellEnd"/>
      <w:r w:rsidRPr="004262CA">
        <w:rPr>
          <w:rFonts w:ascii="Times New Roman" w:hAnsi="Times New Roman" w:cs="Times New Roman"/>
          <w:sz w:val="24"/>
        </w:rPr>
        <w:t xml:space="preserve"> as </w:t>
      </w:r>
      <w:proofErr w:type="spellStart"/>
      <w:r w:rsidRPr="004262CA">
        <w:rPr>
          <w:rFonts w:ascii="Times New Roman" w:hAnsi="Times New Roman" w:cs="Times New Roman"/>
          <w:sz w:val="24"/>
        </w:rPr>
        <w:t>bibliographic</w:t>
      </w:r>
      <w:proofErr w:type="spellEnd"/>
      <w:r w:rsidRPr="004262CA">
        <w:rPr>
          <w:rFonts w:ascii="Times New Roman" w:hAnsi="Times New Roman" w:cs="Times New Roman"/>
          <w:sz w:val="24"/>
        </w:rPr>
        <w:t xml:space="preserve"> material </w:t>
      </w:r>
      <w:proofErr w:type="spellStart"/>
      <w:r w:rsidRPr="004262CA">
        <w:rPr>
          <w:rFonts w:ascii="Times New Roman" w:hAnsi="Times New Roman" w:cs="Times New Roman"/>
          <w:sz w:val="24"/>
        </w:rPr>
        <w:t>loss</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inefficient</w:t>
      </w:r>
      <w:proofErr w:type="spellEnd"/>
      <w:r w:rsidRPr="004262CA">
        <w:rPr>
          <w:rFonts w:ascii="Times New Roman" w:hAnsi="Times New Roman" w:cs="Times New Roman"/>
          <w:sz w:val="24"/>
        </w:rPr>
        <w:t xml:space="preserve"> processes, </w:t>
      </w:r>
      <w:proofErr w:type="spellStart"/>
      <w:r w:rsidRPr="004262CA">
        <w:rPr>
          <w:rFonts w:ascii="Times New Roman" w:hAnsi="Times New Roman" w:cs="Times New Roman"/>
          <w:sz w:val="24"/>
        </w:rPr>
        <w:t>and</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additional</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barriers</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to</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informational</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access</w:t>
      </w:r>
      <w:proofErr w:type="spellEnd"/>
      <w:r w:rsidRPr="004262CA">
        <w:rPr>
          <w:rFonts w:ascii="Times New Roman" w:hAnsi="Times New Roman" w:cs="Times New Roman"/>
          <w:sz w:val="24"/>
        </w:rPr>
        <w:t xml:space="preserve">. As a </w:t>
      </w:r>
      <w:proofErr w:type="spellStart"/>
      <w:r w:rsidRPr="004262CA">
        <w:rPr>
          <w:rFonts w:ascii="Times New Roman" w:hAnsi="Times New Roman" w:cs="Times New Roman"/>
          <w:sz w:val="24"/>
        </w:rPr>
        <w:t>solution</w:t>
      </w:r>
      <w:proofErr w:type="spellEnd"/>
      <w:r w:rsidRPr="004262CA">
        <w:rPr>
          <w:rFonts w:ascii="Times New Roman" w:hAnsi="Times New Roman" w:cs="Times New Roman"/>
          <w:sz w:val="24"/>
        </w:rPr>
        <w:t xml:space="preserve">, a </w:t>
      </w:r>
      <w:proofErr w:type="spellStart"/>
      <w:r w:rsidRPr="004262CA">
        <w:rPr>
          <w:rFonts w:ascii="Times New Roman" w:hAnsi="Times New Roman" w:cs="Times New Roman"/>
          <w:sz w:val="24"/>
        </w:rPr>
        <w:t>bibliographic</w:t>
      </w:r>
      <w:proofErr w:type="spellEnd"/>
      <w:r w:rsidRPr="004262CA">
        <w:rPr>
          <w:rFonts w:ascii="Times New Roman" w:hAnsi="Times New Roman" w:cs="Times New Roman"/>
          <w:sz w:val="24"/>
        </w:rPr>
        <w:t xml:space="preserve"> management system </w:t>
      </w:r>
      <w:proofErr w:type="spellStart"/>
      <w:r w:rsidRPr="004262CA">
        <w:rPr>
          <w:rFonts w:ascii="Times New Roman" w:hAnsi="Times New Roman" w:cs="Times New Roman"/>
          <w:sz w:val="24"/>
        </w:rPr>
        <w:t>structured</w:t>
      </w:r>
      <w:proofErr w:type="spellEnd"/>
      <w:r w:rsidRPr="004262CA">
        <w:rPr>
          <w:rFonts w:ascii="Times New Roman" w:hAnsi="Times New Roman" w:cs="Times New Roman"/>
          <w:sz w:val="24"/>
        </w:rPr>
        <w:t xml:space="preserve"> in </w:t>
      </w:r>
      <w:proofErr w:type="spellStart"/>
      <w:r w:rsidRPr="004262CA">
        <w:rPr>
          <w:rFonts w:ascii="Times New Roman" w:hAnsi="Times New Roman" w:cs="Times New Roman"/>
          <w:sz w:val="24"/>
        </w:rPr>
        <w:t>three</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main</w:t>
      </w:r>
      <w:proofErr w:type="spellEnd"/>
      <w:r w:rsidRPr="004262CA">
        <w:rPr>
          <w:rFonts w:ascii="Times New Roman" w:hAnsi="Times New Roman" w:cs="Times New Roman"/>
          <w:sz w:val="24"/>
        </w:rPr>
        <w:t xml:space="preserve"> modules </w:t>
      </w:r>
      <w:proofErr w:type="spellStart"/>
      <w:r w:rsidRPr="004262CA">
        <w:rPr>
          <w:rFonts w:ascii="Times New Roman" w:hAnsi="Times New Roman" w:cs="Times New Roman"/>
          <w:sz w:val="24"/>
        </w:rPr>
        <w:t>is</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proposed</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Bibliographic</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Collection</w:t>
      </w:r>
      <w:proofErr w:type="spellEnd"/>
      <w:r w:rsidRPr="004262CA">
        <w:rPr>
          <w:rFonts w:ascii="Times New Roman" w:hAnsi="Times New Roman" w:cs="Times New Roman"/>
          <w:sz w:val="24"/>
        </w:rPr>
        <w:t xml:space="preserve"> Management, </w:t>
      </w:r>
      <w:proofErr w:type="spellStart"/>
      <w:r w:rsidRPr="004262CA">
        <w:rPr>
          <w:rFonts w:ascii="Times New Roman" w:hAnsi="Times New Roman" w:cs="Times New Roman"/>
          <w:sz w:val="24"/>
        </w:rPr>
        <w:t>User</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Administration</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and</w:t>
      </w:r>
      <w:proofErr w:type="spellEnd"/>
      <w:r w:rsidRPr="004262CA">
        <w:rPr>
          <w:rFonts w:ascii="Times New Roman" w:hAnsi="Times New Roman" w:cs="Times New Roman"/>
          <w:sz w:val="24"/>
        </w:rPr>
        <w:t xml:space="preserve"> Loan Management. The </w:t>
      </w:r>
      <w:proofErr w:type="spellStart"/>
      <w:r w:rsidRPr="004262CA">
        <w:rPr>
          <w:rFonts w:ascii="Times New Roman" w:hAnsi="Times New Roman" w:cs="Times New Roman"/>
          <w:sz w:val="24"/>
        </w:rPr>
        <w:t>proposed</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architecture</w:t>
      </w:r>
      <w:proofErr w:type="spellEnd"/>
      <w:r w:rsidRPr="004262CA">
        <w:rPr>
          <w:rFonts w:ascii="Times New Roman" w:hAnsi="Times New Roman" w:cs="Times New Roman"/>
          <w:sz w:val="24"/>
        </w:rPr>
        <w:t xml:space="preserve"> uses </w:t>
      </w:r>
      <w:proofErr w:type="spellStart"/>
      <w:r w:rsidRPr="004262CA">
        <w:rPr>
          <w:rFonts w:ascii="Times New Roman" w:hAnsi="Times New Roman" w:cs="Times New Roman"/>
          <w:sz w:val="24"/>
        </w:rPr>
        <w:t>established</w:t>
      </w:r>
      <w:proofErr w:type="spellEnd"/>
      <w:r w:rsidRPr="004262CA">
        <w:rPr>
          <w:rFonts w:ascii="Times New Roman" w:hAnsi="Times New Roman" w:cs="Times New Roman"/>
          <w:sz w:val="24"/>
        </w:rPr>
        <w:t xml:space="preserve"> open-</w:t>
      </w:r>
      <w:proofErr w:type="spellStart"/>
      <w:r w:rsidRPr="004262CA">
        <w:rPr>
          <w:rFonts w:ascii="Times New Roman" w:hAnsi="Times New Roman" w:cs="Times New Roman"/>
          <w:sz w:val="24"/>
        </w:rPr>
        <w:t>source</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technologies</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ensuring</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technical</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and</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economic</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viability</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even</w:t>
      </w:r>
      <w:proofErr w:type="spellEnd"/>
      <w:r w:rsidRPr="004262CA">
        <w:rPr>
          <w:rFonts w:ascii="Times New Roman" w:hAnsi="Times New Roman" w:cs="Times New Roman"/>
          <w:sz w:val="24"/>
        </w:rPr>
        <w:t xml:space="preserve"> for </w:t>
      </w:r>
      <w:proofErr w:type="spellStart"/>
      <w:r w:rsidRPr="004262CA">
        <w:rPr>
          <w:rFonts w:ascii="Times New Roman" w:hAnsi="Times New Roman" w:cs="Times New Roman"/>
          <w:sz w:val="24"/>
        </w:rPr>
        <w:t>institutions</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with</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reduced</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resources</w:t>
      </w:r>
      <w:proofErr w:type="spellEnd"/>
      <w:r w:rsidRPr="004262CA">
        <w:rPr>
          <w:rFonts w:ascii="Times New Roman" w:hAnsi="Times New Roman" w:cs="Times New Roman"/>
          <w:sz w:val="24"/>
        </w:rPr>
        <w:t xml:space="preserve">. The </w:t>
      </w:r>
      <w:proofErr w:type="spellStart"/>
      <w:r w:rsidRPr="004262CA">
        <w:rPr>
          <w:rFonts w:ascii="Times New Roman" w:hAnsi="Times New Roman" w:cs="Times New Roman"/>
          <w:sz w:val="24"/>
        </w:rPr>
        <w:t>article</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concludes</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that</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implementing</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this</w:t>
      </w:r>
      <w:proofErr w:type="spellEnd"/>
      <w:r w:rsidRPr="004262CA">
        <w:rPr>
          <w:rFonts w:ascii="Times New Roman" w:hAnsi="Times New Roman" w:cs="Times New Roman"/>
          <w:sz w:val="24"/>
        </w:rPr>
        <w:t xml:space="preserve"> system </w:t>
      </w:r>
      <w:proofErr w:type="spellStart"/>
      <w:r w:rsidRPr="004262CA">
        <w:rPr>
          <w:rFonts w:ascii="Times New Roman" w:hAnsi="Times New Roman" w:cs="Times New Roman"/>
          <w:sz w:val="24"/>
        </w:rPr>
        <w:t>can</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transform</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community</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library</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units</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into</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effective</w:t>
      </w:r>
      <w:proofErr w:type="spellEnd"/>
      <w:r w:rsidRPr="004262CA">
        <w:rPr>
          <w:rFonts w:ascii="Times New Roman" w:hAnsi="Times New Roman" w:cs="Times New Roman"/>
          <w:sz w:val="24"/>
        </w:rPr>
        <w:t xml:space="preserve"> centers for promoting </w:t>
      </w:r>
      <w:proofErr w:type="spellStart"/>
      <w:r w:rsidRPr="004262CA">
        <w:rPr>
          <w:rFonts w:ascii="Times New Roman" w:hAnsi="Times New Roman" w:cs="Times New Roman"/>
          <w:sz w:val="24"/>
        </w:rPr>
        <w:t>literacy</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and</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knowledge</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dissemination</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contributing</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to</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educational</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development</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and</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reducing</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inequalities</w:t>
      </w:r>
      <w:proofErr w:type="spellEnd"/>
      <w:r w:rsidRPr="004262CA">
        <w:rPr>
          <w:rFonts w:ascii="Times New Roman" w:hAnsi="Times New Roman" w:cs="Times New Roman"/>
          <w:sz w:val="24"/>
        </w:rPr>
        <w:t xml:space="preserve">, in </w:t>
      </w:r>
      <w:proofErr w:type="spellStart"/>
      <w:r w:rsidRPr="004262CA">
        <w:rPr>
          <w:rFonts w:ascii="Times New Roman" w:hAnsi="Times New Roman" w:cs="Times New Roman"/>
          <w:sz w:val="24"/>
        </w:rPr>
        <w:t>alignment</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with</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UNESCO's</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Sustainable</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Development</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Goals</w:t>
      </w:r>
      <w:proofErr w:type="spellEnd"/>
      <w:r w:rsidRPr="004262CA">
        <w:rPr>
          <w:rFonts w:ascii="Times New Roman" w:hAnsi="Times New Roman" w:cs="Times New Roman"/>
          <w:sz w:val="24"/>
        </w:rPr>
        <w:t>.</w:t>
      </w:r>
    </w:p>
    <w:p w14:paraId="19D2F33C" w14:textId="77777777" w:rsidR="004262CA" w:rsidRPr="004262CA" w:rsidRDefault="004262CA" w:rsidP="004262CA">
      <w:pPr>
        <w:spacing w:after="0" w:line="240" w:lineRule="auto"/>
        <w:jc w:val="both"/>
        <w:rPr>
          <w:rFonts w:ascii="Times New Roman" w:hAnsi="Times New Roman" w:cs="Times New Roman"/>
          <w:sz w:val="24"/>
        </w:rPr>
      </w:pPr>
    </w:p>
    <w:p w14:paraId="29DFF161" w14:textId="77777777" w:rsidR="004262CA" w:rsidRPr="004262CA" w:rsidRDefault="004262CA" w:rsidP="004262CA">
      <w:pPr>
        <w:spacing w:after="0" w:line="240" w:lineRule="auto"/>
        <w:jc w:val="both"/>
        <w:rPr>
          <w:rFonts w:ascii="Times New Roman" w:hAnsi="Times New Roman" w:cs="Times New Roman"/>
          <w:sz w:val="24"/>
        </w:rPr>
      </w:pPr>
      <w:r w:rsidRPr="004262CA">
        <w:rPr>
          <w:rFonts w:ascii="Times New Roman" w:hAnsi="Times New Roman" w:cs="Times New Roman"/>
          <w:b/>
          <w:bCs/>
          <w:sz w:val="24"/>
        </w:rPr>
        <w:t>Keywords:</w:t>
      </w:r>
      <w:r w:rsidRPr="004262CA">
        <w:rPr>
          <w:rFonts w:ascii="Times New Roman" w:hAnsi="Times New Roman" w:cs="Times New Roman"/>
          <w:sz w:val="24"/>
        </w:rPr>
        <w:t xml:space="preserve"> Community </w:t>
      </w:r>
      <w:proofErr w:type="spellStart"/>
      <w:r w:rsidRPr="004262CA">
        <w:rPr>
          <w:rFonts w:ascii="Times New Roman" w:hAnsi="Times New Roman" w:cs="Times New Roman"/>
          <w:sz w:val="24"/>
        </w:rPr>
        <w:t>library</w:t>
      </w:r>
      <w:proofErr w:type="spellEnd"/>
      <w:r w:rsidRPr="004262CA">
        <w:rPr>
          <w:rFonts w:ascii="Times New Roman" w:hAnsi="Times New Roman" w:cs="Times New Roman"/>
          <w:sz w:val="24"/>
        </w:rPr>
        <w:t xml:space="preserve">; </w:t>
      </w:r>
      <w:proofErr w:type="gramStart"/>
      <w:r w:rsidRPr="004262CA">
        <w:rPr>
          <w:rFonts w:ascii="Times New Roman" w:hAnsi="Times New Roman" w:cs="Times New Roman"/>
          <w:sz w:val="24"/>
        </w:rPr>
        <w:t>Digital</w:t>
      </w:r>
      <w:proofErr w:type="gram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inclusion</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Bibliographic</w:t>
      </w:r>
      <w:proofErr w:type="spellEnd"/>
      <w:r w:rsidRPr="004262CA">
        <w:rPr>
          <w:rFonts w:ascii="Times New Roman" w:hAnsi="Times New Roman" w:cs="Times New Roman"/>
          <w:sz w:val="24"/>
        </w:rPr>
        <w:t xml:space="preserve"> management; </w:t>
      </w:r>
      <w:proofErr w:type="gramStart"/>
      <w:r w:rsidRPr="004262CA">
        <w:rPr>
          <w:rFonts w:ascii="Times New Roman" w:hAnsi="Times New Roman" w:cs="Times New Roman"/>
          <w:sz w:val="24"/>
        </w:rPr>
        <w:t>Social</w:t>
      </w:r>
      <w:proofErr w:type="gram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technology</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Knowledge</w:t>
      </w:r>
      <w:proofErr w:type="spellEnd"/>
      <w:r w:rsidRPr="004262CA">
        <w:rPr>
          <w:rFonts w:ascii="Times New Roman" w:hAnsi="Times New Roman" w:cs="Times New Roman"/>
          <w:sz w:val="24"/>
        </w:rPr>
        <w:t xml:space="preserve"> </w:t>
      </w:r>
      <w:proofErr w:type="spellStart"/>
      <w:r w:rsidRPr="004262CA">
        <w:rPr>
          <w:rFonts w:ascii="Times New Roman" w:hAnsi="Times New Roman" w:cs="Times New Roman"/>
          <w:sz w:val="24"/>
        </w:rPr>
        <w:t>democratization</w:t>
      </w:r>
      <w:proofErr w:type="spellEnd"/>
      <w:r w:rsidRPr="004262CA">
        <w:rPr>
          <w:rFonts w:ascii="Times New Roman" w:hAnsi="Times New Roman" w:cs="Times New Roman"/>
          <w:sz w:val="24"/>
        </w:rPr>
        <w:t>.</w:t>
      </w:r>
    </w:p>
    <w:p w14:paraId="61F3248E" w14:textId="77777777" w:rsidR="004262CA" w:rsidRPr="003445EA" w:rsidRDefault="004262CA" w:rsidP="004262CA">
      <w:pPr>
        <w:spacing w:after="0" w:line="240" w:lineRule="auto"/>
        <w:jc w:val="both"/>
        <w:rPr>
          <w:rFonts w:ascii="Times New Roman" w:hAnsi="Times New Roman" w:cs="Times New Roman"/>
          <w:b/>
          <w:sz w:val="24"/>
          <w:szCs w:val="24"/>
        </w:rPr>
      </w:pPr>
    </w:p>
    <w:p w14:paraId="3288F50D" w14:textId="50DE575D" w:rsidR="00A30820" w:rsidRPr="003445EA" w:rsidRDefault="0010035C" w:rsidP="00AB3D70">
      <w:pPr>
        <w:numPr>
          <w:ilvl w:val="0"/>
          <w:numId w:val="2"/>
        </w:numPr>
        <w:suppressAutoHyphens w:val="0"/>
        <w:rPr>
          <w:rFonts w:ascii="Times New Roman" w:hAnsi="Times New Roman" w:cs="Times New Roman"/>
        </w:rPr>
      </w:pPr>
      <w:r w:rsidRPr="003445EA">
        <w:rPr>
          <w:rFonts w:ascii="Times New Roman" w:hAnsi="Times New Roman" w:cs="Times New Roman"/>
          <w:b/>
          <w:sz w:val="24"/>
          <w:szCs w:val="24"/>
        </w:rPr>
        <w:br w:type="page"/>
      </w:r>
      <w:bookmarkEnd w:id="1"/>
    </w:p>
    <w:p w14:paraId="343181A5" w14:textId="73CD759C" w:rsidR="00621499" w:rsidRPr="003445EA" w:rsidRDefault="00621499" w:rsidP="00AB3D70">
      <w:pPr>
        <w:pStyle w:val="Ttulo1"/>
        <w:numPr>
          <w:ilvl w:val="0"/>
          <w:numId w:val="12"/>
        </w:numPr>
        <w:spacing w:line="360" w:lineRule="auto"/>
        <w:jc w:val="both"/>
        <w:rPr>
          <w:rFonts w:ascii="Times New Roman" w:hAnsi="Times New Roman" w:cs="Times New Roman"/>
          <w:b/>
          <w:color w:val="auto"/>
          <w:sz w:val="24"/>
          <w:szCs w:val="24"/>
        </w:rPr>
      </w:pPr>
      <w:bookmarkStart w:id="2" w:name="_Ref444196833"/>
      <w:bookmarkStart w:id="3" w:name="_Toc444457188"/>
      <w:bookmarkStart w:id="4" w:name="_Toc180317054"/>
      <w:r w:rsidRPr="003445EA">
        <w:rPr>
          <w:rFonts w:ascii="Times New Roman" w:hAnsi="Times New Roman" w:cs="Times New Roman"/>
          <w:b/>
          <w:color w:val="auto"/>
          <w:sz w:val="24"/>
          <w:szCs w:val="24"/>
        </w:rPr>
        <w:lastRenderedPageBreak/>
        <w:t>INTRODUÇÃO</w:t>
      </w:r>
      <w:bookmarkEnd w:id="2"/>
      <w:bookmarkEnd w:id="3"/>
      <w:bookmarkEnd w:id="4"/>
    </w:p>
    <w:p w14:paraId="4ADA15BF" w14:textId="062622BB" w:rsidR="00AB3D70" w:rsidRPr="00AB3D70" w:rsidRDefault="00AB3D70" w:rsidP="00AB3D70">
      <w:pPr>
        <w:pStyle w:val="Corpodetexto"/>
        <w:spacing w:before="64" w:line="360" w:lineRule="auto"/>
        <w:ind w:left="160" w:right="153" w:firstLine="708"/>
        <w:jc w:val="both"/>
        <w:rPr>
          <w:lang w:val="pt-BR"/>
        </w:rPr>
      </w:pPr>
      <w:r w:rsidRPr="00AB3D70">
        <w:rPr>
          <w:lang w:val="pt-BR"/>
        </w:rPr>
        <w:t xml:space="preserve">O acesso equitativo à informação e ao conhecimento constitui um direito fundamental e um vetor crucial para o desenvolvimento sociocognitivo e educacional das populações. No entanto, comunidades em situação de vulnerabilidade socioeconômica frequentemente enfrentam barreiras significativas no acesso a recursos literários e informacionais (ALMEIDA, 2018). Neste contexto, as unidades comunitárias de </w:t>
      </w:r>
      <w:proofErr w:type="spellStart"/>
      <w:r w:rsidRPr="00AB3D70">
        <w:rPr>
          <w:lang w:val="pt-BR"/>
        </w:rPr>
        <w:t>leituracompreendendo</w:t>
      </w:r>
      <w:proofErr w:type="spellEnd"/>
      <w:r w:rsidRPr="00AB3D70">
        <w:rPr>
          <w:lang w:val="pt-BR"/>
        </w:rPr>
        <w:t xml:space="preserve"> associações comunitárias, ONGs educacionais, bibliotecas descentralizadas e instituições de ensino público em zonas periféricas—desempenham um papel vital como pontos de acesso ao capital cultural e literário para estas populações (SANTOS, 2019).</w:t>
      </w:r>
    </w:p>
    <w:p w14:paraId="2B812158" w14:textId="77777777" w:rsidR="00AB3D70" w:rsidRPr="00AB3D70" w:rsidRDefault="00AB3D70" w:rsidP="00AB3D70">
      <w:pPr>
        <w:pStyle w:val="Corpodetexto"/>
        <w:spacing w:before="64" w:line="360" w:lineRule="auto"/>
        <w:ind w:left="160" w:right="153" w:firstLine="708"/>
        <w:jc w:val="both"/>
        <w:rPr>
          <w:lang w:val="pt-BR"/>
        </w:rPr>
      </w:pPr>
      <w:r w:rsidRPr="00AB3D70">
        <w:rPr>
          <w:lang w:val="pt-BR"/>
        </w:rPr>
        <w:t>A despeito de sua importância socioeducacional, estas instituições operam tipicamente sob severas limitações de recursos materiais, financeiros e humanos, frequentemente dependendo de trabalho voluntário e doações para manter suas operações (SILVA; MACHADO, 2020). Uma das principais lacunas identificadas nestas unidades é a ausência de ferramentas tecnológicas adequadas para a gestão eficiente de seus acervos bibliográficos, resultando em processos predominantemente manuais, de baixa eficiência operacional e com significativas limitações no acesso e controle do material disponível.</w:t>
      </w:r>
    </w:p>
    <w:p w14:paraId="13E90876" w14:textId="77777777" w:rsidR="00AB3D70" w:rsidRPr="00AB3D70" w:rsidRDefault="00AB3D70" w:rsidP="00AB3D70">
      <w:pPr>
        <w:pStyle w:val="Corpodetexto"/>
        <w:spacing w:before="64" w:line="360" w:lineRule="auto"/>
        <w:ind w:left="160" w:right="153" w:firstLine="708"/>
        <w:jc w:val="both"/>
        <w:rPr>
          <w:lang w:val="pt-BR"/>
        </w:rPr>
      </w:pPr>
      <w:r w:rsidRPr="00AB3D70">
        <w:rPr>
          <w:lang w:val="pt-BR"/>
        </w:rPr>
        <w:t>Este artigo apresenta uma proposta de solução tecnológica para esta problemática: um Sistema de Gestão Biblioteconômica especificamente concebido para atender às necessidades e particularidades das unidades comunitárias de leitura. O sistema proposto visa não apenas otimizar os processos operacionais destas instituições, mas, fundamentalmente, democratizar o acesso ao conhecimento em comunidades socioeconomicamente vulneráveis, contribuindo assim para a redução das desigualdades educacionais e informacionais.</w:t>
      </w:r>
    </w:p>
    <w:p w14:paraId="726CCC20" w14:textId="341D3C5E" w:rsidR="00AB3D70" w:rsidRPr="00AB3D70" w:rsidRDefault="00AB3D70" w:rsidP="00AB3D70">
      <w:pPr>
        <w:pStyle w:val="Ttulo2"/>
        <w:rPr>
          <w:rFonts w:ascii="Times New Roman" w:hAnsi="Times New Roman" w:cs="Times New Roman"/>
          <w:b/>
          <w:bCs/>
          <w:sz w:val="24"/>
          <w:szCs w:val="21"/>
          <w:shd w:val="clear" w:color="auto" w:fill="FFFFFF"/>
        </w:rPr>
      </w:pPr>
      <w:r w:rsidRPr="00AB3D70">
        <w:rPr>
          <w:rFonts w:ascii="Times New Roman" w:hAnsi="Times New Roman" w:cs="Times New Roman"/>
          <w:b/>
          <w:bCs/>
          <w:color w:val="auto"/>
          <w:sz w:val="24"/>
          <w:szCs w:val="24"/>
        </w:rPr>
        <w:t>Objetivos</w:t>
      </w:r>
    </w:p>
    <w:p w14:paraId="52DFD7B8" w14:textId="77777777" w:rsidR="00AB3D70" w:rsidRPr="00AB3D70" w:rsidRDefault="00AB3D70" w:rsidP="00AB3D70">
      <w:pPr>
        <w:pStyle w:val="Corpodetexto"/>
        <w:spacing w:before="64" w:line="360" w:lineRule="auto"/>
        <w:ind w:left="160" w:right="153" w:firstLine="708"/>
        <w:jc w:val="both"/>
        <w:rPr>
          <w:lang w:val="pt-BR"/>
        </w:rPr>
      </w:pPr>
      <w:r w:rsidRPr="00AB3D70">
        <w:rPr>
          <w:lang w:val="pt-BR"/>
        </w:rPr>
        <w:t>Este estudo tem como objetivo geral propor um sistema digital de gestão biblioteconômica que atenda às necessidades específicas de unidades comunitárias de leitura, considerando suas limitações de recursos e a importância de sua atuação em comunidades vulneráveis.</w:t>
      </w:r>
    </w:p>
    <w:p w14:paraId="70637D7D" w14:textId="77777777" w:rsidR="00AB3D70" w:rsidRPr="00AB3D70" w:rsidRDefault="00AB3D70" w:rsidP="00AB3D70">
      <w:pPr>
        <w:pStyle w:val="Corpodetexto"/>
        <w:spacing w:before="64" w:line="360" w:lineRule="auto"/>
        <w:ind w:left="160" w:right="153" w:firstLine="708"/>
        <w:jc w:val="both"/>
        <w:rPr>
          <w:lang w:val="pt-BR"/>
        </w:rPr>
      </w:pPr>
      <w:r w:rsidRPr="00AB3D70">
        <w:rPr>
          <w:lang w:val="pt-BR"/>
        </w:rPr>
        <w:t>Os objetivos específicos compreendem:</w:t>
      </w:r>
    </w:p>
    <w:p w14:paraId="33D227D6" w14:textId="77777777" w:rsidR="00AB3D70" w:rsidRPr="00AB3D70" w:rsidRDefault="00AB3D70" w:rsidP="00AB3D70">
      <w:pPr>
        <w:pStyle w:val="Corpodetexto"/>
        <w:numPr>
          <w:ilvl w:val="0"/>
          <w:numId w:val="17"/>
        </w:numPr>
        <w:spacing w:before="64" w:line="360" w:lineRule="auto"/>
        <w:ind w:right="153"/>
        <w:jc w:val="both"/>
        <w:rPr>
          <w:lang w:val="pt-BR"/>
        </w:rPr>
      </w:pPr>
      <w:r w:rsidRPr="00AB3D70">
        <w:rPr>
          <w:lang w:val="pt-BR"/>
        </w:rPr>
        <w:t>Identificar e analisar os principais desafios enfrentados pelas unidades comunitárias de leitura na gestão de seus acervos bibliográficos;</w:t>
      </w:r>
    </w:p>
    <w:p w14:paraId="204F074C" w14:textId="77777777" w:rsidR="00AB3D70" w:rsidRPr="00AB3D70" w:rsidRDefault="00AB3D70" w:rsidP="00AB3D70">
      <w:pPr>
        <w:pStyle w:val="Corpodetexto"/>
        <w:numPr>
          <w:ilvl w:val="0"/>
          <w:numId w:val="17"/>
        </w:numPr>
        <w:spacing w:before="64" w:line="360" w:lineRule="auto"/>
        <w:ind w:right="153"/>
        <w:jc w:val="both"/>
        <w:rPr>
          <w:lang w:val="pt-BR"/>
        </w:rPr>
      </w:pPr>
      <w:r w:rsidRPr="00AB3D70">
        <w:rPr>
          <w:lang w:val="pt-BR"/>
        </w:rPr>
        <w:t xml:space="preserve">Mapear os impactos negativos da ausência de ferramentas tecnológicas </w:t>
      </w:r>
      <w:r w:rsidRPr="00AB3D70">
        <w:rPr>
          <w:lang w:val="pt-BR"/>
        </w:rPr>
        <w:lastRenderedPageBreak/>
        <w:t>adequadas para a gestão destes acervos;</w:t>
      </w:r>
    </w:p>
    <w:p w14:paraId="12D7BE30" w14:textId="77777777" w:rsidR="00AB3D70" w:rsidRPr="00AB3D70" w:rsidRDefault="00AB3D70" w:rsidP="00AB3D70">
      <w:pPr>
        <w:pStyle w:val="Corpodetexto"/>
        <w:numPr>
          <w:ilvl w:val="0"/>
          <w:numId w:val="17"/>
        </w:numPr>
        <w:spacing w:before="64" w:line="360" w:lineRule="auto"/>
        <w:ind w:right="153"/>
        <w:jc w:val="both"/>
        <w:rPr>
          <w:lang w:val="pt-BR"/>
        </w:rPr>
      </w:pPr>
      <w:r w:rsidRPr="00AB3D70">
        <w:rPr>
          <w:lang w:val="pt-BR"/>
        </w:rPr>
        <w:t>Propor uma arquitetura de sistema que contemple as necessidades específicas destas instituições;</w:t>
      </w:r>
    </w:p>
    <w:p w14:paraId="79A7E72A" w14:textId="77777777" w:rsidR="00AB3D70" w:rsidRPr="00AB3D70" w:rsidRDefault="00AB3D70" w:rsidP="00AB3D70">
      <w:pPr>
        <w:pStyle w:val="Corpodetexto"/>
        <w:numPr>
          <w:ilvl w:val="0"/>
          <w:numId w:val="17"/>
        </w:numPr>
        <w:spacing w:before="64" w:line="360" w:lineRule="auto"/>
        <w:ind w:right="153"/>
        <w:jc w:val="both"/>
        <w:rPr>
          <w:lang w:val="pt-BR"/>
        </w:rPr>
      </w:pPr>
      <w:r w:rsidRPr="00AB3D70">
        <w:rPr>
          <w:lang w:val="pt-BR"/>
        </w:rPr>
        <w:t>Avaliar a viabilidade técnica e social da implementação do sistema proposto;</w:t>
      </w:r>
    </w:p>
    <w:p w14:paraId="395C2B26" w14:textId="2B436F2A" w:rsidR="00AB3D70" w:rsidRPr="00AB3D70" w:rsidRDefault="00AB3D70" w:rsidP="00AB3D70">
      <w:pPr>
        <w:pStyle w:val="Corpodetexto"/>
        <w:numPr>
          <w:ilvl w:val="0"/>
          <w:numId w:val="17"/>
        </w:numPr>
        <w:spacing w:before="64" w:line="360" w:lineRule="auto"/>
        <w:ind w:right="153"/>
        <w:jc w:val="both"/>
        <w:rPr>
          <w:lang w:val="pt-BR"/>
        </w:rPr>
      </w:pPr>
      <w:r w:rsidRPr="00AB3D70">
        <w:rPr>
          <w:lang w:val="pt-BR"/>
        </w:rPr>
        <w:t xml:space="preserve">Discutir </w:t>
      </w:r>
      <w:r w:rsidRPr="003445EA">
        <w:rPr>
          <w:lang w:val="pt-BR"/>
        </w:rPr>
        <w:t>os potenciais</w:t>
      </w:r>
      <w:r w:rsidRPr="00AB3D70">
        <w:rPr>
          <w:lang w:val="pt-BR"/>
        </w:rPr>
        <w:t xml:space="preserve"> contribuições desta solução para a democratização do acesso ao conhecimento em comunidades vulneráveis.</w:t>
      </w:r>
    </w:p>
    <w:p w14:paraId="1FF01212" w14:textId="672635BC" w:rsidR="00AB3D70" w:rsidRPr="00AB3D70" w:rsidRDefault="00AB3D70" w:rsidP="00AB3D70">
      <w:pPr>
        <w:pStyle w:val="Ttulo2"/>
        <w:rPr>
          <w:rFonts w:ascii="Times New Roman" w:hAnsi="Times New Roman" w:cs="Times New Roman"/>
          <w:b/>
          <w:bCs/>
          <w:sz w:val="24"/>
          <w:szCs w:val="21"/>
          <w:shd w:val="clear" w:color="auto" w:fill="FFFFFF"/>
        </w:rPr>
      </w:pPr>
      <w:r w:rsidRPr="00AB3D70">
        <w:rPr>
          <w:rFonts w:ascii="Times New Roman" w:hAnsi="Times New Roman" w:cs="Times New Roman"/>
          <w:b/>
          <w:bCs/>
          <w:color w:val="auto"/>
          <w:sz w:val="24"/>
          <w:szCs w:val="24"/>
        </w:rPr>
        <w:t>Justificativa</w:t>
      </w:r>
    </w:p>
    <w:p w14:paraId="57F1F808" w14:textId="77777777" w:rsidR="00AB3D70" w:rsidRPr="00AB3D70" w:rsidRDefault="00AB3D70" w:rsidP="00AB3D70">
      <w:pPr>
        <w:pStyle w:val="Corpodetexto"/>
        <w:spacing w:before="64" w:line="360" w:lineRule="auto"/>
        <w:ind w:left="160" w:right="153" w:firstLine="708"/>
        <w:jc w:val="both"/>
        <w:rPr>
          <w:lang w:val="pt-BR"/>
        </w:rPr>
      </w:pPr>
      <w:r w:rsidRPr="00AB3D70">
        <w:rPr>
          <w:lang w:val="pt-BR"/>
        </w:rPr>
        <w:t>A relevância desta pesquisa fundamenta-se em três aspectos principais. Primeiramente, as unidades comunitárias de leitura representam, frequentemente, o único ponto de acesso a material bibliográfico e literário para populações em situação de vulnerabilidade socioeconômica, desempenhando assim um papel crucial na democratização do conhecimento e no fomento à leitura (FREIRE, 2020). Em segundo lugar, a eficiência operacional destas instituições impacta diretamente sua capacidade de cumprir sua missão socioeducacional, tornando premente o desenvolvimento de soluções que otimizem seus processos dentro das limitações de recursos existentes (COSTA; SANTOS, 2021). Por fim, o desenvolvimento de tecnologias sociais adaptadas às necessidades específicas de comunidades vulneráveis representa um importante vetor para a redução das desigualdades educacionais e informacionais (CASTELLS, 2018), alinhando-se aos Objetivos de Desenvolvimento Sustentável estabelecidos pela UNESCO.</w:t>
      </w:r>
    </w:p>
    <w:p w14:paraId="78C52D49" w14:textId="77777777" w:rsidR="00AB3D70" w:rsidRPr="00AB3D70" w:rsidRDefault="00AB3D70" w:rsidP="00AB3D70">
      <w:pPr>
        <w:pStyle w:val="Corpodetexto"/>
        <w:spacing w:before="64" w:line="360" w:lineRule="auto"/>
        <w:ind w:left="160" w:right="153" w:firstLine="708"/>
        <w:jc w:val="both"/>
        <w:rPr>
          <w:lang w:val="pt-BR"/>
        </w:rPr>
      </w:pPr>
      <w:r w:rsidRPr="00AB3D70">
        <w:rPr>
          <w:lang w:val="pt-BR"/>
        </w:rPr>
        <w:t>A escassez de soluções tecnológicas especificamente desenhadas para atender às particularidades destas instituições evidencia uma lacuna tanto na literatura acadêmica quanto no mercado de software, tornando este estudo potencialmente significativo para o campo da inclusão digital e da democratização do conhecimento.</w:t>
      </w:r>
    </w:p>
    <w:p w14:paraId="4B7103A3" w14:textId="77777777" w:rsidR="00AB3D70" w:rsidRPr="003445EA" w:rsidRDefault="00AB3D70" w:rsidP="000D0A34">
      <w:pPr>
        <w:suppressAutoHyphens w:val="0"/>
        <w:rPr>
          <w:rFonts w:ascii="Times New Roman" w:hAnsi="Times New Roman" w:cs="Times New Roman"/>
          <w:b/>
          <w:sz w:val="24"/>
          <w:szCs w:val="21"/>
          <w:shd w:val="clear" w:color="auto" w:fill="FFFFFF"/>
        </w:rPr>
      </w:pPr>
    </w:p>
    <w:p w14:paraId="6BE88571" w14:textId="68961E8F" w:rsidR="000D0A34" w:rsidRPr="003445EA" w:rsidRDefault="000D0A34" w:rsidP="000D0A34">
      <w:pPr>
        <w:suppressAutoHyphens w:val="0"/>
        <w:rPr>
          <w:rFonts w:ascii="Times New Roman" w:hAnsi="Times New Roman" w:cs="Times New Roman"/>
          <w:b/>
          <w:sz w:val="24"/>
          <w:szCs w:val="21"/>
          <w:shd w:val="clear" w:color="auto" w:fill="FFFFFF"/>
        </w:rPr>
      </w:pPr>
      <w:r w:rsidRPr="003445EA">
        <w:rPr>
          <w:rFonts w:ascii="Times New Roman" w:hAnsi="Times New Roman" w:cs="Times New Roman"/>
          <w:b/>
          <w:sz w:val="24"/>
          <w:szCs w:val="21"/>
          <w:shd w:val="clear" w:color="auto" w:fill="FFFFFF"/>
        </w:rPr>
        <w:br w:type="page"/>
      </w:r>
    </w:p>
    <w:p w14:paraId="16D3BD60" w14:textId="53F17D6D" w:rsidR="00AB3D70" w:rsidRPr="00AB3D70" w:rsidRDefault="00AB3D70" w:rsidP="00AB3D70">
      <w:pPr>
        <w:pStyle w:val="Ttulo1"/>
        <w:jc w:val="both"/>
        <w:rPr>
          <w:rFonts w:ascii="Times New Roman" w:hAnsi="Times New Roman" w:cs="Times New Roman"/>
          <w:b/>
          <w:color w:val="auto"/>
          <w:sz w:val="24"/>
          <w:szCs w:val="24"/>
        </w:rPr>
      </w:pPr>
      <w:bookmarkStart w:id="5" w:name="_Toc164716653"/>
      <w:r w:rsidRPr="00AB3D70">
        <w:rPr>
          <w:rFonts w:ascii="Times New Roman" w:hAnsi="Times New Roman" w:cs="Times New Roman"/>
          <w:b/>
          <w:color w:val="auto"/>
          <w:sz w:val="24"/>
          <w:szCs w:val="24"/>
        </w:rPr>
        <w:lastRenderedPageBreak/>
        <w:t>REFERENCIAL TEÓRICO</w:t>
      </w:r>
    </w:p>
    <w:p w14:paraId="5414B802" w14:textId="7674D9AD" w:rsidR="00AB3D70" w:rsidRPr="00AB3D70" w:rsidRDefault="00AB3D70" w:rsidP="00AB3D70">
      <w:pPr>
        <w:pStyle w:val="Ttulo2"/>
        <w:rPr>
          <w:rFonts w:ascii="Times New Roman" w:hAnsi="Times New Roman" w:cs="Times New Roman"/>
          <w:b/>
          <w:bCs/>
          <w:color w:val="auto"/>
          <w:sz w:val="24"/>
          <w:szCs w:val="24"/>
        </w:rPr>
      </w:pPr>
      <w:r w:rsidRPr="00AB3D70">
        <w:rPr>
          <w:rFonts w:ascii="Times New Roman" w:hAnsi="Times New Roman" w:cs="Times New Roman"/>
          <w:b/>
          <w:bCs/>
          <w:color w:val="auto"/>
          <w:sz w:val="24"/>
          <w:szCs w:val="24"/>
        </w:rPr>
        <w:t>Bibliotecas Comunitárias e Democratização do Conhecimento</w:t>
      </w:r>
    </w:p>
    <w:p w14:paraId="39E3FE0B" w14:textId="77777777" w:rsidR="00AB3D70" w:rsidRPr="00AB3D70" w:rsidRDefault="00AB3D70" w:rsidP="00AB3D70">
      <w:pPr>
        <w:pStyle w:val="Corpodetexto"/>
        <w:spacing w:before="64" w:line="360" w:lineRule="auto"/>
        <w:ind w:left="160" w:right="153" w:firstLine="708"/>
        <w:jc w:val="both"/>
        <w:rPr>
          <w:lang w:val="pt-BR"/>
        </w:rPr>
      </w:pPr>
      <w:r w:rsidRPr="00AB3D70">
        <w:rPr>
          <w:lang w:val="pt-BR"/>
        </w:rPr>
        <w:t>As bibliotecas comunitárias constituem espaços não convencionais de acesso à informação e à leitura, caracterizados pela autogestão e pelo envolvimento direto da comunidade em sua criação e manutenção (MACHADO, 2018). Diferentemente das bibliotecas públicas institucionais, as unidades comunitárias de leitura emergem frequentemente como resposta a necessidades não atendidas pelo poder público, configurando-se como iniciativas de resistência cultural e de afirmação do direito ao conhecimento (PETIT, 2019).</w:t>
      </w:r>
    </w:p>
    <w:p w14:paraId="7A95B340" w14:textId="77777777" w:rsidR="00AB3D70" w:rsidRPr="00AB3D70" w:rsidRDefault="00AB3D70" w:rsidP="00AB3D70">
      <w:pPr>
        <w:pStyle w:val="Corpodetexto"/>
        <w:spacing w:before="64" w:line="360" w:lineRule="auto"/>
        <w:ind w:left="160" w:right="153" w:firstLine="708"/>
        <w:jc w:val="both"/>
        <w:rPr>
          <w:lang w:val="pt-BR"/>
        </w:rPr>
      </w:pPr>
      <w:r w:rsidRPr="00AB3D70">
        <w:rPr>
          <w:lang w:val="pt-BR"/>
        </w:rPr>
        <w:t>Segundo Freire (2018), estas unidades desempenham um papel fundamental no processo de democratização do conhecimento, não apenas por proporcionar acesso físico a material bibliográfico, mas por configurar espaços de sociabilidade, formação crítica e construção de identidades culturais. Para o autor, a biblioteca comunitária transcende sua função de repositório de livros para se constituir como um "círculo de cultura", onde o acesso à leitura catalisa processos de emancipação individual e coletiva.</w:t>
      </w:r>
    </w:p>
    <w:p w14:paraId="5C0A947C" w14:textId="77777777" w:rsidR="00AB3D70" w:rsidRPr="00AB3D70" w:rsidRDefault="00AB3D70" w:rsidP="00AB3D70">
      <w:pPr>
        <w:pStyle w:val="Corpodetexto"/>
        <w:spacing w:before="64" w:line="360" w:lineRule="auto"/>
        <w:ind w:left="160" w:right="153" w:firstLine="708"/>
        <w:jc w:val="both"/>
        <w:rPr>
          <w:lang w:val="pt-BR"/>
        </w:rPr>
      </w:pPr>
      <w:r w:rsidRPr="00AB3D70">
        <w:rPr>
          <w:lang w:val="pt-BR"/>
        </w:rPr>
        <w:t xml:space="preserve">Esta perspectiva é corroborada por Santos (2020), que identifica as bibliotecas comunitárias como "territórios de resistência epistêmica", nos quais comunidades historicamente marginalizadas encontram oportunidades de acesso a diferentes formas de conhecimento, além de espaços para a valorização e preservação de saberes locais. O autor ressalta, contudo, que a efetividade destas instituições </w:t>
      </w:r>
      <w:proofErr w:type="gramStart"/>
      <w:r w:rsidRPr="00AB3D70">
        <w:rPr>
          <w:lang w:val="pt-BR"/>
        </w:rPr>
        <w:t>encontra-se</w:t>
      </w:r>
      <w:proofErr w:type="gramEnd"/>
      <w:r w:rsidRPr="00AB3D70">
        <w:rPr>
          <w:lang w:val="pt-BR"/>
        </w:rPr>
        <w:t xml:space="preserve"> frequentemente comprometida pela precariedade de recursos e pela ausência de ferramentas adequadas de gestão.</w:t>
      </w:r>
    </w:p>
    <w:p w14:paraId="1CEF4B2A" w14:textId="04DA3E0C" w:rsidR="00AB3D70" w:rsidRPr="00AB3D70" w:rsidRDefault="00AB3D70" w:rsidP="00AB3D70">
      <w:pPr>
        <w:pStyle w:val="Ttulo2"/>
        <w:rPr>
          <w:rFonts w:ascii="Times New Roman" w:hAnsi="Times New Roman" w:cs="Times New Roman"/>
          <w:b/>
          <w:bCs/>
          <w:color w:val="auto"/>
          <w:sz w:val="24"/>
          <w:szCs w:val="24"/>
        </w:rPr>
      </w:pPr>
      <w:r w:rsidRPr="00AB3D70">
        <w:rPr>
          <w:rFonts w:ascii="Times New Roman" w:hAnsi="Times New Roman" w:cs="Times New Roman"/>
          <w:b/>
          <w:bCs/>
          <w:color w:val="auto"/>
          <w:sz w:val="24"/>
          <w:szCs w:val="24"/>
        </w:rPr>
        <w:t>Gestão Biblioteconômica em Contextos de Vulnerabilidade</w:t>
      </w:r>
    </w:p>
    <w:p w14:paraId="2323563D" w14:textId="77777777" w:rsidR="00AB3D70" w:rsidRPr="00AB3D70" w:rsidRDefault="00AB3D70" w:rsidP="00AB3D70">
      <w:pPr>
        <w:pStyle w:val="Corpodetexto"/>
        <w:spacing w:before="64" w:line="360" w:lineRule="auto"/>
        <w:ind w:left="160" w:right="153" w:firstLine="708"/>
        <w:jc w:val="both"/>
        <w:rPr>
          <w:lang w:val="pt-BR"/>
        </w:rPr>
      </w:pPr>
      <w:r w:rsidRPr="00AB3D70">
        <w:rPr>
          <w:lang w:val="pt-BR"/>
        </w:rPr>
        <w:t>A gestão biblioteconômica em contextos de vulnerabilidade socioeconômica apresenta desafios particulares que diferem significativamente daqueles encontrados em bibliotecas convencionais. Silva e Rodrigues (2019) identificam como principais obstáculos: a) limitação de recursos financeiros e materiais; b) dependência de trabalho voluntário não especializado; c) alta rotatividade da equipe gestora; d) infraestrutura tecnológica precária ou inexistente; e) necessidade de adaptação a contextos culturais específicos.</w:t>
      </w:r>
    </w:p>
    <w:p w14:paraId="1DB01CAE" w14:textId="77777777" w:rsidR="00AB3D70" w:rsidRPr="00AB3D70" w:rsidRDefault="00AB3D70" w:rsidP="00AB3D70">
      <w:pPr>
        <w:pStyle w:val="Corpodetexto"/>
        <w:spacing w:before="64" w:line="360" w:lineRule="auto"/>
        <w:ind w:left="160" w:right="153" w:firstLine="708"/>
        <w:jc w:val="both"/>
        <w:rPr>
          <w:lang w:val="pt-BR"/>
        </w:rPr>
      </w:pPr>
      <w:r w:rsidRPr="00AB3D70">
        <w:rPr>
          <w:lang w:val="pt-BR"/>
        </w:rPr>
        <w:t xml:space="preserve">Diante destes desafios, Almeida (2020) propõe que a gestão biblioteconômica em unidades comunitárias deve privilegiar abordagens que combinem simplicidade operacional, baixo custo de implementação e manutenção, e alta adaptabilidade às </w:t>
      </w:r>
      <w:r w:rsidRPr="00AB3D70">
        <w:rPr>
          <w:lang w:val="pt-BR"/>
        </w:rPr>
        <w:lastRenderedPageBreak/>
        <w:t>condições locais. O autor defende que, mais do que a adoção de práticas padronizadas de catalogação e classificação, estas instituições necessitam de sistemas que facilitam o acesso e promovem o engajamento da comunidade com o acervo disponível.</w:t>
      </w:r>
    </w:p>
    <w:p w14:paraId="084913BC" w14:textId="77777777" w:rsidR="00AB3D70" w:rsidRPr="00AB3D70" w:rsidRDefault="00AB3D70" w:rsidP="00AB3D70">
      <w:pPr>
        <w:pStyle w:val="Corpodetexto"/>
        <w:spacing w:before="64" w:line="360" w:lineRule="auto"/>
        <w:ind w:left="160" w:right="153" w:firstLine="708"/>
        <w:jc w:val="both"/>
        <w:rPr>
          <w:lang w:val="pt-BR"/>
        </w:rPr>
      </w:pPr>
      <w:r w:rsidRPr="00AB3D70">
        <w:rPr>
          <w:lang w:val="pt-BR"/>
        </w:rPr>
        <w:t>Nesta perspectiva, Santos e Oliveira (2021) argumentam que a tecnologia, quando adequadamente adaptada às necessidades e limitações destas unidades, pode constituir um importante vetor de potencialização de seu impacto socioeducacional. Os autores ressaltam, contudo, que o desenvolvimento de soluções tecnológicas para estes contextos deve evitar o "determinismo tecnológico", reconhecendo a importância das dimensões sociais, culturais e políticas na configuração destes espaços.</w:t>
      </w:r>
    </w:p>
    <w:p w14:paraId="7686C293" w14:textId="064512DA" w:rsidR="00AB3D70" w:rsidRPr="00AB3D70" w:rsidRDefault="00AB3D70" w:rsidP="00AB3D70">
      <w:pPr>
        <w:pStyle w:val="Ttulo2"/>
        <w:rPr>
          <w:rFonts w:ascii="Times New Roman" w:hAnsi="Times New Roman" w:cs="Times New Roman"/>
          <w:b/>
          <w:bCs/>
          <w:color w:val="auto"/>
          <w:sz w:val="24"/>
          <w:szCs w:val="24"/>
        </w:rPr>
      </w:pPr>
      <w:r w:rsidRPr="00AB3D70">
        <w:rPr>
          <w:rFonts w:ascii="Times New Roman" w:hAnsi="Times New Roman" w:cs="Times New Roman"/>
          <w:b/>
          <w:bCs/>
          <w:color w:val="auto"/>
          <w:sz w:val="24"/>
          <w:szCs w:val="24"/>
        </w:rPr>
        <w:t>Tecnologias Sociais e Inclusão Digital</w:t>
      </w:r>
    </w:p>
    <w:p w14:paraId="2AE372D8" w14:textId="77777777" w:rsidR="00AB3D70" w:rsidRPr="00AB3D70" w:rsidRDefault="00AB3D70" w:rsidP="00AB3D70">
      <w:pPr>
        <w:pStyle w:val="Corpodetexto"/>
        <w:spacing w:before="64" w:line="360" w:lineRule="auto"/>
        <w:ind w:left="160" w:right="153" w:firstLine="708"/>
        <w:jc w:val="both"/>
        <w:rPr>
          <w:lang w:val="pt-BR"/>
        </w:rPr>
      </w:pPr>
      <w:r w:rsidRPr="00AB3D70">
        <w:rPr>
          <w:lang w:val="pt-BR"/>
        </w:rPr>
        <w:t>O conceito de tecnologias sociais refere-se a produtos, técnicas ou metodologias desenvolvidas e aplicadas em interação com a comunidade, representando soluções efetivas de transformação social (DAGNINO, 2019). Diferentemente das tecnologias convencionais, orientadas predominantemente por critérios de lucratividade e competitividade mercadológica, as tecnologias sociais priorizam a resolução de problemas sociais específicos, a inclusão social e a melhoria das condições de vida de populações marginalizadas (THOMAS, 2020).</w:t>
      </w:r>
    </w:p>
    <w:p w14:paraId="72B9A29B" w14:textId="77777777" w:rsidR="00AB3D70" w:rsidRPr="00AB3D70" w:rsidRDefault="00AB3D70" w:rsidP="00AB3D70">
      <w:pPr>
        <w:pStyle w:val="Corpodetexto"/>
        <w:spacing w:before="64" w:line="360" w:lineRule="auto"/>
        <w:ind w:left="160" w:right="153" w:firstLine="708"/>
        <w:jc w:val="both"/>
        <w:rPr>
          <w:lang w:val="pt-BR"/>
        </w:rPr>
      </w:pPr>
      <w:r w:rsidRPr="00AB3D70">
        <w:rPr>
          <w:lang w:val="pt-BR"/>
        </w:rPr>
        <w:t xml:space="preserve">No contexto da inclusão digital, </w:t>
      </w:r>
      <w:proofErr w:type="spellStart"/>
      <w:r w:rsidRPr="00AB3D70">
        <w:rPr>
          <w:lang w:val="pt-BR"/>
        </w:rPr>
        <w:t>Warschauer</w:t>
      </w:r>
      <w:proofErr w:type="spellEnd"/>
      <w:r w:rsidRPr="00AB3D70">
        <w:rPr>
          <w:lang w:val="pt-BR"/>
        </w:rPr>
        <w:t xml:space="preserve"> (2018) argumenta que o acesso significativo às tecnologias de informação e comunicação transcende a mera disponibilidade de equipamentos e conectividade, envolvendo recursos físicos, digitais, humanos e sociais. O autor critica abordagens reducionistas que equacionam inclusão digital com acesso a computadores e internet, defendendo uma perspectiva que considere as complexas inter-relações entre tecnologia e organização social.</w:t>
      </w:r>
    </w:p>
    <w:p w14:paraId="56A001DA" w14:textId="77777777" w:rsidR="00AB3D70" w:rsidRPr="00AB3D70" w:rsidRDefault="00AB3D70" w:rsidP="00AB3D70">
      <w:pPr>
        <w:pStyle w:val="Corpodetexto"/>
        <w:spacing w:before="64" w:line="360" w:lineRule="auto"/>
        <w:ind w:left="160" w:right="153" w:firstLine="708"/>
        <w:jc w:val="both"/>
        <w:rPr>
          <w:lang w:val="pt-BR"/>
        </w:rPr>
      </w:pPr>
      <w:r w:rsidRPr="00AB3D70">
        <w:rPr>
          <w:lang w:val="pt-BR"/>
        </w:rPr>
        <w:t>Castells (2019) aprofunda esta análise ao propor o conceito de "capitalismo informacional", no qual o acesso e o controle sobre a informação e o conhecimento configuram-se como vetores fundamentais de poder e desigualdade social. Nesta perspectiva, iniciativas de inclusão digital que não abordam questões estruturais de desigualdade podem, paradoxalmente, contribuir para o aprofundamento das disparidades existentes.</w:t>
      </w:r>
    </w:p>
    <w:p w14:paraId="4AB312AA" w14:textId="5373F79D" w:rsidR="000D0A34" w:rsidRPr="003445EA" w:rsidRDefault="00AB3D70" w:rsidP="00AB3D70">
      <w:pPr>
        <w:pStyle w:val="Corpodetexto"/>
        <w:spacing w:before="64" w:line="360" w:lineRule="auto"/>
        <w:ind w:left="160" w:right="153" w:firstLine="708"/>
        <w:jc w:val="both"/>
        <w:rPr>
          <w:b/>
          <w:szCs w:val="21"/>
          <w:shd w:val="clear" w:color="auto" w:fill="FFFFFF"/>
        </w:rPr>
      </w:pPr>
      <w:r w:rsidRPr="003445EA">
        <w:rPr>
          <w:lang w:val="pt-BR"/>
        </w:rPr>
        <w:t xml:space="preserve">Aplicando estas reflexões ao contexto das unidades comunitárias de leitura, Martins e Silva (2020) defendem que o desenvolvimento de sistemas de gestão biblioteconômica para estes espaços deve orientar-se pelos princípios das tecnologias sociais, privilegiando soluções de baixo custo, alta usabilidade e significativo potencial de </w:t>
      </w:r>
      <w:r w:rsidRPr="003445EA">
        <w:rPr>
          <w:lang w:val="pt-BR"/>
        </w:rPr>
        <w:lastRenderedPageBreak/>
        <w:t>apropriação pela comunidade. Os autores ressaltam, contudo, a escassez de pesquisas e iniciativas que abordem especificamente as necessidades destas instituições sob a perspectiva da inclusão digital e das tecnologias sociais.</w:t>
      </w:r>
      <w:r w:rsidR="000D0A34" w:rsidRPr="003445EA">
        <w:rPr>
          <w:b/>
          <w:szCs w:val="21"/>
          <w:shd w:val="clear" w:color="auto" w:fill="FFFFFF"/>
        </w:rPr>
        <w:br w:type="page"/>
      </w:r>
    </w:p>
    <w:p w14:paraId="0157BCA3" w14:textId="2B49D09B" w:rsidR="00E84958" w:rsidRPr="003445EA" w:rsidRDefault="00E84958" w:rsidP="00E84958">
      <w:pPr>
        <w:pStyle w:val="Ttulo1"/>
        <w:jc w:val="both"/>
        <w:rPr>
          <w:rFonts w:ascii="Times New Roman" w:hAnsi="Times New Roman" w:cs="Times New Roman"/>
          <w:b/>
          <w:color w:val="auto"/>
          <w:sz w:val="24"/>
          <w:szCs w:val="24"/>
        </w:rPr>
      </w:pPr>
      <w:bookmarkStart w:id="6" w:name="_Toc180317056"/>
      <w:bookmarkEnd w:id="5"/>
      <w:r w:rsidRPr="003445EA">
        <w:rPr>
          <w:rFonts w:ascii="Times New Roman" w:hAnsi="Times New Roman" w:cs="Times New Roman"/>
          <w:b/>
          <w:color w:val="auto"/>
          <w:sz w:val="24"/>
          <w:szCs w:val="24"/>
        </w:rPr>
        <w:lastRenderedPageBreak/>
        <w:t>METODOLOGIA</w:t>
      </w:r>
      <w:bookmarkEnd w:id="6"/>
    </w:p>
    <w:p w14:paraId="34A17631" w14:textId="77777777" w:rsidR="00AB3D70" w:rsidRPr="00AB3D70" w:rsidRDefault="00AB3D70" w:rsidP="00AB3D70">
      <w:pPr>
        <w:pStyle w:val="Corpodetexto"/>
        <w:spacing w:before="64" w:line="360" w:lineRule="auto"/>
        <w:ind w:left="160" w:right="153" w:firstLine="708"/>
        <w:jc w:val="both"/>
      </w:pPr>
      <w:r w:rsidRPr="00AB3D70">
        <w:t>Este estudo caracteriza-se como uma pesquisa aplicada, de natureza qualitativa e exploratória, orientada para a proposição de uma solução tecnológica para os desafios identificados na gestão biblioteconômica em unidades comunitárias de leitura. A metodologia empregada compreendeu as seguintes etapas:</w:t>
      </w:r>
    </w:p>
    <w:p w14:paraId="314003E1" w14:textId="329E48DD" w:rsidR="00AB3D70" w:rsidRPr="00AB3D70" w:rsidRDefault="00AB3D70" w:rsidP="00AB3D70">
      <w:pPr>
        <w:pStyle w:val="Ttulo2"/>
        <w:rPr>
          <w:rFonts w:ascii="Times New Roman" w:hAnsi="Times New Roman" w:cs="Times New Roman"/>
          <w:b/>
          <w:bCs/>
          <w:color w:val="auto"/>
          <w:sz w:val="24"/>
          <w:szCs w:val="24"/>
        </w:rPr>
      </w:pPr>
      <w:r w:rsidRPr="00AB3D70">
        <w:rPr>
          <w:rFonts w:ascii="Times New Roman" w:hAnsi="Times New Roman" w:cs="Times New Roman"/>
          <w:b/>
          <w:bCs/>
          <w:color w:val="auto"/>
          <w:sz w:val="24"/>
          <w:szCs w:val="24"/>
        </w:rPr>
        <w:t>Identificação e Análise do Problema</w:t>
      </w:r>
    </w:p>
    <w:p w14:paraId="7FE18C8D" w14:textId="77777777" w:rsidR="00AB3D70" w:rsidRPr="00AB3D70" w:rsidRDefault="00AB3D70" w:rsidP="00AB3D70">
      <w:pPr>
        <w:pStyle w:val="Corpodetexto"/>
        <w:spacing w:before="64" w:line="360" w:lineRule="auto"/>
        <w:ind w:left="160" w:right="153" w:firstLine="708"/>
        <w:jc w:val="both"/>
      </w:pPr>
      <w:r w:rsidRPr="00AB3D70">
        <w:t>A primeira etapa consistiu na identificação e análise dos desafios enfrentados pelas unidades comunitárias de leitura na gestão de seus acervos bibliográficos. Esta análise fundamentou-se em:</w:t>
      </w:r>
    </w:p>
    <w:p w14:paraId="0AD9F7CF" w14:textId="3341702A" w:rsidR="00AB3D70" w:rsidRPr="00AB3D70" w:rsidRDefault="00AB3D70" w:rsidP="00AB3D70">
      <w:pPr>
        <w:pStyle w:val="Corpodetexto"/>
        <w:numPr>
          <w:ilvl w:val="0"/>
          <w:numId w:val="34"/>
        </w:numPr>
        <w:spacing w:before="64" w:line="360" w:lineRule="auto"/>
        <w:ind w:right="153"/>
        <w:jc w:val="both"/>
      </w:pPr>
      <w:r w:rsidRPr="00AB3D70">
        <w:t>Revisão da literatura especializada sobre bibliotecas comunitárias, gestão biblioteconômica em contextos de vulnerabilidade e tecnologias sociais;</w:t>
      </w:r>
    </w:p>
    <w:p w14:paraId="670479F8" w14:textId="00B5F7D6" w:rsidR="00AB3D70" w:rsidRPr="00AB3D70" w:rsidRDefault="00AB3D70" w:rsidP="00AB3D70">
      <w:pPr>
        <w:pStyle w:val="Corpodetexto"/>
        <w:numPr>
          <w:ilvl w:val="0"/>
          <w:numId w:val="34"/>
        </w:numPr>
        <w:spacing w:before="64" w:line="360" w:lineRule="auto"/>
        <w:ind w:right="153"/>
        <w:jc w:val="both"/>
      </w:pPr>
      <w:r w:rsidRPr="00AB3D70">
        <w:t>Observação participante em três unidades comunitárias de leitura localizadas em regiões periféricas, visando compreender suas dinâmicas operacionais, limitações e necessidades específicas;</w:t>
      </w:r>
    </w:p>
    <w:p w14:paraId="31C7FAA8" w14:textId="02B6D9FC" w:rsidR="00AB3D70" w:rsidRPr="00AB3D70" w:rsidRDefault="00AB3D70" w:rsidP="00AB3D70">
      <w:pPr>
        <w:pStyle w:val="Corpodetexto"/>
        <w:numPr>
          <w:ilvl w:val="0"/>
          <w:numId w:val="34"/>
        </w:numPr>
        <w:spacing w:before="64" w:line="360" w:lineRule="auto"/>
        <w:ind w:right="153"/>
        <w:jc w:val="both"/>
      </w:pPr>
      <w:r w:rsidRPr="00AB3D70">
        <w:t>Entrevistas semiestruturadas com 12 gestores e voluntários de unidades comunitárias de leitura, explorando suas percepções sobre os desafios enfrentados e as potenciais contribuições de soluções tecnológicas.</w:t>
      </w:r>
    </w:p>
    <w:p w14:paraId="5FE7D785" w14:textId="77777777" w:rsidR="00AB3D70" w:rsidRPr="00AB3D70" w:rsidRDefault="00AB3D70" w:rsidP="00AB3D70">
      <w:pPr>
        <w:pStyle w:val="Corpodetexto"/>
        <w:spacing w:before="64" w:line="360" w:lineRule="auto"/>
        <w:ind w:left="160" w:right="153" w:firstLine="708"/>
        <w:jc w:val="both"/>
      </w:pPr>
      <w:r w:rsidRPr="00AB3D70">
        <w:t>Os dados coletados foram analisados através de técnicas de análise de conteúdo, permitindo a identificação dos principais impactos negativos da ausência de ferramentas tecnológicas adequadas para a gestão destes acervos, bem como os requisitos funcionais e não funcionais para uma potencial solução.</w:t>
      </w:r>
    </w:p>
    <w:p w14:paraId="5C43F703" w14:textId="1C23F315" w:rsidR="00AB3D70" w:rsidRPr="00AB3D70" w:rsidRDefault="00AB3D70" w:rsidP="00AB3D70">
      <w:pPr>
        <w:pStyle w:val="Ttulo2"/>
        <w:rPr>
          <w:rFonts w:ascii="Times New Roman" w:hAnsi="Times New Roman" w:cs="Times New Roman"/>
          <w:b/>
          <w:bCs/>
          <w:color w:val="auto"/>
          <w:sz w:val="24"/>
          <w:szCs w:val="24"/>
        </w:rPr>
      </w:pPr>
      <w:r w:rsidRPr="00AB3D70">
        <w:rPr>
          <w:rFonts w:ascii="Times New Roman" w:hAnsi="Times New Roman" w:cs="Times New Roman"/>
          <w:b/>
          <w:bCs/>
          <w:color w:val="auto"/>
          <w:sz w:val="24"/>
          <w:szCs w:val="24"/>
        </w:rPr>
        <w:t>Desenvolvimento da Proposta</w:t>
      </w:r>
    </w:p>
    <w:p w14:paraId="366804EF" w14:textId="77777777" w:rsidR="00AB3D70" w:rsidRPr="00AB3D70" w:rsidRDefault="00AB3D70" w:rsidP="00AB3D70">
      <w:pPr>
        <w:pStyle w:val="Corpodetexto"/>
        <w:spacing w:before="64" w:line="360" w:lineRule="auto"/>
        <w:ind w:left="160" w:right="153" w:firstLine="708"/>
        <w:jc w:val="both"/>
      </w:pPr>
      <w:r w:rsidRPr="00AB3D70">
        <w:t>Com base na análise realizada, procedeu-se ao desenvolvimento da proposta do Sistema de Gestão Biblioteconômica para Unidades Comunitárias de Leitura. Esta etapa envolveu:</w:t>
      </w:r>
    </w:p>
    <w:p w14:paraId="4F920C4E" w14:textId="0AC70A4B" w:rsidR="00AB3D70" w:rsidRPr="00AB3D70" w:rsidRDefault="00AB3D70" w:rsidP="00AB3D70">
      <w:pPr>
        <w:pStyle w:val="Corpodetexto"/>
        <w:numPr>
          <w:ilvl w:val="0"/>
          <w:numId w:val="36"/>
        </w:numPr>
        <w:spacing w:before="64" w:line="360" w:lineRule="auto"/>
        <w:ind w:right="153"/>
        <w:jc w:val="both"/>
      </w:pPr>
      <w:r w:rsidRPr="00AB3D70">
        <w:t>Definição da arquitetura geral do sistema, identificando seus principais módulos funcionais e suas inter-relações;</w:t>
      </w:r>
    </w:p>
    <w:p w14:paraId="30EEF11E" w14:textId="59CB93BC" w:rsidR="00AB3D70" w:rsidRPr="00AB3D70" w:rsidRDefault="00AB3D70" w:rsidP="00AB3D70">
      <w:pPr>
        <w:pStyle w:val="Corpodetexto"/>
        <w:numPr>
          <w:ilvl w:val="0"/>
          <w:numId w:val="36"/>
        </w:numPr>
        <w:spacing w:before="64" w:line="360" w:lineRule="auto"/>
        <w:ind w:right="153"/>
        <w:jc w:val="both"/>
      </w:pPr>
      <w:r w:rsidRPr="00AB3D70">
        <w:t>Especificação detalhada dos requisitos funcionais e não funcionais para cada módulo;</w:t>
      </w:r>
    </w:p>
    <w:p w14:paraId="59A4CB23" w14:textId="2C0AA12D" w:rsidR="00AB3D70" w:rsidRPr="00AB3D70" w:rsidRDefault="00AB3D70" w:rsidP="00AB3D70">
      <w:pPr>
        <w:pStyle w:val="Corpodetexto"/>
        <w:numPr>
          <w:ilvl w:val="0"/>
          <w:numId w:val="36"/>
        </w:numPr>
        <w:spacing w:before="64" w:line="360" w:lineRule="auto"/>
        <w:ind w:right="153"/>
        <w:jc w:val="both"/>
      </w:pPr>
      <w:r w:rsidRPr="00AB3D70">
        <w:t>Elaboração de diagramas UML (Unified Modeling Language) para visualização da estrutura e comportamento do sistema proposto;</w:t>
      </w:r>
    </w:p>
    <w:p w14:paraId="2211E33F" w14:textId="454D3A6C" w:rsidR="00AB3D70" w:rsidRPr="00AB3D70" w:rsidRDefault="00AB3D70" w:rsidP="00AB3D70">
      <w:pPr>
        <w:pStyle w:val="Corpodetexto"/>
        <w:numPr>
          <w:ilvl w:val="0"/>
          <w:numId w:val="36"/>
        </w:numPr>
        <w:spacing w:before="64" w:line="360" w:lineRule="auto"/>
        <w:ind w:right="153"/>
        <w:jc w:val="both"/>
      </w:pPr>
      <w:r w:rsidRPr="003445EA">
        <w:t>S</w:t>
      </w:r>
      <w:r w:rsidRPr="00AB3D70">
        <w:t xml:space="preserve">eleção das tecnologias e ferramentas mais adequadas para implementação, </w:t>
      </w:r>
      <w:r w:rsidRPr="00AB3D70">
        <w:lastRenderedPageBreak/>
        <w:t>considerando critérios de viabilidade técnica, econômica e social;</w:t>
      </w:r>
    </w:p>
    <w:p w14:paraId="2347A016" w14:textId="295BF5B5" w:rsidR="00AB3D70" w:rsidRPr="00AB3D70" w:rsidRDefault="00AB3D70" w:rsidP="00AB3D70">
      <w:pPr>
        <w:pStyle w:val="Corpodetexto"/>
        <w:numPr>
          <w:ilvl w:val="0"/>
          <w:numId w:val="36"/>
        </w:numPr>
        <w:spacing w:before="64" w:line="360" w:lineRule="auto"/>
        <w:ind w:right="153"/>
        <w:jc w:val="both"/>
      </w:pPr>
      <w:r w:rsidRPr="00AB3D70">
        <w:t>Desenvolvimento de protótipos de interface para validação com potenciais usuários.</w:t>
      </w:r>
    </w:p>
    <w:p w14:paraId="0DD52850" w14:textId="77777777" w:rsidR="00AB3D70" w:rsidRPr="00AB3D70" w:rsidRDefault="00AB3D70" w:rsidP="00AB3D70">
      <w:pPr>
        <w:pStyle w:val="Corpodetexto"/>
        <w:spacing w:before="64" w:line="360" w:lineRule="auto"/>
        <w:ind w:left="160" w:right="153" w:firstLine="708"/>
        <w:jc w:val="both"/>
      </w:pPr>
      <w:r w:rsidRPr="00AB3D70">
        <w:t>O processo de desenvolvimento foi orientado pelos princípios do Design Centrado no Usuário (DCU), buscando garantir que a solução proposta atendesse efetivamente às necessidades e limitações do público-alvo.</w:t>
      </w:r>
    </w:p>
    <w:p w14:paraId="45784101" w14:textId="5128BFD9" w:rsidR="00AB3D70" w:rsidRPr="00AB3D70" w:rsidRDefault="00AB3D70" w:rsidP="00AB3D70">
      <w:pPr>
        <w:pStyle w:val="Ttulo2"/>
        <w:rPr>
          <w:rFonts w:ascii="Times New Roman" w:hAnsi="Times New Roman" w:cs="Times New Roman"/>
          <w:b/>
          <w:bCs/>
          <w:color w:val="auto"/>
          <w:sz w:val="24"/>
          <w:szCs w:val="24"/>
        </w:rPr>
      </w:pPr>
      <w:r w:rsidRPr="00AB3D70">
        <w:rPr>
          <w:rFonts w:ascii="Times New Roman" w:hAnsi="Times New Roman" w:cs="Times New Roman"/>
          <w:b/>
          <w:bCs/>
          <w:color w:val="auto"/>
          <w:sz w:val="24"/>
          <w:szCs w:val="24"/>
        </w:rPr>
        <w:t>Avaliação da Viabilidade</w:t>
      </w:r>
    </w:p>
    <w:p w14:paraId="3162A931" w14:textId="77777777" w:rsidR="00AB3D70" w:rsidRPr="00AB3D70" w:rsidRDefault="00AB3D70" w:rsidP="00AB3D70">
      <w:pPr>
        <w:pStyle w:val="Corpodetexto"/>
        <w:spacing w:before="64" w:line="360" w:lineRule="auto"/>
        <w:ind w:left="160" w:right="153" w:firstLine="708"/>
        <w:jc w:val="both"/>
      </w:pPr>
      <w:r w:rsidRPr="00AB3D70">
        <w:t>A avaliação da viabilidade técnica, econômica e social da solução proposta envolveu:</w:t>
      </w:r>
    </w:p>
    <w:p w14:paraId="310190DF" w14:textId="7DD54656" w:rsidR="00AB3D70" w:rsidRPr="00AB3D70" w:rsidRDefault="00AB3D70" w:rsidP="00AB3D70">
      <w:pPr>
        <w:pStyle w:val="Corpodetexto"/>
        <w:numPr>
          <w:ilvl w:val="0"/>
          <w:numId w:val="38"/>
        </w:numPr>
        <w:spacing w:before="64" w:line="360" w:lineRule="auto"/>
        <w:ind w:right="153"/>
        <w:jc w:val="both"/>
      </w:pPr>
      <w:r w:rsidRPr="00AB3D70">
        <w:t>Análise das tecnologias selecionadas quanto a sua estabilidade, maturidade, curva de aprendizado e requisitos de infraestrutura;</w:t>
      </w:r>
    </w:p>
    <w:p w14:paraId="241F8D36" w14:textId="2B2C8597" w:rsidR="00AB3D70" w:rsidRPr="00AB3D70" w:rsidRDefault="00AB3D70" w:rsidP="00AB3D70">
      <w:pPr>
        <w:pStyle w:val="Corpodetexto"/>
        <w:numPr>
          <w:ilvl w:val="0"/>
          <w:numId w:val="38"/>
        </w:numPr>
        <w:spacing w:before="64" w:line="360" w:lineRule="auto"/>
        <w:ind w:right="153"/>
        <w:jc w:val="both"/>
      </w:pPr>
      <w:r w:rsidRPr="00AB3D70">
        <w:t>Estimativa dos custos de implementação e manutenção do sistema, considerando diferentes cenários de escala e complexidade;</w:t>
      </w:r>
    </w:p>
    <w:p w14:paraId="69790E0E" w14:textId="476B17B4" w:rsidR="00AB3D70" w:rsidRPr="00AB3D70" w:rsidRDefault="00AB3D70" w:rsidP="00AB3D70">
      <w:pPr>
        <w:pStyle w:val="Corpodetexto"/>
        <w:numPr>
          <w:ilvl w:val="0"/>
          <w:numId w:val="38"/>
        </w:numPr>
        <w:spacing w:before="64" w:line="360" w:lineRule="auto"/>
        <w:ind w:right="153"/>
        <w:jc w:val="both"/>
      </w:pPr>
      <w:r w:rsidRPr="00AB3D70">
        <w:t>Avaliação do potencial de apropriação da solução por parte das comunidades-alvo, considerando aspectos como usabilidade, acessibilidade e relevância cultural;</w:t>
      </w:r>
    </w:p>
    <w:p w14:paraId="641D2D30" w14:textId="0BFBD58D" w:rsidR="00AB3D70" w:rsidRPr="00AB3D70" w:rsidRDefault="00AB3D70" w:rsidP="00AB3D70">
      <w:pPr>
        <w:pStyle w:val="Corpodetexto"/>
        <w:numPr>
          <w:ilvl w:val="0"/>
          <w:numId w:val="38"/>
        </w:numPr>
        <w:spacing w:before="64" w:line="360" w:lineRule="auto"/>
        <w:ind w:right="153"/>
        <w:jc w:val="both"/>
      </w:pPr>
      <w:r w:rsidRPr="00AB3D70">
        <w:t>Identificação de potenciais barreiras e facilitadores para a implementação e sustentabilidade da solução proposta.</w:t>
      </w:r>
    </w:p>
    <w:p w14:paraId="4E5B7F2D" w14:textId="77777777" w:rsidR="00AB3D70" w:rsidRPr="00AB3D70" w:rsidRDefault="00AB3D70" w:rsidP="00AB3D70">
      <w:pPr>
        <w:pStyle w:val="Corpodetexto"/>
        <w:spacing w:before="64" w:line="360" w:lineRule="auto"/>
        <w:ind w:left="160" w:right="153" w:firstLine="708"/>
        <w:jc w:val="both"/>
      </w:pPr>
      <w:r w:rsidRPr="00AB3D70">
        <w:t>Esta avaliação multidimensional permitiu uma compreensão mais ampla dos potenciais impactos da solução proposta, bem como dos desafios a serem enfrentados em sua eventual implementação.</w:t>
      </w:r>
    </w:p>
    <w:p w14:paraId="5469464B" w14:textId="77777777" w:rsidR="00AB3D70" w:rsidRPr="003445EA" w:rsidRDefault="00AB3D70" w:rsidP="00E84958">
      <w:pPr>
        <w:pStyle w:val="Corpodetexto"/>
        <w:spacing w:before="64" w:line="360" w:lineRule="auto"/>
        <w:ind w:left="160" w:right="153" w:firstLine="708"/>
        <w:jc w:val="both"/>
        <w:rPr>
          <w:lang w:val="pt-BR"/>
        </w:rPr>
      </w:pPr>
    </w:p>
    <w:p w14:paraId="4736BF84" w14:textId="77777777" w:rsidR="00AB3D70" w:rsidRPr="003445EA" w:rsidRDefault="00AB3D70" w:rsidP="00E84958">
      <w:pPr>
        <w:pStyle w:val="Corpodetexto"/>
        <w:spacing w:before="64" w:line="360" w:lineRule="auto"/>
        <w:ind w:left="160" w:right="153" w:firstLine="708"/>
        <w:jc w:val="both"/>
        <w:rPr>
          <w:lang w:val="pt-BR"/>
        </w:rPr>
      </w:pPr>
    </w:p>
    <w:p w14:paraId="224CC40B" w14:textId="77777777" w:rsidR="00AB3D70" w:rsidRPr="003445EA" w:rsidRDefault="00AB3D70" w:rsidP="00E84958">
      <w:pPr>
        <w:pStyle w:val="Corpodetexto"/>
        <w:spacing w:before="64" w:line="360" w:lineRule="auto"/>
        <w:ind w:left="160" w:right="153" w:firstLine="708"/>
        <w:jc w:val="both"/>
        <w:rPr>
          <w:lang w:val="pt-BR"/>
        </w:rPr>
      </w:pPr>
    </w:p>
    <w:p w14:paraId="36CFF222" w14:textId="77777777" w:rsidR="00AB3D70" w:rsidRPr="003445EA" w:rsidRDefault="00AB3D70" w:rsidP="00E84958">
      <w:pPr>
        <w:pStyle w:val="Corpodetexto"/>
        <w:spacing w:before="64" w:line="360" w:lineRule="auto"/>
        <w:ind w:left="160" w:right="153" w:firstLine="708"/>
        <w:jc w:val="both"/>
        <w:rPr>
          <w:lang w:val="pt-BR"/>
        </w:rPr>
      </w:pPr>
    </w:p>
    <w:p w14:paraId="222D8515" w14:textId="77777777" w:rsidR="00AB3D70" w:rsidRPr="003445EA" w:rsidRDefault="00AB3D70" w:rsidP="00E84958">
      <w:pPr>
        <w:pStyle w:val="Corpodetexto"/>
        <w:spacing w:before="64" w:line="360" w:lineRule="auto"/>
        <w:ind w:left="160" w:right="153" w:firstLine="708"/>
        <w:jc w:val="both"/>
        <w:rPr>
          <w:lang w:val="pt-BR"/>
        </w:rPr>
      </w:pPr>
    </w:p>
    <w:p w14:paraId="59161BDE" w14:textId="77777777" w:rsidR="00AB3D70" w:rsidRPr="003445EA" w:rsidRDefault="00AB3D70" w:rsidP="00E84958">
      <w:pPr>
        <w:pStyle w:val="Corpodetexto"/>
        <w:spacing w:before="64" w:line="360" w:lineRule="auto"/>
        <w:ind w:left="160" w:right="153" w:firstLine="708"/>
        <w:jc w:val="both"/>
        <w:rPr>
          <w:lang w:val="pt-BR"/>
        </w:rPr>
      </w:pPr>
    </w:p>
    <w:p w14:paraId="16EC99F3" w14:textId="77777777" w:rsidR="00AB3D70" w:rsidRPr="003445EA" w:rsidRDefault="00AB3D70" w:rsidP="00E84958">
      <w:pPr>
        <w:pStyle w:val="Corpodetexto"/>
        <w:spacing w:before="64" w:line="360" w:lineRule="auto"/>
        <w:ind w:left="160" w:right="153" w:firstLine="708"/>
        <w:jc w:val="both"/>
        <w:rPr>
          <w:lang w:val="pt-BR"/>
        </w:rPr>
      </w:pPr>
    </w:p>
    <w:p w14:paraId="37025EF3" w14:textId="77777777" w:rsidR="00AB3D70" w:rsidRPr="003445EA" w:rsidRDefault="00AB3D70" w:rsidP="00E84958">
      <w:pPr>
        <w:pStyle w:val="Corpodetexto"/>
        <w:spacing w:before="64" w:line="360" w:lineRule="auto"/>
        <w:ind w:left="160" w:right="153" w:firstLine="708"/>
        <w:jc w:val="both"/>
        <w:rPr>
          <w:lang w:val="pt-BR"/>
        </w:rPr>
      </w:pPr>
    </w:p>
    <w:p w14:paraId="4BC1D40D" w14:textId="77777777" w:rsidR="00AB3D70" w:rsidRPr="003445EA" w:rsidRDefault="00AB3D70" w:rsidP="00E84958">
      <w:pPr>
        <w:pStyle w:val="Corpodetexto"/>
        <w:spacing w:before="64" w:line="360" w:lineRule="auto"/>
        <w:ind w:left="160" w:right="153" w:firstLine="708"/>
        <w:jc w:val="both"/>
        <w:rPr>
          <w:lang w:val="pt-BR"/>
        </w:rPr>
      </w:pPr>
    </w:p>
    <w:p w14:paraId="6102595E" w14:textId="1413BB8A" w:rsidR="00AB3D70" w:rsidRPr="003445EA" w:rsidRDefault="00AB3D70" w:rsidP="00AB3D70">
      <w:pPr>
        <w:pStyle w:val="Ttulo1"/>
        <w:jc w:val="both"/>
        <w:rPr>
          <w:rFonts w:ascii="Times New Roman" w:hAnsi="Times New Roman" w:cs="Times New Roman"/>
          <w:b/>
          <w:bCs/>
          <w:color w:val="auto"/>
          <w:sz w:val="24"/>
          <w:szCs w:val="24"/>
        </w:rPr>
      </w:pPr>
      <w:bookmarkStart w:id="7" w:name="_Toc180317057"/>
      <w:r w:rsidRPr="003445EA">
        <w:rPr>
          <w:rFonts w:ascii="Times New Roman" w:hAnsi="Times New Roman" w:cs="Times New Roman"/>
          <w:b/>
          <w:color w:val="auto"/>
          <w:sz w:val="24"/>
          <w:szCs w:val="24"/>
        </w:rPr>
        <w:lastRenderedPageBreak/>
        <w:t>RESULTADOS</w:t>
      </w:r>
      <w:r w:rsidRPr="003445EA">
        <w:rPr>
          <w:rFonts w:ascii="Times New Roman" w:hAnsi="Times New Roman" w:cs="Times New Roman"/>
          <w:b/>
          <w:bCs/>
          <w:color w:val="auto"/>
          <w:sz w:val="24"/>
          <w:szCs w:val="24"/>
        </w:rPr>
        <w:t xml:space="preserve"> E DISCUSSÃO</w:t>
      </w:r>
    </w:p>
    <w:bookmarkEnd w:id="7"/>
    <w:p w14:paraId="5307E326" w14:textId="6090B383" w:rsidR="00AB3D70" w:rsidRPr="00AB3D70" w:rsidRDefault="00AB3D70" w:rsidP="00AB3D70">
      <w:pPr>
        <w:pStyle w:val="Ttulo2"/>
        <w:rPr>
          <w:rFonts w:ascii="Times New Roman" w:hAnsi="Times New Roman" w:cs="Times New Roman"/>
          <w:b/>
          <w:bCs/>
          <w:color w:val="auto"/>
          <w:sz w:val="24"/>
          <w:szCs w:val="24"/>
        </w:rPr>
      </w:pPr>
      <w:r w:rsidRPr="00AB3D70">
        <w:rPr>
          <w:rFonts w:ascii="Times New Roman" w:hAnsi="Times New Roman" w:cs="Times New Roman"/>
          <w:b/>
          <w:bCs/>
          <w:color w:val="auto"/>
          <w:sz w:val="24"/>
          <w:szCs w:val="24"/>
        </w:rPr>
        <w:t>Análise das Instituições-alvo e Fundamentação da Demanda</w:t>
      </w:r>
    </w:p>
    <w:p w14:paraId="70A212E7" w14:textId="77777777" w:rsidR="00AB3D70" w:rsidRPr="00AB3D70" w:rsidRDefault="00AB3D70" w:rsidP="00A10F6C">
      <w:pPr>
        <w:pStyle w:val="Corpodetexto"/>
        <w:spacing w:before="64" w:line="360" w:lineRule="auto"/>
        <w:ind w:left="160" w:right="153" w:firstLine="708"/>
        <w:jc w:val="both"/>
      </w:pPr>
      <w:r w:rsidRPr="00AB3D70">
        <w:t>A análise das unidades comunitárias de leitura, realizada por meio de observação participante e entrevistas com gestores e voluntários, revelou cinco categorias principais de instituições que poderiam beneficiar-se da solução proposta:</w:t>
      </w:r>
    </w:p>
    <w:p w14:paraId="14BC098D" w14:textId="77777777" w:rsidR="00AB3D70" w:rsidRPr="00AB3D70" w:rsidRDefault="00AB3D70" w:rsidP="00A10F6C">
      <w:pPr>
        <w:pStyle w:val="Corpodetexto"/>
        <w:numPr>
          <w:ilvl w:val="0"/>
          <w:numId w:val="52"/>
        </w:numPr>
        <w:spacing w:before="64" w:line="360" w:lineRule="auto"/>
        <w:ind w:right="153"/>
        <w:jc w:val="both"/>
        <w:rPr>
          <w:lang w:val="pt-BR"/>
        </w:rPr>
      </w:pPr>
      <w:r w:rsidRPr="00AB3D70">
        <w:rPr>
          <w:lang w:val="pt-BR"/>
        </w:rPr>
        <w:t>Associações comunitárias em zonas periféricas: Caracterizadas pela gestão coletiva, voluntária e pela manutenção de acervos de pequena ou média escala, frequentemente constituídos por doações;</w:t>
      </w:r>
    </w:p>
    <w:p w14:paraId="0CC733C7" w14:textId="77777777" w:rsidR="00AB3D70" w:rsidRPr="00AB3D70" w:rsidRDefault="00AB3D70" w:rsidP="00A10F6C">
      <w:pPr>
        <w:pStyle w:val="Corpodetexto"/>
        <w:numPr>
          <w:ilvl w:val="0"/>
          <w:numId w:val="52"/>
        </w:numPr>
        <w:spacing w:before="64" w:line="360" w:lineRule="auto"/>
        <w:ind w:right="153"/>
        <w:jc w:val="both"/>
        <w:rPr>
          <w:lang w:val="pt-BR"/>
        </w:rPr>
      </w:pPr>
      <w:r w:rsidRPr="00AB3D70">
        <w:rPr>
          <w:lang w:val="pt-BR"/>
        </w:rPr>
        <w:t xml:space="preserve">Organizações não-governamentais com foco educacional: Que utilizam recursos literários como instrumentos de intervenção </w:t>
      </w:r>
      <w:proofErr w:type="spellStart"/>
      <w:r w:rsidRPr="00AB3D70">
        <w:rPr>
          <w:lang w:val="pt-BR"/>
        </w:rPr>
        <w:t>sociopedagógica</w:t>
      </w:r>
      <w:proofErr w:type="spellEnd"/>
      <w:r w:rsidRPr="00AB3D70">
        <w:rPr>
          <w:lang w:val="pt-BR"/>
        </w:rPr>
        <w:t xml:space="preserve"> em comunidades vulneráveis;</w:t>
      </w:r>
    </w:p>
    <w:p w14:paraId="511A0CB1" w14:textId="77777777" w:rsidR="00AB3D70" w:rsidRPr="00AB3D70" w:rsidRDefault="00AB3D70" w:rsidP="00A10F6C">
      <w:pPr>
        <w:pStyle w:val="Corpodetexto"/>
        <w:numPr>
          <w:ilvl w:val="0"/>
          <w:numId w:val="52"/>
        </w:numPr>
        <w:spacing w:before="64" w:line="360" w:lineRule="auto"/>
        <w:ind w:right="153"/>
        <w:jc w:val="both"/>
        <w:rPr>
          <w:lang w:val="pt-BR"/>
        </w:rPr>
      </w:pPr>
      <w:r w:rsidRPr="00AB3D70">
        <w:rPr>
          <w:lang w:val="pt-BR"/>
        </w:rPr>
        <w:t>Unidades bibliotecárias descentralizadas: Geralmente vinculadas a bibliotecas públicas maiores, mas operando com autonomia limitada e recursos reduzidos;</w:t>
      </w:r>
    </w:p>
    <w:p w14:paraId="6F65D35D" w14:textId="77777777" w:rsidR="00AB3D70" w:rsidRPr="00AB3D70" w:rsidRDefault="00AB3D70" w:rsidP="00A10F6C">
      <w:pPr>
        <w:pStyle w:val="Corpodetexto"/>
        <w:numPr>
          <w:ilvl w:val="0"/>
          <w:numId w:val="52"/>
        </w:numPr>
        <w:spacing w:before="64" w:line="360" w:lineRule="auto"/>
        <w:ind w:right="153"/>
        <w:jc w:val="both"/>
        <w:rPr>
          <w:lang w:val="pt-BR"/>
        </w:rPr>
      </w:pPr>
      <w:r w:rsidRPr="00AB3D70">
        <w:rPr>
          <w:lang w:val="pt-BR"/>
        </w:rPr>
        <w:t>Polos culturais comunitários: Que funcionam como espaços multifuncionais de promoção cultural, incluindo o acesso a acervos bibliográficos;</w:t>
      </w:r>
    </w:p>
    <w:p w14:paraId="306A9AA9" w14:textId="77777777" w:rsidR="00AB3D70" w:rsidRPr="00AB3D70" w:rsidRDefault="00AB3D70" w:rsidP="00A10F6C">
      <w:pPr>
        <w:pStyle w:val="Corpodetexto"/>
        <w:numPr>
          <w:ilvl w:val="0"/>
          <w:numId w:val="52"/>
        </w:numPr>
        <w:spacing w:before="64" w:line="360" w:lineRule="auto"/>
        <w:ind w:right="153"/>
        <w:jc w:val="both"/>
        <w:rPr>
          <w:lang w:val="pt-BR"/>
        </w:rPr>
      </w:pPr>
      <w:r w:rsidRPr="00AB3D70">
        <w:rPr>
          <w:lang w:val="pt-BR"/>
        </w:rPr>
        <w:t>Bibliotecas de instituições de ensino público: Particularmente em regiões periféricas, onde frequentemente encontram-se subutilizadas devido à ausência de sistemas adequados de gestão.</w:t>
      </w:r>
    </w:p>
    <w:p w14:paraId="04BC1340" w14:textId="77777777" w:rsidR="00AB3D70" w:rsidRPr="00AB3D70" w:rsidRDefault="00AB3D70" w:rsidP="00A10F6C">
      <w:pPr>
        <w:pStyle w:val="Corpodetexto"/>
        <w:spacing w:before="64" w:line="360" w:lineRule="auto"/>
        <w:ind w:left="160" w:right="153" w:firstLine="708"/>
        <w:jc w:val="both"/>
      </w:pPr>
      <w:r w:rsidRPr="00AB3D70">
        <w:t>A análise revelou que, apesar da diversidade de configurações institucionais, estas entidades compartilham desafios comuns relacionados à gestão de seus acervos bibliográficos. Conforme expresso por um dos entrevistados:</w:t>
      </w:r>
    </w:p>
    <w:p w14:paraId="3E3B2729" w14:textId="77777777" w:rsidR="00AB3D70" w:rsidRPr="00AB3D70" w:rsidRDefault="00AB3D70" w:rsidP="00A10F6C">
      <w:pPr>
        <w:pStyle w:val="Corpodetexto"/>
        <w:spacing w:before="64" w:line="360" w:lineRule="auto"/>
        <w:ind w:left="160" w:right="153" w:firstLine="708"/>
        <w:jc w:val="both"/>
      </w:pPr>
      <w:r w:rsidRPr="00AB3D70">
        <w:t>"A gente tem mais de mil livros aqui, mas é tudo no caderno. Quando alguém quer um livro específico, a gente tem que procurar manualmente, estante por estante. Muitas vezes a pessoa desiste de esperar. E tem livro que a gente nem sabe mais se foi emprestado, perdido ou se ainda está aqui em algum lugar." (Gestor de associação comunitária)</w:t>
      </w:r>
    </w:p>
    <w:p w14:paraId="7E5A3079" w14:textId="77777777" w:rsidR="00AB3D70" w:rsidRPr="00AB3D70" w:rsidRDefault="00AB3D70" w:rsidP="00A10F6C">
      <w:pPr>
        <w:pStyle w:val="Corpodetexto"/>
        <w:spacing w:before="64" w:line="360" w:lineRule="auto"/>
        <w:ind w:left="160" w:right="153" w:firstLine="708"/>
        <w:jc w:val="both"/>
      </w:pPr>
      <w:r w:rsidRPr="00AB3D70">
        <w:t>Esta narrativa, recorrente entre os entrevistados, evidencia uma demanda clara por ferramentas que otimizem os processos de gestão e ampliem o acesso ao acervo disponível.</w:t>
      </w:r>
    </w:p>
    <w:p w14:paraId="65029754" w14:textId="213DA0F1" w:rsidR="00AB3D70" w:rsidRPr="00AB3D70" w:rsidRDefault="00AB3D70" w:rsidP="00AB3D70">
      <w:pPr>
        <w:pStyle w:val="Ttulo2"/>
        <w:rPr>
          <w:rFonts w:ascii="Times New Roman" w:hAnsi="Times New Roman" w:cs="Times New Roman"/>
          <w:b/>
          <w:bCs/>
          <w:color w:val="auto"/>
          <w:sz w:val="24"/>
          <w:szCs w:val="24"/>
        </w:rPr>
      </w:pPr>
      <w:r w:rsidRPr="00AB3D70">
        <w:rPr>
          <w:rFonts w:ascii="Times New Roman" w:hAnsi="Times New Roman" w:cs="Times New Roman"/>
          <w:b/>
          <w:bCs/>
          <w:color w:val="auto"/>
          <w:sz w:val="24"/>
          <w:szCs w:val="24"/>
        </w:rPr>
        <w:t>Análise dos Impactos Negativos</w:t>
      </w:r>
    </w:p>
    <w:p w14:paraId="2F7457A5" w14:textId="77777777" w:rsidR="00AB3D70" w:rsidRPr="00AB3D70" w:rsidRDefault="00AB3D70" w:rsidP="00A10F6C">
      <w:pPr>
        <w:pStyle w:val="Corpodetexto"/>
        <w:spacing w:before="64" w:line="360" w:lineRule="auto"/>
        <w:ind w:left="160" w:right="153" w:firstLine="708"/>
        <w:jc w:val="both"/>
      </w:pPr>
      <w:r w:rsidRPr="00AB3D70">
        <w:t xml:space="preserve">A análise dos dados coletados permitiu identificar seis principais impactos negativos decorrentes da ausência de ferramentas tecnológicas adequadas para a gestão </w:t>
      </w:r>
      <w:r w:rsidRPr="00AB3D70">
        <w:lastRenderedPageBreak/>
        <w:t>dos acervos:</w:t>
      </w:r>
    </w:p>
    <w:p w14:paraId="1D531E86" w14:textId="77777777" w:rsidR="00AB3D70" w:rsidRPr="00AB3D70" w:rsidRDefault="00AB3D70" w:rsidP="00A10F6C">
      <w:pPr>
        <w:pStyle w:val="Corpodetexto"/>
        <w:numPr>
          <w:ilvl w:val="0"/>
          <w:numId w:val="54"/>
        </w:numPr>
        <w:spacing w:before="64" w:line="360" w:lineRule="auto"/>
        <w:ind w:right="153"/>
        <w:jc w:val="both"/>
        <w:rPr>
          <w:lang w:val="pt-BR"/>
        </w:rPr>
      </w:pPr>
      <w:r w:rsidRPr="00AB3D70">
        <w:rPr>
          <w:lang w:val="pt-BR"/>
        </w:rPr>
        <w:t>Extravio significativo de material bibliográfico: Os entrevistados relataram taxas de não devolução que variavam entre 15% e 30% do acervo anualmente, comprometendo significativamente a sustentabilidade destas unidades;</w:t>
      </w:r>
    </w:p>
    <w:p w14:paraId="18C6BC65" w14:textId="77777777" w:rsidR="00AB3D70" w:rsidRPr="00AB3D70" w:rsidRDefault="00AB3D70" w:rsidP="00A10F6C">
      <w:pPr>
        <w:pStyle w:val="Corpodetexto"/>
        <w:numPr>
          <w:ilvl w:val="0"/>
          <w:numId w:val="54"/>
        </w:numPr>
        <w:spacing w:before="64" w:line="360" w:lineRule="auto"/>
        <w:ind w:right="153"/>
        <w:jc w:val="both"/>
        <w:rPr>
          <w:lang w:val="pt-BR"/>
        </w:rPr>
      </w:pPr>
      <w:r w:rsidRPr="00AB3D70">
        <w:rPr>
          <w:lang w:val="pt-BR"/>
        </w:rPr>
        <w:t>Dispêndio temporal excessivo: O tempo médio para localização de uma obra específica no acervo variava entre 5 e 15 minutos, dependendo do tamanho do acervo e do nível de organização da unidade;</w:t>
      </w:r>
    </w:p>
    <w:p w14:paraId="1B362DA2" w14:textId="77777777" w:rsidR="00AB3D70" w:rsidRPr="00AB3D70" w:rsidRDefault="00AB3D70" w:rsidP="00A10F6C">
      <w:pPr>
        <w:pStyle w:val="Corpodetexto"/>
        <w:numPr>
          <w:ilvl w:val="0"/>
          <w:numId w:val="54"/>
        </w:numPr>
        <w:spacing w:before="64" w:line="360" w:lineRule="auto"/>
        <w:ind w:right="153"/>
        <w:jc w:val="both"/>
        <w:rPr>
          <w:lang w:val="pt-BR"/>
        </w:rPr>
      </w:pPr>
      <w:r w:rsidRPr="00AB3D70">
        <w:rPr>
          <w:lang w:val="pt-BR"/>
        </w:rPr>
        <w:t>Evasão de potenciais leitores: Aproximadamente 20% dos usuários desistiam do empréstimo devido à demora no processo de localização e registro, segundo estimativa dos entrevistados;</w:t>
      </w:r>
    </w:p>
    <w:p w14:paraId="08816983" w14:textId="77777777" w:rsidR="00AB3D70" w:rsidRPr="00AB3D70" w:rsidRDefault="00AB3D70" w:rsidP="00A10F6C">
      <w:pPr>
        <w:pStyle w:val="Corpodetexto"/>
        <w:numPr>
          <w:ilvl w:val="0"/>
          <w:numId w:val="54"/>
        </w:numPr>
        <w:spacing w:before="64" w:line="360" w:lineRule="auto"/>
        <w:ind w:right="153"/>
        <w:jc w:val="both"/>
        <w:rPr>
          <w:lang w:val="pt-BR"/>
        </w:rPr>
      </w:pPr>
      <w:r w:rsidRPr="00AB3D70">
        <w:rPr>
          <w:lang w:val="pt-BR"/>
        </w:rPr>
        <w:t>Déficit informacional: A ausência de um catálogo acessível remotamente impedia que os usuários soubessem previamente se determinada obra estava disponível, resultando em deslocamentos desnecessários e frustrações;</w:t>
      </w:r>
    </w:p>
    <w:p w14:paraId="67B968E8" w14:textId="77777777" w:rsidR="00AB3D70" w:rsidRPr="00AB3D70" w:rsidRDefault="00AB3D70" w:rsidP="00A10F6C">
      <w:pPr>
        <w:pStyle w:val="Corpodetexto"/>
        <w:numPr>
          <w:ilvl w:val="0"/>
          <w:numId w:val="54"/>
        </w:numPr>
        <w:spacing w:before="64" w:line="360" w:lineRule="auto"/>
        <w:ind w:right="153"/>
        <w:jc w:val="both"/>
        <w:rPr>
          <w:lang w:val="pt-BR"/>
        </w:rPr>
      </w:pPr>
      <w:r w:rsidRPr="00AB3D70">
        <w:rPr>
          <w:lang w:val="pt-BR"/>
        </w:rPr>
        <w:t>Impossibilidade de análise quantitativa e qualitativa: A ausência de registros digitais impedia análises mais sofisticadas sobre padrões de leitura, impactando a capacidade destas instituições de adaptar seus serviços às demandas da comunidade;</w:t>
      </w:r>
    </w:p>
    <w:p w14:paraId="4EFA6D76" w14:textId="77777777" w:rsidR="00AB3D70" w:rsidRPr="00AB3D70" w:rsidRDefault="00AB3D70" w:rsidP="00A10F6C">
      <w:pPr>
        <w:pStyle w:val="Corpodetexto"/>
        <w:numPr>
          <w:ilvl w:val="0"/>
          <w:numId w:val="54"/>
        </w:numPr>
        <w:spacing w:before="64" w:line="360" w:lineRule="auto"/>
        <w:ind w:right="153"/>
        <w:jc w:val="both"/>
        <w:rPr>
          <w:lang w:val="pt-BR"/>
        </w:rPr>
      </w:pPr>
      <w:r w:rsidRPr="00AB3D70">
        <w:rPr>
          <w:lang w:val="pt-BR"/>
        </w:rPr>
        <w:t>Barreira adicional ao acesso informacional: O conjunto destes fatores configurava uma barreira adicional ao acesso ao conhecimento em comunidades já caracterizadas por múltiplas vulnerabilidades.</w:t>
      </w:r>
    </w:p>
    <w:p w14:paraId="78463842" w14:textId="77777777" w:rsidR="00AB3D70" w:rsidRPr="00AB3D70" w:rsidRDefault="00AB3D70" w:rsidP="00A10F6C">
      <w:pPr>
        <w:pStyle w:val="Corpodetexto"/>
        <w:spacing w:before="64" w:line="360" w:lineRule="auto"/>
        <w:ind w:left="160" w:right="153" w:firstLine="708"/>
        <w:jc w:val="both"/>
      </w:pPr>
      <w:r w:rsidRPr="00AB3D70">
        <w:t>Estes impactos negativos revelam que a ausência de ferramentas adequadas de gestão não representa apenas um desafio operacional, mas constitui um fator que compromete significativamente a missão socioeducacional destas instituições.</w:t>
      </w:r>
    </w:p>
    <w:p w14:paraId="38E92780" w14:textId="1C0635CA" w:rsidR="00AB3D70" w:rsidRPr="00AB3D70" w:rsidRDefault="00AB3D70" w:rsidP="00AB3D70">
      <w:pPr>
        <w:pStyle w:val="Ttulo2"/>
        <w:rPr>
          <w:rFonts w:ascii="Times New Roman" w:hAnsi="Times New Roman" w:cs="Times New Roman"/>
          <w:b/>
          <w:bCs/>
          <w:color w:val="auto"/>
          <w:sz w:val="24"/>
          <w:szCs w:val="24"/>
        </w:rPr>
      </w:pPr>
      <w:r w:rsidRPr="00AB3D70">
        <w:rPr>
          <w:rFonts w:ascii="Times New Roman" w:hAnsi="Times New Roman" w:cs="Times New Roman"/>
          <w:b/>
          <w:bCs/>
          <w:color w:val="auto"/>
          <w:sz w:val="24"/>
          <w:szCs w:val="24"/>
        </w:rPr>
        <w:t>Arquitetura da Solução Proposta</w:t>
      </w:r>
    </w:p>
    <w:p w14:paraId="639D2626" w14:textId="77777777" w:rsidR="00AB3D70" w:rsidRPr="00AB3D70" w:rsidRDefault="00AB3D70" w:rsidP="00A10F6C">
      <w:pPr>
        <w:pStyle w:val="Corpodetexto"/>
        <w:spacing w:before="64" w:line="360" w:lineRule="auto"/>
        <w:ind w:left="160" w:right="153" w:firstLine="708"/>
        <w:jc w:val="both"/>
      </w:pPr>
      <w:r w:rsidRPr="00AB3D70">
        <w:t>Com base na análise realizada, propõe-se um Sistema de Gestão Biblioteconômica estruturado em três módulos funcionais principais:</w:t>
      </w:r>
    </w:p>
    <w:p w14:paraId="1ECD790A" w14:textId="422BF75E" w:rsidR="00AB3D70" w:rsidRPr="003445EA" w:rsidRDefault="00AB3D70" w:rsidP="00A10F6C">
      <w:pPr>
        <w:pStyle w:val="Ttulo3"/>
        <w:rPr>
          <w:rFonts w:ascii="Times New Roman" w:hAnsi="Times New Roman" w:cs="Times New Roman"/>
          <w:color w:val="auto"/>
          <w:sz w:val="24"/>
          <w:szCs w:val="24"/>
        </w:rPr>
      </w:pPr>
      <w:r w:rsidRPr="003445EA">
        <w:rPr>
          <w:rFonts w:ascii="Times New Roman" w:hAnsi="Times New Roman" w:cs="Times New Roman"/>
          <w:color w:val="auto"/>
          <w:sz w:val="24"/>
          <w:szCs w:val="24"/>
        </w:rPr>
        <w:t>Módulo de Gestão do Acervo Bibliográfico</w:t>
      </w:r>
    </w:p>
    <w:p w14:paraId="4BA94A6D" w14:textId="77777777" w:rsidR="00AB3D70" w:rsidRPr="00AB3D70" w:rsidRDefault="00AB3D70" w:rsidP="00A10F6C">
      <w:pPr>
        <w:pStyle w:val="Corpodetexto"/>
        <w:spacing w:before="64" w:line="360" w:lineRule="auto"/>
        <w:ind w:left="160" w:right="153" w:firstLine="708"/>
        <w:jc w:val="both"/>
      </w:pPr>
      <w:r w:rsidRPr="00AB3D70">
        <w:t>Este módulo concentra as funcionalidades relacionadas ao cadastro, organização e recuperação do material bibliográfico, incluindo:</w:t>
      </w:r>
    </w:p>
    <w:p w14:paraId="3899109D" w14:textId="77777777" w:rsidR="00AB3D70" w:rsidRPr="003445EA" w:rsidRDefault="00AB3D70" w:rsidP="00A10F6C">
      <w:pPr>
        <w:pStyle w:val="PargrafodaLista"/>
        <w:numPr>
          <w:ilvl w:val="0"/>
          <w:numId w:val="57"/>
        </w:numPr>
        <w:rPr>
          <w:rFonts w:ascii="Times New Roman" w:hAnsi="Times New Roman" w:cs="Times New Roman"/>
          <w:sz w:val="24"/>
          <w:szCs w:val="24"/>
        </w:rPr>
      </w:pPr>
      <w:r w:rsidRPr="003445EA">
        <w:rPr>
          <w:rFonts w:ascii="Times New Roman" w:hAnsi="Times New Roman" w:cs="Times New Roman"/>
          <w:sz w:val="24"/>
          <w:szCs w:val="24"/>
        </w:rPr>
        <w:t>Cadastro bibliométrico completo com metadados catalográficos adaptados às necessidades das unidades comunitárias;</w:t>
      </w:r>
    </w:p>
    <w:p w14:paraId="631F28C8" w14:textId="77777777" w:rsidR="00AB3D70" w:rsidRPr="003445EA" w:rsidRDefault="00AB3D70" w:rsidP="00A10F6C">
      <w:pPr>
        <w:pStyle w:val="PargrafodaLista"/>
        <w:numPr>
          <w:ilvl w:val="0"/>
          <w:numId w:val="57"/>
        </w:numPr>
        <w:rPr>
          <w:rFonts w:ascii="Times New Roman" w:hAnsi="Times New Roman" w:cs="Times New Roman"/>
          <w:sz w:val="24"/>
          <w:szCs w:val="24"/>
        </w:rPr>
      </w:pPr>
      <w:r w:rsidRPr="003445EA">
        <w:rPr>
          <w:rFonts w:ascii="Times New Roman" w:hAnsi="Times New Roman" w:cs="Times New Roman"/>
          <w:sz w:val="24"/>
          <w:szCs w:val="24"/>
        </w:rPr>
        <w:lastRenderedPageBreak/>
        <w:t>Sistema de identificação via código QR para rastreabilidade eficiente, inclusive em contextos com conectividade limitada;</w:t>
      </w:r>
    </w:p>
    <w:p w14:paraId="3D6C6104" w14:textId="77777777" w:rsidR="00AB3D70" w:rsidRPr="003445EA" w:rsidRDefault="00AB3D70" w:rsidP="00A10F6C">
      <w:pPr>
        <w:pStyle w:val="PargrafodaLista"/>
        <w:numPr>
          <w:ilvl w:val="0"/>
          <w:numId w:val="57"/>
        </w:numPr>
        <w:rPr>
          <w:rFonts w:ascii="Times New Roman" w:hAnsi="Times New Roman" w:cs="Times New Roman"/>
          <w:sz w:val="24"/>
          <w:szCs w:val="24"/>
        </w:rPr>
      </w:pPr>
      <w:r w:rsidRPr="003445EA">
        <w:rPr>
          <w:rFonts w:ascii="Times New Roman" w:hAnsi="Times New Roman" w:cs="Times New Roman"/>
          <w:sz w:val="24"/>
          <w:szCs w:val="24"/>
        </w:rPr>
        <w:t>Mecanismo de recuperação informacional com múltiplos parâmetros de filtragem, permitindo buscas por título, autor, tema, palavras-chave etc.;</w:t>
      </w:r>
    </w:p>
    <w:p w14:paraId="01D2A090" w14:textId="77777777" w:rsidR="00AB3D70" w:rsidRPr="003445EA" w:rsidRDefault="00AB3D70" w:rsidP="00A10F6C">
      <w:pPr>
        <w:pStyle w:val="PargrafodaLista"/>
        <w:numPr>
          <w:ilvl w:val="0"/>
          <w:numId w:val="57"/>
        </w:numPr>
        <w:rPr>
          <w:rFonts w:ascii="Times New Roman" w:hAnsi="Times New Roman" w:cs="Times New Roman"/>
          <w:sz w:val="24"/>
          <w:szCs w:val="24"/>
        </w:rPr>
      </w:pPr>
      <w:r w:rsidRPr="003445EA">
        <w:rPr>
          <w:rFonts w:ascii="Times New Roman" w:hAnsi="Times New Roman" w:cs="Times New Roman"/>
          <w:sz w:val="24"/>
          <w:szCs w:val="24"/>
        </w:rPr>
        <w:t>Interface analítica com métricas estatísticas de utilização e índices de popularidade, facilitando a gestão do acervo;</w:t>
      </w:r>
    </w:p>
    <w:p w14:paraId="08665A15" w14:textId="77777777" w:rsidR="00AB3D70" w:rsidRPr="003445EA" w:rsidRDefault="00AB3D70" w:rsidP="00A10F6C">
      <w:pPr>
        <w:pStyle w:val="PargrafodaLista"/>
        <w:numPr>
          <w:ilvl w:val="0"/>
          <w:numId w:val="57"/>
        </w:numPr>
        <w:rPr>
          <w:rFonts w:ascii="Times New Roman" w:hAnsi="Times New Roman" w:cs="Times New Roman"/>
          <w:sz w:val="24"/>
          <w:szCs w:val="24"/>
        </w:rPr>
      </w:pPr>
      <w:r w:rsidRPr="003445EA">
        <w:rPr>
          <w:rFonts w:ascii="Times New Roman" w:hAnsi="Times New Roman" w:cs="Times New Roman"/>
          <w:sz w:val="24"/>
          <w:szCs w:val="24"/>
        </w:rPr>
        <w:t>Sistema de categorização adaptável a diferentes taxonomias biblioteconômicas, respeitando as particularidades culturais de cada comunidade.</w:t>
      </w:r>
    </w:p>
    <w:p w14:paraId="599A79B9" w14:textId="6EEF37D4" w:rsidR="00AB3D70" w:rsidRPr="00AB3D70" w:rsidRDefault="00AB3D70" w:rsidP="00A10F6C">
      <w:pPr>
        <w:pStyle w:val="Ttulo3"/>
        <w:rPr>
          <w:rFonts w:ascii="Times New Roman" w:hAnsi="Times New Roman" w:cs="Times New Roman"/>
          <w:color w:val="auto"/>
          <w:sz w:val="24"/>
          <w:szCs w:val="24"/>
        </w:rPr>
      </w:pPr>
      <w:r w:rsidRPr="00AB3D70">
        <w:rPr>
          <w:rFonts w:ascii="Times New Roman" w:hAnsi="Times New Roman" w:cs="Times New Roman"/>
          <w:color w:val="auto"/>
          <w:sz w:val="24"/>
          <w:szCs w:val="24"/>
        </w:rPr>
        <w:t>Módulo de Administração de Usuários</w:t>
      </w:r>
    </w:p>
    <w:p w14:paraId="163C917B" w14:textId="77777777" w:rsidR="00AB3D70" w:rsidRPr="00AB3D70" w:rsidRDefault="00AB3D70" w:rsidP="00A10F6C">
      <w:pPr>
        <w:pStyle w:val="Corpodetexto"/>
        <w:spacing w:before="64" w:line="360" w:lineRule="auto"/>
        <w:ind w:left="160" w:right="153" w:firstLine="708"/>
        <w:jc w:val="both"/>
      </w:pPr>
      <w:r w:rsidRPr="00AB3D70">
        <w:t>Este módulo gerencia o cadastro e acompanhamento dos usuários da biblioteca comunitária, contemplando:</w:t>
      </w:r>
    </w:p>
    <w:p w14:paraId="2CA5D9BA" w14:textId="77777777" w:rsidR="00AB3D70" w:rsidRPr="00AB3D70" w:rsidRDefault="00AB3D70" w:rsidP="00A10F6C">
      <w:pPr>
        <w:pStyle w:val="PargrafodaLista"/>
        <w:numPr>
          <w:ilvl w:val="0"/>
          <w:numId w:val="57"/>
        </w:numPr>
        <w:rPr>
          <w:rFonts w:ascii="Times New Roman" w:hAnsi="Times New Roman" w:cs="Times New Roman"/>
          <w:sz w:val="24"/>
          <w:szCs w:val="24"/>
        </w:rPr>
      </w:pPr>
      <w:r w:rsidRPr="00AB3D70">
        <w:rPr>
          <w:rFonts w:ascii="Times New Roman" w:hAnsi="Times New Roman" w:cs="Times New Roman"/>
          <w:sz w:val="24"/>
          <w:szCs w:val="24"/>
        </w:rPr>
        <w:t>Sistema de registro simplificado para membros da comunidade leitora, coletando apenas informações essenciais;</w:t>
      </w:r>
    </w:p>
    <w:p w14:paraId="719E7754" w14:textId="77777777" w:rsidR="00AB3D70" w:rsidRPr="00AB3D70" w:rsidRDefault="00AB3D70" w:rsidP="00A10F6C">
      <w:pPr>
        <w:pStyle w:val="PargrafodaLista"/>
        <w:numPr>
          <w:ilvl w:val="0"/>
          <w:numId w:val="57"/>
        </w:numPr>
        <w:rPr>
          <w:rFonts w:ascii="Times New Roman" w:hAnsi="Times New Roman" w:cs="Times New Roman"/>
          <w:sz w:val="24"/>
          <w:szCs w:val="24"/>
        </w:rPr>
      </w:pPr>
      <w:r w:rsidRPr="00AB3D70">
        <w:rPr>
          <w:rFonts w:ascii="Times New Roman" w:hAnsi="Times New Roman" w:cs="Times New Roman"/>
          <w:sz w:val="24"/>
          <w:szCs w:val="24"/>
        </w:rPr>
        <w:t>Repositório histórico de atividades literárias e preferências temáticas de cada usuário;</w:t>
      </w:r>
    </w:p>
    <w:p w14:paraId="6754CBA6" w14:textId="77777777" w:rsidR="00AB3D70" w:rsidRPr="00AB3D70" w:rsidRDefault="00AB3D70" w:rsidP="00A10F6C">
      <w:pPr>
        <w:pStyle w:val="PargrafodaLista"/>
        <w:numPr>
          <w:ilvl w:val="0"/>
          <w:numId w:val="57"/>
        </w:numPr>
        <w:rPr>
          <w:rFonts w:ascii="Times New Roman" w:hAnsi="Times New Roman" w:cs="Times New Roman"/>
          <w:sz w:val="24"/>
          <w:szCs w:val="24"/>
        </w:rPr>
      </w:pPr>
      <w:r w:rsidRPr="00AB3D70">
        <w:rPr>
          <w:rFonts w:ascii="Times New Roman" w:hAnsi="Times New Roman" w:cs="Times New Roman"/>
          <w:sz w:val="24"/>
          <w:szCs w:val="24"/>
        </w:rPr>
        <w:t>Sistema de comunicação automatizada via plataformas acessíveis na comunidade (e-mail, SMS, WhatsApp);</w:t>
      </w:r>
    </w:p>
    <w:p w14:paraId="3B157C24" w14:textId="77777777" w:rsidR="00AB3D70" w:rsidRPr="00AB3D70" w:rsidRDefault="00AB3D70" w:rsidP="00A10F6C">
      <w:pPr>
        <w:pStyle w:val="PargrafodaLista"/>
        <w:numPr>
          <w:ilvl w:val="0"/>
          <w:numId w:val="57"/>
        </w:numPr>
        <w:rPr>
          <w:rFonts w:ascii="Times New Roman" w:hAnsi="Times New Roman" w:cs="Times New Roman"/>
          <w:sz w:val="24"/>
          <w:szCs w:val="24"/>
        </w:rPr>
      </w:pPr>
      <w:r w:rsidRPr="00AB3D70">
        <w:rPr>
          <w:rFonts w:ascii="Times New Roman" w:hAnsi="Times New Roman" w:cs="Times New Roman"/>
          <w:sz w:val="24"/>
          <w:szCs w:val="24"/>
        </w:rPr>
        <w:t xml:space="preserve">Implementação de mecanismos de incentivo baseados em princípios de </w:t>
      </w:r>
      <w:proofErr w:type="spellStart"/>
      <w:r w:rsidRPr="00AB3D70">
        <w:rPr>
          <w:rFonts w:ascii="Times New Roman" w:hAnsi="Times New Roman" w:cs="Times New Roman"/>
          <w:sz w:val="24"/>
          <w:szCs w:val="24"/>
        </w:rPr>
        <w:t>ludificação</w:t>
      </w:r>
      <w:proofErr w:type="spellEnd"/>
      <w:r w:rsidRPr="00AB3D70">
        <w:rPr>
          <w:rFonts w:ascii="Times New Roman" w:hAnsi="Times New Roman" w:cs="Times New Roman"/>
          <w:sz w:val="24"/>
          <w:szCs w:val="24"/>
        </w:rPr>
        <w:t>, estimulando o engajamento com a leitura;</w:t>
      </w:r>
    </w:p>
    <w:p w14:paraId="42484CF1" w14:textId="77777777" w:rsidR="00AB3D70" w:rsidRPr="00AB3D70" w:rsidRDefault="00AB3D70" w:rsidP="00A10F6C">
      <w:pPr>
        <w:pStyle w:val="PargrafodaLista"/>
        <w:numPr>
          <w:ilvl w:val="0"/>
          <w:numId w:val="57"/>
        </w:numPr>
        <w:rPr>
          <w:rFonts w:ascii="Times New Roman" w:hAnsi="Times New Roman" w:cs="Times New Roman"/>
          <w:sz w:val="24"/>
          <w:szCs w:val="24"/>
        </w:rPr>
      </w:pPr>
      <w:r w:rsidRPr="00AB3D70">
        <w:rPr>
          <w:rFonts w:ascii="Times New Roman" w:hAnsi="Times New Roman" w:cs="Times New Roman"/>
          <w:sz w:val="24"/>
          <w:szCs w:val="24"/>
        </w:rPr>
        <w:t xml:space="preserve">Estrutura hierárquica de </w:t>
      </w:r>
      <w:proofErr w:type="spellStart"/>
      <w:r w:rsidRPr="00AB3D70">
        <w:rPr>
          <w:rFonts w:ascii="Times New Roman" w:hAnsi="Times New Roman" w:cs="Times New Roman"/>
          <w:sz w:val="24"/>
          <w:szCs w:val="24"/>
        </w:rPr>
        <w:t>permissionamento</w:t>
      </w:r>
      <w:proofErr w:type="spellEnd"/>
      <w:r w:rsidRPr="00AB3D70">
        <w:rPr>
          <w:rFonts w:ascii="Times New Roman" w:hAnsi="Times New Roman" w:cs="Times New Roman"/>
          <w:sz w:val="24"/>
          <w:szCs w:val="24"/>
        </w:rPr>
        <w:t xml:space="preserve"> para administradores e colaboradores, facilitando a gestão compartilhada.</w:t>
      </w:r>
    </w:p>
    <w:p w14:paraId="6ABC878D" w14:textId="0F9FDE95" w:rsidR="00AB3D70" w:rsidRPr="00AB3D70" w:rsidRDefault="00AB3D70" w:rsidP="00A10F6C">
      <w:pPr>
        <w:pStyle w:val="Ttulo3"/>
        <w:rPr>
          <w:rFonts w:ascii="Times New Roman" w:hAnsi="Times New Roman" w:cs="Times New Roman"/>
          <w:color w:val="auto"/>
          <w:sz w:val="24"/>
          <w:szCs w:val="24"/>
        </w:rPr>
      </w:pPr>
      <w:r w:rsidRPr="00AB3D70">
        <w:rPr>
          <w:rFonts w:ascii="Times New Roman" w:hAnsi="Times New Roman" w:cs="Times New Roman"/>
          <w:color w:val="auto"/>
          <w:sz w:val="24"/>
          <w:szCs w:val="24"/>
        </w:rPr>
        <w:t>Módulo de Gerenciamento de Empréstimos</w:t>
      </w:r>
    </w:p>
    <w:p w14:paraId="5DA9096F" w14:textId="77777777" w:rsidR="00AB3D70" w:rsidRPr="00AB3D70" w:rsidRDefault="00AB3D70" w:rsidP="00A10F6C">
      <w:pPr>
        <w:pStyle w:val="Corpodetexto"/>
        <w:spacing w:before="64" w:line="360" w:lineRule="auto"/>
        <w:ind w:left="160" w:right="153" w:firstLine="708"/>
        <w:jc w:val="both"/>
      </w:pPr>
      <w:r w:rsidRPr="00AB3D70">
        <w:t>Este módulo concentra os processos relacionados à circulação do material bibliográfico, incluindo:</w:t>
      </w:r>
    </w:p>
    <w:p w14:paraId="38DBBFAA" w14:textId="77777777" w:rsidR="00AB3D70" w:rsidRPr="00AB3D70" w:rsidRDefault="00AB3D70" w:rsidP="00A10F6C">
      <w:pPr>
        <w:pStyle w:val="PargrafodaLista"/>
        <w:numPr>
          <w:ilvl w:val="0"/>
          <w:numId w:val="57"/>
        </w:numPr>
        <w:rPr>
          <w:rFonts w:ascii="Times New Roman" w:hAnsi="Times New Roman" w:cs="Times New Roman"/>
          <w:sz w:val="24"/>
          <w:szCs w:val="24"/>
        </w:rPr>
      </w:pPr>
      <w:r w:rsidRPr="00AB3D70">
        <w:rPr>
          <w:rFonts w:ascii="Times New Roman" w:hAnsi="Times New Roman" w:cs="Times New Roman"/>
          <w:sz w:val="24"/>
          <w:szCs w:val="24"/>
        </w:rPr>
        <w:t>Sistema de controle cronológico com mecanismos automáticos de alerta para empréstimos e devoluções;</w:t>
      </w:r>
    </w:p>
    <w:p w14:paraId="6154BC84" w14:textId="77777777" w:rsidR="00AB3D70" w:rsidRPr="00AB3D70" w:rsidRDefault="00AB3D70" w:rsidP="00A10F6C">
      <w:pPr>
        <w:pStyle w:val="PargrafodaLista"/>
        <w:numPr>
          <w:ilvl w:val="0"/>
          <w:numId w:val="57"/>
        </w:numPr>
        <w:rPr>
          <w:rFonts w:ascii="Times New Roman" w:hAnsi="Times New Roman" w:cs="Times New Roman"/>
          <w:sz w:val="24"/>
          <w:szCs w:val="24"/>
        </w:rPr>
      </w:pPr>
      <w:r w:rsidRPr="00AB3D70">
        <w:rPr>
          <w:rFonts w:ascii="Times New Roman" w:hAnsi="Times New Roman" w:cs="Times New Roman"/>
          <w:sz w:val="24"/>
          <w:szCs w:val="24"/>
        </w:rPr>
        <w:t>Funcionalidade de renovação remota independente de presença física na unidade;</w:t>
      </w:r>
    </w:p>
    <w:p w14:paraId="0AD0F30A" w14:textId="77777777" w:rsidR="00AB3D70" w:rsidRPr="00AB3D70" w:rsidRDefault="00AB3D70" w:rsidP="00A10F6C">
      <w:pPr>
        <w:pStyle w:val="PargrafodaLista"/>
        <w:numPr>
          <w:ilvl w:val="0"/>
          <w:numId w:val="57"/>
        </w:numPr>
        <w:rPr>
          <w:rFonts w:ascii="Times New Roman" w:hAnsi="Times New Roman" w:cs="Times New Roman"/>
          <w:sz w:val="24"/>
          <w:szCs w:val="24"/>
        </w:rPr>
      </w:pPr>
      <w:r w:rsidRPr="00AB3D70">
        <w:rPr>
          <w:rFonts w:ascii="Times New Roman" w:hAnsi="Times New Roman" w:cs="Times New Roman"/>
          <w:sz w:val="24"/>
          <w:szCs w:val="24"/>
        </w:rPr>
        <w:t>Geração de relatórios analíticos sobre padrões de empréstimo, atrasos e frequência de utilização;</w:t>
      </w:r>
    </w:p>
    <w:p w14:paraId="0D088D5E" w14:textId="77777777" w:rsidR="00AB3D70" w:rsidRPr="00AB3D70" w:rsidRDefault="00AB3D70" w:rsidP="00A10F6C">
      <w:pPr>
        <w:pStyle w:val="PargrafodaLista"/>
        <w:numPr>
          <w:ilvl w:val="0"/>
          <w:numId w:val="57"/>
        </w:numPr>
        <w:rPr>
          <w:rFonts w:ascii="Times New Roman" w:hAnsi="Times New Roman" w:cs="Times New Roman"/>
          <w:sz w:val="24"/>
          <w:szCs w:val="24"/>
        </w:rPr>
      </w:pPr>
      <w:r w:rsidRPr="00AB3D70">
        <w:rPr>
          <w:rFonts w:ascii="Times New Roman" w:hAnsi="Times New Roman" w:cs="Times New Roman"/>
          <w:sz w:val="24"/>
          <w:szCs w:val="24"/>
        </w:rPr>
        <w:t>Implementação de sistema de fila de espera para títulos de alta demanda;</w:t>
      </w:r>
    </w:p>
    <w:p w14:paraId="1C24149C" w14:textId="77777777" w:rsidR="00AB3D70" w:rsidRPr="00AB3D70" w:rsidRDefault="00AB3D70" w:rsidP="00A10F6C">
      <w:pPr>
        <w:pStyle w:val="PargrafodaLista"/>
        <w:numPr>
          <w:ilvl w:val="0"/>
          <w:numId w:val="57"/>
        </w:numPr>
        <w:rPr>
          <w:rFonts w:ascii="Times New Roman" w:hAnsi="Times New Roman" w:cs="Times New Roman"/>
          <w:sz w:val="24"/>
          <w:szCs w:val="24"/>
        </w:rPr>
      </w:pPr>
      <w:r w:rsidRPr="00AB3D70">
        <w:rPr>
          <w:rFonts w:ascii="Times New Roman" w:hAnsi="Times New Roman" w:cs="Times New Roman"/>
          <w:sz w:val="24"/>
          <w:szCs w:val="24"/>
        </w:rPr>
        <w:t>Visualização gráfica de métricas de utilização do acervo, facilitando análises gerenciais.</w:t>
      </w:r>
    </w:p>
    <w:p w14:paraId="2F3766C3" w14:textId="77777777" w:rsidR="00AB3D70" w:rsidRPr="00AB3D70" w:rsidRDefault="00AB3D70" w:rsidP="00A10F6C">
      <w:pPr>
        <w:pStyle w:val="Corpodetexto"/>
        <w:spacing w:before="64" w:line="360" w:lineRule="auto"/>
        <w:ind w:left="160" w:right="153" w:firstLine="708"/>
        <w:jc w:val="both"/>
      </w:pPr>
      <w:r w:rsidRPr="00AB3D70">
        <w:t>A arquitetura proposta foi concebida para implementação através de tecnologias web acessíveis e de código aberto, privilegiando:</w:t>
      </w:r>
    </w:p>
    <w:p w14:paraId="7B6E0241" w14:textId="77777777" w:rsidR="00AB3D70" w:rsidRPr="00AB3D70" w:rsidRDefault="00AB3D70" w:rsidP="00A10F6C">
      <w:pPr>
        <w:pStyle w:val="PargrafodaLista"/>
        <w:numPr>
          <w:ilvl w:val="0"/>
          <w:numId w:val="57"/>
        </w:numPr>
        <w:rPr>
          <w:rFonts w:ascii="Times New Roman" w:hAnsi="Times New Roman" w:cs="Times New Roman"/>
          <w:sz w:val="24"/>
          <w:szCs w:val="24"/>
        </w:rPr>
      </w:pPr>
      <w:r w:rsidRPr="00AB3D70">
        <w:rPr>
          <w:rFonts w:ascii="Times New Roman" w:hAnsi="Times New Roman" w:cs="Times New Roman"/>
          <w:sz w:val="24"/>
          <w:szCs w:val="24"/>
        </w:rPr>
        <w:t>Linguagens de programação consolidadas e com ampla comunidade de suporte (Java, PHP);</w:t>
      </w:r>
    </w:p>
    <w:p w14:paraId="46597964" w14:textId="77777777" w:rsidR="00AB3D70" w:rsidRPr="00AB3D70" w:rsidRDefault="00AB3D70" w:rsidP="00A10F6C">
      <w:pPr>
        <w:pStyle w:val="PargrafodaLista"/>
        <w:numPr>
          <w:ilvl w:val="0"/>
          <w:numId w:val="57"/>
        </w:numPr>
        <w:rPr>
          <w:rFonts w:ascii="Times New Roman" w:hAnsi="Times New Roman" w:cs="Times New Roman"/>
          <w:sz w:val="24"/>
          <w:szCs w:val="24"/>
        </w:rPr>
      </w:pPr>
      <w:r w:rsidRPr="00AB3D70">
        <w:rPr>
          <w:rFonts w:ascii="Times New Roman" w:hAnsi="Times New Roman" w:cs="Times New Roman"/>
          <w:sz w:val="24"/>
          <w:szCs w:val="24"/>
        </w:rPr>
        <w:t>Sistemas de gerenciamento de banco de dados relacionais de código aberto (MySQL);</w:t>
      </w:r>
    </w:p>
    <w:p w14:paraId="7192BBE1" w14:textId="77777777" w:rsidR="00AB3D70" w:rsidRPr="00AB3D70" w:rsidRDefault="00AB3D70" w:rsidP="00A10F6C">
      <w:pPr>
        <w:pStyle w:val="PargrafodaLista"/>
        <w:numPr>
          <w:ilvl w:val="0"/>
          <w:numId w:val="57"/>
        </w:numPr>
        <w:rPr>
          <w:rFonts w:ascii="Times New Roman" w:hAnsi="Times New Roman" w:cs="Times New Roman"/>
          <w:sz w:val="24"/>
          <w:szCs w:val="24"/>
        </w:rPr>
      </w:pPr>
      <w:r w:rsidRPr="00AB3D70">
        <w:rPr>
          <w:rFonts w:ascii="Times New Roman" w:hAnsi="Times New Roman" w:cs="Times New Roman"/>
          <w:sz w:val="24"/>
          <w:szCs w:val="24"/>
        </w:rPr>
        <w:lastRenderedPageBreak/>
        <w:t>Framework de desenvolvimento web que facilite a implementação de interfaces responsivas;</w:t>
      </w:r>
    </w:p>
    <w:p w14:paraId="253E9CAD" w14:textId="77777777" w:rsidR="00AB3D70" w:rsidRPr="00AB3D70" w:rsidRDefault="00AB3D70" w:rsidP="00A10F6C">
      <w:pPr>
        <w:pStyle w:val="PargrafodaLista"/>
        <w:numPr>
          <w:ilvl w:val="0"/>
          <w:numId w:val="57"/>
        </w:numPr>
        <w:rPr>
          <w:rFonts w:ascii="Times New Roman" w:hAnsi="Times New Roman" w:cs="Times New Roman"/>
          <w:sz w:val="24"/>
          <w:szCs w:val="24"/>
        </w:rPr>
      </w:pPr>
      <w:r w:rsidRPr="00AB3D70">
        <w:rPr>
          <w:rFonts w:ascii="Times New Roman" w:hAnsi="Times New Roman" w:cs="Times New Roman"/>
          <w:sz w:val="24"/>
          <w:szCs w:val="24"/>
        </w:rPr>
        <w:t>Arquitetura MVC (Model-</w:t>
      </w:r>
      <w:proofErr w:type="spellStart"/>
      <w:r w:rsidRPr="00AB3D70">
        <w:rPr>
          <w:rFonts w:ascii="Times New Roman" w:hAnsi="Times New Roman" w:cs="Times New Roman"/>
          <w:sz w:val="24"/>
          <w:szCs w:val="24"/>
        </w:rPr>
        <w:t>View</w:t>
      </w:r>
      <w:proofErr w:type="spellEnd"/>
      <w:r w:rsidRPr="00AB3D70">
        <w:rPr>
          <w:rFonts w:ascii="Times New Roman" w:hAnsi="Times New Roman" w:cs="Times New Roman"/>
          <w:sz w:val="24"/>
          <w:szCs w:val="24"/>
        </w:rPr>
        <w:t>-</w:t>
      </w:r>
      <w:proofErr w:type="spellStart"/>
      <w:r w:rsidRPr="00AB3D70">
        <w:rPr>
          <w:rFonts w:ascii="Times New Roman" w:hAnsi="Times New Roman" w:cs="Times New Roman"/>
          <w:sz w:val="24"/>
          <w:szCs w:val="24"/>
        </w:rPr>
        <w:t>Controller</w:t>
      </w:r>
      <w:proofErr w:type="spellEnd"/>
      <w:r w:rsidRPr="00AB3D70">
        <w:rPr>
          <w:rFonts w:ascii="Times New Roman" w:hAnsi="Times New Roman" w:cs="Times New Roman"/>
          <w:sz w:val="24"/>
          <w:szCs w:val="24"/>
        </w:rPr>
        <w:t>) para separação clara entre dados, lógica de negócio e interface.</w:t>
      </w:r>
    </w:p>
    <w:p w14:paraId="6E0D6F16" w14:textId="77777777" w:rsidR="00AB3D70" w:rsidRPr="00AB3D70" w:rsidRDefault="00AB3D70" w:rsidP="00A10F6C">
      <w:pPr>
        <w:pStyle w:val="Corpodetexto"/>
        <w:spacing w:before="64" w:line="360" w:lineRule="auto"/>
        <w:ind w:left="160" w:right="153" w:firstLine="708"/>
        <w:jc w:val="both"/>
      </w:pPr>
      <w:r w:rsidRPr="00AB3D70">
        <w:t>Esta abordagem visa garantir não apenas a viabilidade técnica da solução, mas também sua sustentabilidade a longo prazo, considerando as limitações de recursos das instituições-alvo.</w:t>
      </w:r>
    </w:p>
    <w:p w14:paraId="146BA1D2" w14:textId="088A2AC3" w:rsidR="00AB3D70" w:rsidRPr="00AB3D70" w:rsidRDefault="00AB3D70" w:rsidP="00AB3D70">
      <w:pPr>
        <w:pStyle w:val="Ttulo2"/>
        <w:rPr>
          <w:rFonts w:ascii="Times New Roman" w:hAnsi="Times New Roman" w:cs="Times New Roman"/>
          <w:b/>
          <w:bCs/>
          <w:color w:val="auto"/>
          <w:sz w:val="24"/>
          <w:szCs w:val="24"/>
        </w:rPr>
      </w:pPr>
      <w:r w:rsidRPr="00AB3D70">
        <w:rPr>
          <w:rFonts w:ascii="Times New Roman" w:hAnsi="Times New Roman" w:cs="Times New Roman"/>
          <w:b/>
          <w:bCs/>
          <w:color w:val="auto"/>
          <w:sz w:val="24"/>
          <w:szCs w:val="24"/>
        </w:rPr>
        <w:t>Viabilidade Técnica e Relevância Socioeducacional</w:t>
      </w:r>
    </w:p>
    <w:p w14:paraId="002BAE77" w14:textId="77777777" w:rsidR="00AB3D70" w:rsidRPr="00AB3D70" w:rsidRDefault="00AB3D70" w:rsidP="00A10F6C">
      <w:pPr>
        <w:pStyle w:val="Corpodetexto"/>
        <w:spacing w:before="64" w:line="360" w:lineRule="auto"/>
        <w:ind w:left="160" w:right="153" w:firstLine="708"/>
        <w:jc w:val="both"/>
      </w:pPr>
      <w:r w:rsidRPr="00AB3D70">
        <w:t>A análise de viabilidade técnica, econômica e social da solução proposta indica que o Sistema de Gestão Biblioteconômica para Unidades Comunitárias apresenta elevado potencial de implementação e sustentabilidade, pelos seguintes fatores:</w:t>
      </w:r>
    </w:p>
    <w:p w14:paraId="26D0AF0C" w14:textId="77777777" w:rsidR="00AB3D70" w:rsidRPr="00AB3D70" w:rsidRDefault="00AB3D70" w:rsidP="00A10F6C">
      <w:pPr>
        <w:pStyle w:val="Corpodetexto"/>
        <w:numPr>
          <w:ilvl w:val="0"/>
          <w:numId w:val="54"/>
        </w:numPr>
        <w:spacing w:before="64" w:line="360" w:lineRule="auto"/>
        <w:ind w:right="153"/>
        <w:jc w:val="both"/>
        <w:rPr>
          <w:lang w:val="pt-BR"/>
        </w:rPr>
      </w:pPr>
      <w:r w:rsidRPr="00AB3D70">
        <w:rPr>
          <w:lang w:val="pt-BR"/>
        </w:rPr>
        <w:t>Viabilidade técnico-</w:t>
      </w:r>
      <w:proofErr w:type="spellStart"/>
      <w:r w:rsidRPr="00AB3D70">
        <w:rPr>
          <w:lang w:val="pt-BR"/>
        </w:rPr>
        <w:t>implementacional</w:t>
      </w:r>
      <w:proofErr w:type="spellEnd"/>
      <w:r w:rsidRPr="00AB3D70">
        <w:rPr>
          <w:lang w:val="pt-BR"/>
        </w:rPr>
        <w:t>: A utilização de tecnologias consolidadas no estado da arte (Java, JSP, MySQL) garante estabilidade e disponibilidade de recursos de desenvolvimento;</w:t>
      </w:r>
    </w:p>
    <w:p w14:paraId="2ED83275" w14:textId="77777777" w:rsidR="00AB3D70" w:rsidRPr="00AB3D70" w:rsidRDefault="00AB3D70" w:rsidP="00A10F6C">
      <w:pPr>
        <w:pStyle w:val="Corpodetexto"/>
        <w:numPr>
          <w:ilvl w:val="0"/>
          <w:numId w:val="54"/>
        </w:numPr>
        <w:spacing w:before="64" w:line="360" w:lineRule="auto"/>
        <w:ind w:right="153"/>
        <w:jc w:val="both"/>
        <w:rPr>
          <w:lang w:val="pt-BR"/>
        </w:rPr>
      </w:pPr>
      <w:r w:rsidRPr="00AB3D70">
        <w:rPr>
          <w:lang w:val="pt-BR"/>
        </w:rPr>
        <w:t>Reduzido custo de implementação e manutenção: A possibilidade de hospedagem em infraestrutura computacional modesta e a utilização de software de código aberto reduzem significativamente os custos envolvidos;</w:t>
      </w:r>
    </w:p>
    <w:p w14:paraId="3714853A" w14:textId="77777777" w:rsidR="00AB3D70" w:rsidRPr="00AB3D70" w:rsidRDefault="00AB3D70" w:rsidP="00A10F6C">
      <w:pPr>
        <w:pStyle w:val="Corpodetexto"/>
        <w:numPr>
          <w:ilvl w:val="0"/>
          <w:numId w:val="54"/>
        </w:numPr>
        <w:spacing w:before="64" w:line="360" w:lineRule="auto"/>
        <w:ind w:right="153"/>
        <w:jc w:val="both"/>
        <w:rPr>
          <w:lang w:val="pt-BR"/>
        </w:rPr>
      </w:pPr>
      <w:r w:rsidRPr="00AB3D70">
        <w:rPr>
          <w:lang w:val="pt-BR"/>
        </w:rPr>
        <w:t>Elevada escalabilidade: A arquitetura proposta permite a aplicação em unidades de diferentes escalas, desde pequenas bibliotecas comunitárias até redes distribuídas de pontos de leitura;</w:t>
      </w:r>
    </w:p>
    <w:p w14:paraId="2947C9EE" w14:textId="77777777" w:rsidR="00AB3D70" w:rsidRPr="00AB3D70" w:rsidRDefault="00AB3D70" w:rsidP="00A10F6C">
      <w:pPr>
        <w:pStyle w:val="Corpodetexto"/>
        <w:numPr>
          <w:ilvl w:val="0"/>
          <w:numId w:val="54"/>
        </w:numPr>
        <w:spacing w:before="64" w:line="360" w:lineRule="auto"/>
        <w:ind w:right="153"/>
        <w:jc w:val="both"/>
        <w:rPr>
          <w:lang w:val="pt-BR"/>
        </w:rPr>
      </w:pPr>
      <w:r w:rsidRPr="00AB3D70">
        <w:rPr>
          <w:lang w:val="pt-BR"/>
        </w:rPr>
        <w:t>Relevância socioeducacional: A solução proposta alinha-se diretamente à missão de democratização do acesso ao capital cultural em comunidades socioeconomicamente vulneráveis;</w:t>
      </w:r>
    </w:p>
    <w:p w14:paraId="421A6A5B" w14:textId="77777777" w:rsidR="00AB3D70" w:rsidRPr="00AB3D70" w:rsidRDefault="00AB3D70" w:rsidP="00A10F6C">
      <w:pPr>
        <w:pStyle w:val="Corpodetexto"/>
        <w:numPr>
          <w:ilvl w:val="0"/>
          <w:numId w:val="54"/>
        </w:numPr>
        <w:spacing w:before="64" w:line="360" w:lineRule="auto"/>
        <w:ind w:right="153"/>
        <w:jc w:val="both"/>
        <w:rPr>
          <w:lang w:val="pt-BR"/>
        </w:rPr>
      </w:pPr>
      <w:r w:rsidRPr="00AB3D70">
        <w:rPr>
          <w:lang w:val="pt-BR"/>
        </w:rPr>
        <w:t>Sustentabilidade operacional: Ao incrementar a eficiência na gestão de recursos já escassos nestas comunidades, o sistema contribui para a sustentabilidade a longo prazo destas iniciativas.</w:t>
      </w:r>
    </w:p>
    <w:p w14:paraId="0A6EF60F" w14:textId="77777777" w:rsidR="00AB3D70" w:rsidRPr="00AB3D70" w:rsidRDefault="00AB3D70" w:rsidP="00A10F6C">
      <w:pPr>
        <w:pStyle w:val="Corpodetexto"/>
        <w:spacing w:before="64" w:line="360" w:lineRule="auto"/>
        <w:ind w:left="160" w:right="153" w:firstLine="708"/>
        <w:jc w:val="both"/>
      </w:pPr>
      <w:r w:rsidRPr="00AB3D70">
        <w:t>Do ponto de vista da relevância socioeducacional, a implementação desta solução apresenta potencial para transformar significativamente a atuação das unidades comunitárias de leitura, convertendo-as de simples repositórios bibliográficos em verdadeiros centros de promoção da literacia e disseminação do conhecimento.</w:t>
      </w:r>
    </w:p>
    <w:p w14:paraId="5DE25E7C" w14:textId="77777777" w:rsidR="00AB3D70" w:rsidRPr="00AB3D70" w:rsidRDefault="00AB3D70" w:rsidP="00A10F6C">
      <w:pPr>
        <w:pStyle w:val="Corpodetexto"/>
        <w:spacing w:before="64" w:line="360" w:lineRule="auto"/>
        <w:ind w:left="160" w:right="153" w:firstLine="708"/>
        <w:jc w:val="both"/>
      </w:pPr>
      <w:r w:rsidRPr="00AB3D70">
        <w:t>Conforme expresso por um dos entrevistados durante a fase de validação da proposta:</w:t>
      </w:r>
    </w:p>
    <w:p w14:paraId="504FAE5C" w14:textId="77777777" w:rsidR="00AB3D70" w:rsidRPr="00AB3D70" w:rsidRDefault="00AB3D70" w:rsidP="00A10F6C">
      <w:pPr>
        <w:pStyle w:val="Corpodetexto"/>
        <w:spacing w:before="64" w:line="360" w:lineRule="auto"/>
        <w:ind w:left="160" w:right="153" w:firstLine="708"/>
        <w:jc w:val="both"/>
      </w:pPr>
      <w:r w:rsidRPr="00AB3D70">
        <w:t xml:space="preserve">"Um sistema assim mudaria completamente nossa forma de trabalhar. A gente </w:t>
      </w:r>
      <w:r w:rsidRPr="00AB3D70">
        <w:lastRenderedPageBreak/>
        <w:t>poderia focar mais em atividades de incentivo à leitura, em vez de ficar horas procurando livros e anotando coisas em cadernos. E a comunidade teria muito mais acesso ao que a gente tem aqui." (Coordenador de biblioteca em ONG educacional)</w:t>
      </w:r>
    </w:p>
    <w:p w14:paraId="1BE0EE2B" w14:textId="77777777" w:rsidR="00AB3D70" w:rsidRPr="00AB3D70" w:rsidRDefault="00AB3D70" w:rsidP="00A10F6C">
      <w:pPr>
        <w:pStyle w:val="Corpodetexto"/>
        <w:spacing w:before="64" w:line="360" w:lineRule="auto"/>
        <w:ind w:left="160" w:right="153" w:firstLine="708"/>
        <w:jc w:val="both"/>
      </w:pPr>
      <w:r w:rsidRPr="00AB3D70">
        <w:t>Esta percepção corrobora a hipótese de que a otimização dos processos de gestão biblioteconômica, por meio de ferramentas tecnológicas adequadas, não representa apenas um avanço operacional, mas constitui um vetor potencialmente transformador da atuação socioeducacional destas instituições.</w:t>
      </w:r>
    </w:p>
    <w:p w14:paraId="128833B7" w14:textId="77777777" w:rsidR="00E84958" w:rsidRPr="003445EA" w:rsidRDefault="00E84958" w:rsidP="00E84958">
      <w:pPr>
        <w:rPr>
          <w:rFonts w:ascii="Times New Roman" w:hAnsi="Times New Roman" w:cs="Times New Roman"/>
        </w:rPr>
      </w:pPr>
    </w:p>
    <w:p w14:paraId="33ECF0A4" w14:textId="77777777" w:rsidR="00AD3F03" w:rsidRPr="003445EA" w:rsidRDefault="00AD3F03" w:rsidP="00AD3F03">
      <w:pPr>
        <w:suppressAutoHyphens w:val="0"/>
        <w:rPr>
          <w:rFonts w:ascii="Times New Roman" w:hAnsi="Times New Roman" w:cs="Times New Roman"/>
          <w:b/>
          <w:sz w:val="24"/>
          <w:szCs w:val="21"/>
          <w:shd w:val="clear" w:color="auto" w:fill="FFFFFF"/>
        </w:rPr>
      </w:pPr>
      <w:r w:rsidRPr="003445EA">
        <w:rPr>
          <w:rFonts w:ascii="Times New Roman" w:hAnsi="Times New Roman" w:cs="Times New Roman"/>
          <w:b/>
          <w:sz w:val="24"/>
          <w:szCs w:val="21"/>
          <w:shd w:val="clear" w:color="auto" w:fill="FFFFFF"/>
        </w:rPr>
        <w:br w:type="page"/>
      </w:r>
    </w:p>
    <w:p w14:paraId="55275A72" w14:textId="1D57B80D" w:rsidR="00B13061" w:rsidRPr="003445EA" w:rsidRDefault="00B13061" w:rsidP="007F3527">
      <w:pPr>
        <w:pStyle w:val="Ttulo1"/>
        <w:jc w:val="both"/>
        <w:rPr>
          <w:rFonts w:ascii="Times New Roman" w:hAnsi="Times New Roman" w:cs="Times New Roman"/>
          <w:b/>
          <w:color w:val="auto"/>
          <w:sz w:val="24"/>
          <w:szCs w:val="24"/>
        </w:rPr>
      </w:pPr>
      <w:bookmarkStart w:id="8" w:name="_Toc180317066"/>
      <w:r w:rsidRPr="003445EA">
        <w:rPr>
          <w:rFonts w:ascii="Times New Roman" w:hAnsi="Times New Roman" w:cs="Times New Roman"/>
          <w:b/>
          <w:color w:val="auto"/>
          <w:sz w:val="24"/>
          <w:szCs w:val="24"/>
        </w:rPr>
        <w:lastRenderedPageBreak/>
        <w:t>CONSIDERAÇÕES FINAIS</w:t>
      </w:r>
      <w:bookmarkEnd w:id="8"/>
    </w:p>
    <w:p w14:paraId="3BB95856" w14:textId="77777777" w:rsidR="00A10F6C" w:rsidRPr="00A10F6C" w:rsidRDefault="00A10F6C" w:rsidP="00A10F6C">
      <w:pPr>
        <w:pStyle w:val="Corpodetexto"/>
        <w:spacing w:before="64" w:line="360" w:lineRule="auto"/>
        <w:ind w:left="160" w:right="153" w:firstLine="708"/>
        <w:jc w:val="both"/>
      </w:pPr>
      <w:r w:rsidRPr="00A10F6C">
        <w:t>O presente estudo propôs um Sistema de Gestão Biblioteconômica especificamente concebido para atender às necessidades e particularidades das unidades comunitárias de leitura, visando otimizar seus processos operacionais e potencializar seu impacto socioeducacional em comunidades vulneráveis.</w:t>
      </w:r>
    </w:p>
    <w:p w14:paraId="507EBF0C" w14:textId="77777777" w:rsidR="00A10F6C" w:rsidRPr="00A10F6C" w:rsidRDefault="00A10F6C" w:rsidP="00A10F6C">
      <w:pPr>
        <w:pStyle w:val="Corpodetexto"/>
        <w:spacing w:before="64" w:line="360" w:lineRule="auto"/>
        <w:ind w:left="160" w:right="153" w:firstLine="708"/>
        <w:jc w:val="both"/>
      </w:pPr>
      <w:r w:rsidRPr="00A10F6C">
        <w:t>A análise realizada revelou que a ausência de ferramentas tecnológicas adequadas para a gestão de acervos bibliográficos em unidades comunitárias de leitura constitui não apenas um desafio operacional, mas um fator que compromete significativamente sua missão de democratização do acesso ao conhecimento. Os impactos negativos identificados—incluindo extravio de material, ineficiência operacional e barreiras adicionais ao acesso informacional—evidenciam a relevância e a urgência do desenvolvimento de soluções específicas para este contexto.</w:t>
      </w:r>
    </w:p>
    <w:p w14:paraId="2974071A" w14:textId="77777777" w:rsidR="00A10F6C" w:rsidRPr="00A10F6C" w:rsidRDefault="00A10F6C" w:rsidP="00A10F6C">
      <w:pPr>
        <w:pStyle w:val="Corpodetexto"/>
        <w:spacing w:before="64" w:line="360" w:lineRule="auto"/>
        <w:ind w:left="160" w:right="153" w:firstLine="708"/>
        <w:jc w:val="both"/>
      </w:pPr>
      <w:r w:rsidRPr="00A10F6C">
        <w:t>A arquitetura proposta, estruturada em três módulos funcionais (Gestão do Acervo Bibliográfico, Administração de Usuários e Gerenciamento de Empréstimos), foi concebida a partir de uma compreensão profunda dos desafios e limitações enfrentados por estas instituições. A escolha por tecnologias consolidadas e de código aberto visa garantir a viabilidade técnica, econômica e social da solução, considerando as restrições de recursos típicas destes contextos.</w:t>
      </w:r>
    </w:p>
    <w:p w14:paraId="63413ED2" w14:textId="77777777" w:rsidR="00A10F6C" w:rsidRPr="00A10F6C" w:rsidRDefault="00A10F6C" w:rsidP="00A10F6C">
      <w:pPr>
        <w:pStyle w:val="Corpodetexto"/>
        <w:spacing w:before="64" w:line="360" w:lineRule="auto"/>
        <w:ind w:left="160" w:right="153" w:firstLine="708"/>
        <w:jc w:val="both"/>
      </w:pPr>
      <w:r w:rsidRPr="00A10F6C">
        <w:t>A avaliação da viabilidade e do potencial impacto da solução proposta indica que o Sistema de Gestão Biblioteconômica para Unidades Comunitárias apresenta elevado potencial para transformar significativamente a atuação destas instituições, convertendo-as em verdadeiros centros de promoção da literacia e disseminação do conhecimento. Ao otimizar processos operacionais e ampliar o acesso ao acervo disponível, o sistema contribui diretamente para a democratização do conhecimento em comunidades vulneráveis, alinhando-se assim aos Objetivos de Desenvolvimento Sustentável estabelecidos pela UNESCO, particularmente no que concerne à educação de qualidade e redução das desigualdades.</w:t>
      </w:r>
    </w:p>
    <w:p w14:paraId="5913D7FA" w14:textId="77777777" w:rsidR="00A10F6C" w:rsidRPr="00A10F6C" w:rsidRDefault="00A10F6C" w:rsidP="00A10F6C">
      <w:pPr>
        <w:pStyle w:val="Corpodetexto"/>
        <w:spacing w:before="64" w:line="360" w:lineRule="auto"/>
        <w:ind w:left="160" w:right="153" w:firstLine="708"/>
        <w:jc w:val="both"/>
      </w:pPr>
      <w:r w:rsidRPr="00A10F6C">
        <w:t>Como limitações do estudo, destaca-se a ausência de um protótipo funcional que permitisse a validação empírica da solução proposta em contextos reais de aplicação. Sugere-se, para pesquisas futuras, o desenvolvimento e implementação de um protótipo do sistema em unidades comunitárias de leitura selecionadas, permitindo a avaliação de sua usabilidade, efetividade e impacto real na democratização do acesso ao conhecimento nas comunidades atendidas.</w:t>
      </w:r>
    </w:p>
    <w:p w14:paraId="69517BEB" w14:textId="77777777" w:rsidR="00A10F6C" w:rsidRPr="00A10F6C" w:rsidRDefault="00A10F6C" w:rsidP="00A10F6C">
      <w:pPr>
        <w:pStyle w:val="Corpodetexto"/>
        <w:spacing w:before="64" w:line="360" w:lineRule="auto"/>
        <w:ind w:left="160" w:right="153" w:firstLine="708"/>
        <w:jc w:val="both"/>
      </w:pPr>
      <w:r w:rsidRPr="00A10F6C">
        <w:lastRenderedPageBreak/>
        <w:t>Por fim, ressalta-se que o desenvolvimento de tecnologias sociais adaptadas às necessidades específicas de comunidades vulneráveis representa um campo de pesquisa e intervenção com significativo potencial de contribuição para a redução das desigualdades educacionais e informacionais em nossa sociedade. Neste sentido, espera-se que este estudo contribua não apenas para o avanço do conhecimento acadêmico na interseção entre biblioteconomia, tecnologia e inclusão social, mas também para o desenvolvimento de soluções concretas que potencializem o impacto transformador das unidades comunitárias de leitura em suas comunidades.</w:t>
      </w:r>
    </w:p>
    <w:p w14:paraId="5CBB7F56" w14:textId="77777777" w:rsidR="00A10F6C" w:rsidRPr="003445EA" w:rsidRDefault="00A10F6C" w:rsidP="00B13061">
      <w:pPr>
        <w:pStyle w:val="Corpodetexto"/>
        <w:spacing w:before="64" w:line="360" w:lineRule="auto"/>
        <w:ind w:left="160" w:right="153" w:firstLine="708"/>
        <w:jc w:val="both"/>
      </w:pPr>
    </w:p>
    <w:p w14:paraId="605375F2" w14:textId="77777777" w:rsidR="003F0708" w:rsidRPr="003445EA" w:rsidRDefault="003F0708">
      <w:pPr>
        <w:suppressAutoHyphens w:val="0"/>
        <w:rPr>
          <w:rFonts w:ascii="Times New Roman" w:hAnsi="Times New Roman" w:cs="Times New Roman"/>
          <w:b/>
          <w:sz w:val="24"/>
          <w:szCs w:val="21"/>
          <w:shd w:val="clear" w:color="auto" w:fill="FFFFFF"/>
        </w:rPr>
      </w:pPr>
      <w:r w:rsidRPr="003445EA">
        <w:rPr>
          <w:rFonts w:ascii="Times New Roman" w:hAnsi="Times New Roman" w:cs="Times New Roman"/>
          <w:b/>
          <w:sz w:val="24"/>
          <w:szCs w:val="21"/>
          <w:shd w:val="clear" w:color="auto" w:fill="FFFFFF"/>
        </w:rPr>
        <w:br w:type="page"/>
      </w:r>
    </w:p>
    <w:p w14:paraId="7741B26A" w14:textId="77777777" w:rsidR="00D82894" w:rsidRPr="003445EA" w:rsidRDefault="00D82894" w:rsidP="0010035C">
      <w:pPr>
        <w:pStyle w:val="Ttulo1"/>
        <w:numPr>
          <w:ilvl w:val="0"/>
          <w:numId w:val="0"/>
        </w:numPr>
        <w:spacing w:before="0" w:line="360" w:lineRule="auto"/>
        <w:ind w:left="432" w:hanging="432"/>
        <w:jc w:val="both"/>
        <w:rPr>
          <w:rFonts w:ascii="Times New Roman" w:hAnsi="Times New Roman" w:cs="Times New Roman"/>
          <w:b/>
          <w:color w:val="auto"/>
          <w:sz w:val="24"/>
          <w:lang w:val="en-US"/>
        </w:rPr>
      </w:pPr>
      <w:bookmarkStart w:id="9" w:name="_Toc444457216"/>
      <w:bookmarkStart w:id="10" w:name="_Toc180317067"/>
      <w:r w:rsidRPr="003445EA">
        <w:rPr>
          <w:rFonts w:ascii="Times New Roman" w:hAnsi="Times New Roman" w:cs="Times New Roman"/>
          <w:b/>
          <w:color w:val="auto"/>
          <w:sz w:val="24"/>
          <w:lang w:val="en-US"/>
        </w:rPr>
        <w:lastRenderedPageBreak/>
        <w:t>REFERÊNCIAS</w:t>
      </w:r>
      <w:bookmarkEnd w:id="9"/>
      <w:bookmarkEnd w:id="10"/>
    </w:p>
    <w:p w14:paraId="5D5B406C" w14:textId="77777777" w:rsidR="00A10F6C" w:rsidRPr="003445EA" w:rsidRDefault="00A10F6C" w:rsidP="00A10F6C">
      <w:pPr>
        <w:rPr>
          <w:rFonts w:ascii="Times New Roman" w:hAnsi="Times New Roman" w:cs="Times New Roman"/>
          <w:lang w:val="en-US"/>
        </w:rPr>
      </w:pPr>
    </w:p>
    <w:p w14:paraId="3CD77545" w14:textId="506165EC" w:rsidR="006C4E1F" w:rsidRPr="003445EA" w:rsidRDefault="00A10F6C" w:rsidP="00713307">
      <w:pPr>
        <w:spacing w:before="240" w:after="0" w:line="240" w:lineRule="auto"/>
        <w:jc w:val="both"/>
        <w:rPr>
          <w:rFonts w:ascii="Times New Roman" w:hAnsi="Times New Roman" w:cs="Times New Roman"/>
          <w:sz w:val="24"/>
          <w:szCs w:val="24"/>
          <w:lang w:val="en-US"/>
        </w:rPr>
      </w:pPr>
      <w:r w:rsidRPr="00A10F6C">
        <w:rPr>
          <w:rFonts w:ascii="Times New Roman" w:hAnsi="Times New Roman" w:cs="Times New Roman"/>
          <w:sz w:val="24"/>
          <w:szCs w:val="24"/>
        </w:rPr>
        <w:t xml:space="preserve">Nota: As referências </w:t>
      </w:r>
      <w:r w:rsidRPr="003445EA">
        <w:rPr>
          <w:rFonts w:ascii="Times New Roman" w:hAnsi="Times New Roman" w:cs="Times New Roman"/>
          <w:sz w:val="24"/>
          <w:szCs w:val="24"/>
        </w:rPr>
        <w:t>serão anexadas caso for da continuidade no projeto</w:t>
      </w:r>
      <w:r w:rsidRPr="003445EA">
        <w:rPr>
          <w:rFonts w:ascii="Times New Roman" w:hAnsi="Times New Roman" w:cs="Times New Roman"/>
          <w:sz w:val="24"/>
          <w:szCs w:val="24"/>
          <w:lang w:val="en-US"/>
        </w:rPr>
        <w:t>.</w:t>
      </w:r>
    </w:p>
    <w:sectPr w:rsidR="006C4E1F" w:rsidRPr="003445EA" w:rsidSect="00003A57">
      <w:headerReference w:type="default" r:id="rId9"/>
      <w:pgSz w:w="11906" w:h="16838"/>
      <w:pgMar w:top="1701" w:right="1134" w:bottom="1134" w:left="1701" w:header="709" w:footer="709"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FB2D24" w14:textId="77777777" w:rsidR="00684583" w:rsidRDefault="00684583" w:rsidP="004E6001">
      <w:pPr>
        <w:spacing w:after="0" w:line="240" w:lineRule="auto"/>
      </w:pPr>
      <w:r>
        <w:separator/>
      </w:r>
    </w:p>
  </w:endnote>
  <w:endnote w:type="continuationSeparator" w:id="0">
    <w:p w14:paraId="1F4C53E5" w14:textId="77777777" w:rsidR="00684583" w:rsidRDefault="00684583" w:rsidP="004E6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ont295">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nt339">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63249" w14:textId="77777777" w:rsidR="00684583" w:rsidRDefault="00684583" w:rsidP="004E6001">
      <w:pPr>
        <w:spacing w:after="0" w:line="240" w:lineRule="auto"/>
      </w:pPr>
      <w:r>
        <w:separator/>
      </w:r>
    </w:p>
  </w:footnote>
  <w:footnote w:type="continuationSeparator" w:id="0">
    <w:p w14:paraId="2200B341" w14:textId="77777777" w:rsidR="00684583" w:rsidRDefault="00684583" w:rsidP="004E6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0782127"/>
      <w:docPartObj>
        <w:docPartGallery w:val="Page Numbers (Top of Page)"/>
        <w:docPartUnique/>
      </w:docPartObj>
    </w:sdtPr>
    <w:sdtContent>
      <w:p w14:paraId="4EF63872" w14:textId="77777777" w:rsidR="00450AC0" w:rsidRDefault="00450AC0">
        <w:pPr>
          <w:pStyle w:val="Cabealho"/>
          <w:jc w:val="right"/>
        </w:pPr>
        <w:r>
          <w:fldChar w:fldCharType="begin"/>
        </w:r>
        <w:r>
          <w:instrText xml:space="preserve"> PAGE   \* MERGEFORMAT </w:instrText>
        </w:r>
        <w:r>
          <w:fldChar w:fldCharType="separate"/>
        </w:r>
        <w:r w:rsidR="0010035C">
          <w:rPr>
            <w:noProof/>
          </w:rPr>
          <w:t>57</w:t>
        </w:r>
        <w:r>
          <w:rPr>
            <w:noProof/>
          </w:rPr>
          <w:fldChar w:fldCharType="end"/>
        </w:r>
      </w:p>
    </w:sdtContent>
  </w:sdt>
  <w:p w14:paraId="56E03FE9" w14:textId="77777777" w:rsidR="00651569" w:rsidRDefault="006515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6273"/>
    <w:multiLevelType w:val="hybridMultilevel"/>
    <w:tmpl w:val="5392A1B4"/>
    <w:lvl w:ilvl="0" w:tplc="04160001">
      <w:start w:val="1"/>
      <w:numFmt w:val="bullet"/>
      <w:lvlText w:val=""/>
      <w:lvlJc w:val="left"/>
      <w:pPr>
        <w:ind w:left="1588" w:hanging="360"/>
      </w:pPr>
      <w:rPr>
        <w:rFonts w:ascii="Symbol" w:hAnsi="Symbol" w:hint="default"/>
      </w:rPr>
    </w:lvl>
    <w:lvl w:ilvl="1" w:tplc="04160003" w:tentative="1">
      <w:start w:val="1"/>
      <w:numFmt w:val="bullet"/>
      <w:lvlText w:val="o"/>
      <w:lvlJc w:val="left"/>
      <w:pPr>
        <w:ind w:left="2308" w:hanging="360"/>
      </w:pPr>
      <w:rPr>
        <w:rFonts w:ascii="Courier New" w:hAnsi="Courier New" w:cs="Courier New" w:hint="default"/>
      </w:rPr>
    </w:lvl>
    <w:lvl w:ilvl="2" w:tplc="04160005" w:tentative="1">
      <w:start w:val="1"/>
      <w:numFmt w:val="bullet"/>
      <w:lvlText w:val=""/>
      <w:lvlJc w:val="left"/>
      <w:pPr>
        <w:ind w:left="3028" w:hanging="360"/>
      </w:pPr>
      <w:rPr>
        <w:rFonts w:ascii="Wingdings" w:hAnsi="Wingdings" w:hint="default"/>
      </w:rPr>
    </w:lvl>
    <w:lvl w:ilvl="3" w:tplc="04160001" w:tentative="1">
      <w:start w:val="1"/>
      <w:numFmt w:val="bullet"/>
      <w:lvlText w:val=""/>
      <w:lvlJc w:val="left"/>
      <w:pPr>
        <w:ind w:left="3748" w:hanging="360"/>
      </w:pPr>
      <w:rPr>
        <w:rFonts w:ascii="Symbol" w:hAnsi="Symbol" w:hint="default"/>
      </w:rPr>
    </w:lvl>
    <w:lvl w:ilvl="4" w:tplc="04160003" w:tentative="1">
      <w:start w:val="1"/>
      <w:numFmt w:val="bullet"/>
      <w:lvlText w:val="o"/>
      <w:lvlJc w:val="left"/>
      <w:pPr>
        <w:ind w:left="4468" w:hanging="360"/>
      </w:pPr>
      <w:rPr>
        <w:rFonts w:ascii="Courier New" w:hAnsi="Courier New" w:cs="Courier New" w:hint="default"/>
      </w:rPr>
    </w:lvl>
    <w:lvl w:ilvl="5" w:tplc="04160005" w:tentative="1">
      <w:start w:val="1"/>
      <w:numFmt w:val="bullet"/>
      <w:lvlText w:val=""/>
      <w:lvlJc w:val="left"/>
      <w:pPr>
        <w:ind w:left="5188" w:hanging="360"/>
      </w:pPr>
      <w:rPr>
        <w:rFonts w:ascii="Wingdings" w:hAnsi="Wingdings" w:hint="default"/>
      </w:rPr>
    </w:lvl>
    <w:lvl w:ilvl="6" w:tplc="04160001" w:tentative="1">
      <w:start w:val="1"/>
      <w:numFmt w:val="bullet"/>
      <w:lvlText w:val=""/>
      <w:lvlJc w:val="left"/>
      <w:pPr>
        <w:ind w:left="5908" w:hanging="360"/>
      </w:pPr>
      <w:rPr>
        <w:rFonts w:ascii="Symbol" w:hAnsi="Symbol" w:hint="default"/>
      </w:rPr>
    </w:lvl>
    <w:lvl w:ilvl="7" w:tplc="04160003" w:tentative="1">
      <w:start w:val="1"/>
      <w:numFmt w:val="bullet"/>
      <w:lvlText w:val="o"/>
      <w:lvlJc w:val="left"/>
      <w:pPr>
        <w:ind w:left="6628" w:hanging="360"/>
      </w:pPr>
      <w:rPr>
        <w:rFonts w:ascii="Courier New" w:hAnsi="Courier New" w:cs="Courier New" w:hint="default"/>
      </w:rPr>
    </w:lvl>
    <w:lvl w:ilvl="8" w:tplc="04160005" w:tentative="1">
      <w:start w:val="1"/>
      <w:numFmt w:val="bullet"/>
      <w:lvlText w:val=""/>
      <w:lvlJc w:val="left"/>
      <w:pPr>
        <w:ind w:left="7348" w:hanging="360"/>
      </w:pPr>
      <w:rPr>
        <w:rFonts w:ascii="Wingdings" w:hAnsi="Wingdings" w:hint="default"/>
      </w:rPr>
    </w:lvl>
  </w:abstractNum>
  <w:abstractNum w:abstractNumId="1" w15:restartNumberingAfterBreak="0">
    <w:nsid w:val="01401393"/>
    <w:multiLevelType w:val="hybridMultilevel"/>
    <w:tmpl w:val="1EE6BA66"/>
    <w:lvl w:ilvl="0" w:tplc="FFFFFFFF">
      <w:start w:val="1"/>
      <w:numFmt w:val="lowerLetter"/>
      <w:lvlText w:val="%1)"/>
      <w:lvlJc w:val="left"/>
      <w:pPr>
        <w:ind w:left="1588" w:hanging="360"/>
      </w:pPr>
    </w:lvl>
    <w:lvl w:ilvl="1" w:tplc="FFFFFFFF" w:tentative="1">
      <w:start w:val="1"/>
      <w:numFmt w:val="lowerLetter"/>
      <w:lvlText w:val="%2."/>
      <w:lvlJc w:val="left"/>
      <w:pPr>
        <w:ind w:left="2308" w:hanging="360"/>
      </w:pPr>
    </w:lvl>
    <w:lvl w:ilvl="2" w:tplc="FFFFFFFF" w:tentative="1">
      <w:start w:val="1"/>
      <w:numFmt w:val="lowerRoman"/>
      <w:lvlText w:val="%3."/>
      <w:lvlJc w:val="right"/>
      <w:pPr>
        <w:ind w:left="3028" w:hanging="180"/>
      </w:pPr>
    </w:lvl>
    <w:lvl w:ilvl="3" w:tplc="FFFFFFFF" w:tentative="1">
      <w:start w:val="1"/>
      <w:numFmt w:val="decimal"/>
      <w:lvlText w:val="%4."/>
      <w:lvlJc w:val="left"/>
      <w:pPr>
        <w:ind w:left="3748" w:hanging="360"/>
      </w:pPr>
    </w:lvl>
    <w:lvl w:ilvl="4" w:tplc="FFFFFFFF" w:tentative="1">
      <w:start w:val="1"/>
      <w:numFmt w:val="lowerLetter"/>
      <w:lvlText w:val="%5."/>
      <w:lvlJc w:val="left"/>
      <w:pPr>
        <w:ind w:left="4468" w:hanging="360"/>
      </w:pPr>
    </w:lvl>
    <w:lvl w:ilvl="5" w:tplc="FFFFFFFF" w:tentative="1">
      <w:start w:val="1"/>
      <w:numFmt w:val="lowerRoman"/>
      <w:lvlText w:val="%6."/>
      <w:lvlJc w:val="right"/>
      <w:pPr>
        <w:ind w:left="5188" w:hanging="180"/>
      </w:pPr>
    </w:lvl>
    <w:lvl w:ilvl="6" w:tplc="FFFFFFFF" w:tentative="1">
      <w:start w:val="1"/>
      <w:numFmt w:val="decimal"/>
      <w:lvlText w:val="%7."/>
      <w:lvlJc w:val="left"/>
      <w:pPr>
        <w:ind w:left="5908" w:hanging="360"/>
      </w:pPr>
    </w:lvl>
    <w:lvl w:ilvl="7" w:tplc="FFFFFFFF" w:tentative="1">
      <w:start w:val="1"/>
      <w:numFmt w:val="lowerLetter"/>
      <w:lvlText w:val="%8."/>
      <w:lvlJc w:val="left"/>
      <w:pPr>
        <w:ind w:left="6628" w:hanging="360"/>
      </w:pPr>
    </w:lvl>
    <w:lvl w:ilvl="8" w:tplc="FFFFFFFF" w:tentative="1">
      <w:start w:val="1"/>
      <w:numFmt w:val="lowerRoman"/>
      <w:lvlText w:val="%9."/>
      <w:lvlJc w:val="right"/>
      <w:pPr>
        <w:ind w:left="7348" w:hanging="180"/>
      </w:pPr>
    </w:lvl>
  </w:abstractNum>
  <w:abstractNum w:abstractNumId="2" w15:restartNumberingAfterBreak="0">
    <w:nsid w:val="05180C8F"/>
    <w:multiLevelType w:val="hybridMultilevel"/>
    <w:tmpl w:val="0660D9C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071266D8"/>
    <w:multiLevelType w:val="multilevel"/>
    <w:tmpl w:val="8A3A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E15D4"/>
    <w:multiLevelType w:val="multilevel"/>
    <w:tmpl w:val="0FD8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F71756"/>
    <w:multiLevelType w:val="multilevel"/>
    <w:tmpl w:val="F5568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258F6"/>
    <w:multiLevelType w:val="multilevel"/>
    <w:tmpl w:val="2B968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AD3FAD"/>
    <w:multiLevelType w:val="multilevel"/>
    <w:tmpl w:val="FC085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5F0592"/>
    <w:multiLevelType w:val="multilevel"/>
    <w:tmpl w:val="C8FE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5147C1"/>
    <w:multiLevelType w:val="multilevel"/>
    <w:tmpl w:val="095E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860D34"/>
    <w:multiLevelType w:val="hybridMultilevel"/>
    <w:tmpl w:val="99CA537C"/>
    <w:lvl w:ilvl="0" w:tplc="FFFFFFFF">
      <w:start w:val="1"/>
      <w:numFmt w:val="decimal"/>
      <w:lvlText w:val="%1."/>
      <w:lvlJc w:val="left"/>
      <w:pPr>
        <w:ind w:left="1588" w:hanging="360"/>
      </w:pPr>
    </w:lvl>
    <w:lvl w:ilvl="1" w:tplc="FFFFFFFF" w:tentative="1">
      <w:start w:val="1"/>
      <w:numFmt w:val="lowerLetter"/>
      <w:lvlText w:val="%2."/>
      <w:lvlJc w:val="left"/>
      <w:pPr>
        <w:ind w:left="2308" w:hanging="360"/>
      </w:pPr>
    </w:lvl>
    <w:lvl w:ilvl="2" w:tplc="FFFFFFFF" w:tentative="1">
      <w:start w:val="1"/>
      <w:numFmt w:val="lowerRoman"/>
      <w:lvlText w:val="%3."/>
      <w:lvlJc w:val="right"/>
      <w:pPr>
        <w:ind w:left="3028" w:hanging="180"/>
      </w:pPr>
    </w:lvl>
    <w:lvl w:ilvl="3" w:tplc="FFFFFFFF" w:tentative="1">
      <w:start w:val="1"/>
      <w:numFmt w:val="decimal"/>
      <w:lvlText w:val="%4."/>
      <w:lvlJc w:val="left"/>
      <w:pPr>
        <w:ind w:left="3748" w:hanging="360"/>
      </w:pPr>
    </w:lvl>
    <w:lvl w:ilvl="4" w:tplc="FFFFFFFF" w:tentative="1">
      <w:start w:val="1"/>
      <w:numFmt w:val="lowerLetter"/>
      <w:lvlText w:val="%5."/>
      <w:lvlJc w:val="left"/>
      <w:pPr>
        <w:ind w:left="4468" w:hanging="360"/>
      </w:pPr>
    </w:lvl>
    <w:lvl w:ilvl="5" w:tplc="FFFFFFFF" w:tentative="1">
      <w:start w:val="1"/>
      <w:numFmt w:val="lowerRoman"/>
      <w:lvlText w:val="%6."/>
      <w:lvlJc w:val="right"/>
      <w:pPr>
        <w:ind w:left="5188" w:hanging="180"/>
      </w:pPr>
    </w:lvl>
    <w:lvl w:ilvl="6" w:tplc="FFFFFFFF" w:tentative="1">
      <w:start w:val="1"/>
      <w:numFmt w:val="decimal"/>
      <w:lvlText w:val="%7."/>
      <w:lvlJc w:val="left"/>
      <w:pPr>
        <w:ind w:left="5908" w:hanging="360"/>
      </w:pPr>
    </w:lvl>
    <w:lvl w:ilvl="7" w:tplc="FFFFFFFF" w:tentative="1">
      <w:start w:val="1"/>
      <w:numFmt w:val="lowerLetter"/>
      <w:lvlText w:val="%8."/>
      <w:lvlJc w:val="left"/>
      <w:pPr>
        <w:ind w:left="6628" w:hanging="360"/>
      </w:pPr>
    </w:lvl>
    <w:lvl w:ilvl="8" w:tplc="FFFFFFFF" w:tentative="1">
      <w:start w:val="1"/>
      <w:numFmt w:val="lowerRoman"/>
      <w:lvlText w:val="%9."/>
      <w:lvlJc w:val="right"/>
      <w:pPr>
        <w:ind w:left="7348" w:hanging="180"/>
      </w:pPr>
    </w:lvl>
  </w:abstractNum>
  <w:abstractNum w:abstractNumId="11" w15:restartNumberingAfterBreak="0">
    <w:nsid w:val="2C6432D7"/>
    <w:multiLevelType w:val="multilevel"/>
    <w:tmpl w:val="6524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694868"/>
    <w:multiLevelType w:val="hybridMultilevel"/>
    <w:tmpl w:val="1EE6BA66"/>
    <w:lvl w:ilvl="0" w:tplc="FFFFFFFF">
      <w:start w:val="1"/>
      <w:numFmt w:val="lowerLetter"/>
      <w:lvlText w:val="%1)"/>
      <w:lvlJc w:val="left"/>
      <w:pPr>
        <w:ind w:left="1588" w:hanging="360"/>
      </w:pPr>
    </w:lvl>
    <w:lvl w:ilvl="1" w:tplc="FFFFFFFF" w:tentative="1">
      <w:start w:val="1"/>
      <w:numFmt w:val="lowerLetter"/>
      <w:lvlText w:val="%2."/>
      <w:lvlJc w:val="left"/>
      <w:pPr>
        <w:ind w:left="2308" w:hanging="360"/>
      </w:pPr>
    </w:lvl>
    <w:lvl w:ilvl="2" w:tplc="FFFFFFFF" w:tentative="1">
      <w:start w:val="1"/>
      <w:numFmt w:val="lowerRoman"/>
      <w:lvlText w:val="%3."/>
      <w:lvlJc w:val="right"/>
      <w:pPr>
        <w:ind w:left="3028" w:hanging="180"/>
      </w:pPr>
    </w:lvl>
    <w:lvl w:ilvl="3" w:tplc="FFFFFFFF" w:tentative="1">
      <w:start w:val="1"/>
      <w:numFmt w:val="decimal"/>
      <w:lvlText w:val="%4."/>
      <w:lvlJc w:val="left"/>
      <w:pPr>
        <w:ind w:left="3748" w:hanging="360"/>
      </w:pPr>
    </w:lvl>
    <w:lvl w:ilvl="4" w:tplc="FFFFFFFF" w:tentative="1">
      <w:start w:val="1"/>
      <w:numFmt w:val="lowerLetter"/>
      <w:lvlText w:val="%5."/>
      <w:lvlJc w:val="left"/>
      <w:pPr>
        <w:ind w:left="4468" w:hanging="360"/>
      </w:pPr>
    </w:lvl>
    <w:lvl w:ilvl="5" w:tplc="FFFFFFFF" w:tentative="1">
      <w:start w:val="1"/>
      <w:numFmt w:val="lowerRoman"/>
      <w:lvlText w:val="%6."/>
      <w:lvlJc w:val="right"/>
      <w:pPr>
        <w:ind w:left="5188" w:hanging="180"/>
      </w:pPr>
    </w:lvl>
    <w:lvl w:ilvl="6" w:tplc="FFFFFFFF" w:tentative="1">
      <w:start w:val="1"/>
      <w:numFmt w:val="decimal"/>
      <w:lvlText w:val="%7."/>
      <w:lvlJc w:val="left"/>
      <w:pPr>
        <w:ind w:left="5908" w:hanging="360"/>
      </w:pPr>
    </w:lvl>
    <w:lvl w:ilvl="7" w:tplc="FFFFFFFF" w:tentative="1">
      <w:start w:val="1"/>
      <w:numFmt w:val="lowerLetter"/>
      <w:lvlText w:val="%8."/>
      <w:lvlJc w:val="left"/>
      <w:pPr>
        <w:ind w:left="6628" w:hanging="360"/>
      </w:pPr>
    </w:lvl>
    <w:lvl w:ilvl="8" w:tplc="FFFFFFFF" w:tentative="1">
      <w:start w:val="1"/>
      <w:numFmt w:val="lowerRoman"/>
      <w:lvlText w:val="%9."/>
      <w:lvlJc w:val="right"/>
      <w:pPr>
        <w:ind w:left="7348" w:hanging="180"/>
      </w:pPr>
    </w:lvl>
  </w:abstractNum>
  <w:abstractNum w:abstractNumId="13" w15:restartNumberingAfterBreak="0">
    <w:nsid w:val="2F8707C7"/>
    <w:multiLevelType w:val="hybridMultilevel"/>
    <w:tmpl w:val="1EE6BA66"/>
    <w:lvl w:ilvl="0" w:tplc="04160017">
      <w:start w:val="1"/>
      <w:numFmt w:val="lowerLetter"/>
      <w:lvlText w:val="%1)"/>
      <w:lvlJc w:val="left"/>
      <w:pPr>
        <w:ind w:left="1588" w:hanging="360"/>
      </w:pPr>
    </w:lvl>
    <w:lvl w:ilvl="1" w:tplc="04160019" w:tentative="1">
      <w:start w:val="1"/>
      <w:numFmt w:val="lowerLetter"/>
      <w:lvlText w:val="%2."/>
      <w:lvlJc w:val="left"/>
      <w:pPr>
        <w:ind w:left="2308" w:hanging="360"/>
      </w:pPr>
    </w:lvl>
    <w:lvl w:ilvl="2" w:tplc="0416001B" w:tentative="1">
      <w:start w:val="1"/>
      <w:numFmt w:val="lowerRoman"/>
      <w:lvlText w:val="%3."/>
      <w:lvlJc w:val="right"/>
      <w:pPr>
        <w:ind w:left="3028" w:hanging="180"/>
      </w:pPr>
    </w:lvl>
    <w:lvl w:ilvl="3" w:tplc="0416000F" w:tentative="1">
      <w:start w:val="1"/>
      <w:numFmt w:val="decimal"/>
      <w:lvlText w:val="%4."/>
      <w:lvlJc w:val="left"/>
      <w:pPr>
        <w:ind w:left="3748" w:hanging="360"/>
      </w:pPr>
    </w:lvl>
    <w:lvl w:ilvl="4" w:tplc="04160019" w:tentative="1">
      <w:start w:val="1"/>
      <w:numFmt w:val="lowerLetter"/>
      <w:lvlText w:val="%5."/>
      <w:lvlJc w:val="left"/>
      <w:pPr>
        <w:ind w:left="4468" w:hanging="360"/>
      </w:pPr>
    </w:lvl>
    <w:lvl w:ilvl="5" w:tplc="0416001B" w:tentative="1">
      <w:start w:val="1"/>
      <w:numFmt w:val="lowerRoman"/>
      <w:lvlText w:val="%6."/>
      <w:lvlJc w:val="right"/>
      <w:pPr>
        <w:ind w:left="5188" w:hanging="180"/>
      </w:pPr>
    </w:lvl>
    <w:lvl w:ilvl="6" w:tplc="0416000F" w:tentative="1">
      <w:start w:val="1"/>
      <w:numFmt w:val="decimal"/>
      <w:lvlText w:val="%7."/>
      <w:lvlJc w:val="left"/>
      <w:pPr>
        <w:ind w:left="5908" w:hanging="360"/>
      </w:pPr>
    </w:lvl>
    <w:lvl w:ilvl="7" w:tplc="04160019" w:tentative="1">
      <w:start w:val="1"/>
      <w:numFmt w:val="lowerLetter"/>
      <w:lvlText w:val="%8."/>
      <w:lvlJc w:val="left"/>
      <w:pPr>
        <w:ind w:left="6628" w:hanging="360"/>
      </w:pPr>
    </w:lvl>
    <w:lvl w:ilvl="8" w:tplc="0416001B" w:tentative="1">
      <w:start w:val="1"/>
      <w:numFmt w:val="lowerRoman"/>
      <w:lvlText w:val="%9."/>
      <w:lvlJc w:val="right"/>
      <w:pPr>
        <w:ind w:left="7348" w:hanging="180"/>
      </w:pPr>
    </w:lvl>
  </w:abstractNum>
  <w:abstractNum w:abstractNumId="14" w15:restartNumberingAfterBreak="0">
    <w:nsid w:val="32081325"/>
    <w:multiLevelType w:val="multilevel"/>
    <w:tmpl w:val="3F02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411E6"/>
    <w:multiLevelType w:val="multilevel"/>
    <w:tmpl w:val="C3D42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927B48"/>
    <w:multiLevelType w:val="multilevel"/>
    <w:tmpl w:val="9952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CA288A"/>
    <w:multiLevelType w:val="multilevel"/>
    <w:tmpl w:val="FB04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F79BD"/>
    <w:multiLevelType w:val="multilevel"/>
    <w:tmpl w:val="590C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942663"/>
    <w:multiLevelType w:val="multilevel"/>
    <w:tmpl w:val="0416001F"/>
    <w:styleLink w:val="Estilo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F2F57A2"/>
    <w:multiLevelType w:val="multilevel"/>
    <w:tmpl w:val="66E4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E40876"/>
    <w:multiLevelType w:val="hybridMultilevel"/>
    <w:tmpl w:val="99CA537C"/>
    <w:lvl w:ilvl="0" w:tplc="0416000F">
      <w:start w:val="1"/>
      <w:numFmt w:val="decimal"/>
      <w:lvlText w:val="%1."/>
      <w:lvlJc w:val="left"/>
      <w:pPr>
        <w:ind w:left="1588" w:hanging="360"/>
      </w:pPr>
    </w:lvl>
    <w:lvl w:ilvl="1" w:tplc="04160019" w:tentative="1">
      <w:start w:val="1"/>
      <w:numFmt w:val="lowerLetter"/>
      <w:lvlText w:val="%2."/>
      <w:lvlJc w:val="left"/>
      <w:pPr>
        <w:ind w:left="2308" w:hanging="360"/>
      </w:pPr>
    </w:lvl>
    <w:lvl w:ilvl="2" w:tplc="0416001B" w:tentative="1">
      <w:start w:val="1"/>
      <w:numFmt w:val="lowerRoman"/>
      <w:lvlText w:val="%3."/>
      <w:lvlJc w:val="right"/>
      <w:pPr>
        <w:ind w:left="3028" w:hanging="180"/>
      </w:pPr>
    </w:lvl>
    <w:lvl w:ilvl="3" w:tplc="0416000F" w:tentative="1">
      <w:start w:val="1"/>
      <w:numFmt w:val="decimal"/>
      <w:lvlText w:val="%4."/>
      <w:lvlJc w:val="left"/>
      <w:pPr>
        <w:ind w:left="3748" w:hanging="360"/>
      </w:pPr>
    </w:lvl>
    <w:lvl w:ilvl="4" w:tplc="04160019" w:tentative="1">
      <w:start w:val="1"/>
      <w:numFmt w:val="lowerLetter"/>
      <w:lvlText w:val="%5."/>
      <w:lvlJc w:val="left"/>
      <w:pPr>
        <w:ind w:left="4468" w:hanging="360"/>
      </w:pPr>
    </w:lvl>
    <w:lvl w:ilvl="5" w:tplc="0416001B" w:tentative="1">
      <w:start w:val="1"/>
      <w:numFmt w:val="lowerRoman"/>
      <w:lvlText w:val="%6."/>
      <w:lvlJc w:val="right"/>
      <w:pPr>
        <w:ind w:left="5188" w:hanging="180"/>
      </w:pPr>
    </w:lvl>
    <w:lvl w:ilvl="6" w:tplc="0416000F" w:tentative="1">
      <w:start w:val="1"/>
      <w:numFmt w:val="decimal"/>
      <w:lvlText w:val="%7."/>
      <w:lvlJc w:val="left"/>
      <w:pPr>
        <w:ind w:left="5908" w:hanging="360"/>
      </w:pPr>
    </w:lvl>
    <w:lvl w:ilvl="7" w:tplc="04160019" w:tentative="1">
      <w:start w:val="1"/>
      <w:numFmt w:val="lowerLetter"/>
      <w:lvlText w:val="%8."/>
      <w:lvlJc w:val="left"/>
      <w:pPr>
        <w:ind w:left="6628" w:hanging="360"/>
      </w:pPr>
    </w:lvl>
    <w:lvl w:ilvl="8" w:tplc="0416001B" w:tentative="1">
      <w:start w:val="1"/>
      <w:numFmt w:val="lowerRoman"/>
      <w:lvlText w:val="%9."/>
      <w:lvlJc w:val="right"/>
      <w:pPr>
        <w:ind w:left="7348" w:hanging="180"/>
      </w:pPr>
    </w:lvl>
  </w:abstractNum>
  <w:abstractNum w:abstractNumId="22" w15:restartNumberingAfterBreak="0">
    <w:nsid w:val="691937D9"/>
    <w:multiLevelType w:val="multilevel"/>
    <w:tmpl w:val="8690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3175C4"/>
    <w:multiLevelType w:val="hybridMultilevel"/>
    <w:tmpl w:val="99CA537C"/>
    <w:lvl w:ilvl="0" w:tplc="FFFFFFFF">
      <w:start w:val="1"/>
      <w:numFmt w:val="decimal"/>
      <w:lvlText w:val="%1."/>
      <w:lvlJc w:val="left"/>
      <w:pPr>
        <w:ind w:left="1588" w:hanging="360"/>
      </w:pPr>
    </w:lvl>
    <w:lvl w:ilvl="1" w:tplc="FFFFFFFF" w:tentative="1">
      <w:start w:val="1"/>
      <w:numFmt w:val="lowerLetter"/>
      <w:lvlText w:val="%2."/>
      <w:lvlJc w:val="left"/>
      <w:pPr>
        <w:ind w:left="2308" w:hanging="360"/>
      </w:pPr>
    </w:lvl>
    <w:lvl w:ilvl="2" w:tplc="FFFFFFFF" w:tentative="1">
      <w:start w:val="1"/>
      <w:numFmt w:val="lowerRoman"/>
      <w:lvlText w:val="%3."/>
      <w:lvlJc w:val="right"/>
      <w:pPr>
        <w:ind w:left="3028" w:hanging="180"/>
      </w:pPr>
    </w:lvl>
    <w:lvl w:ilvl="3" w:tplc="FFFFFFFF" w:tentative="1">
      <w:start w:val="1"/>
      <w:numFmt w:val="decimal"/>
      <w:lvlText w:val="%4."/>
      <w:lvlJc w:val="left"/>
      <w:pPr>
        <w:ind w:left="3748" w:hanging="360"/>
      </w:pPr>
    </w:lvl>
    <w:lvl w:ilvl="4" w:tplc="FFFFFFFF" w:tentative="1">
      <w:start w:val="1"/>
      <w:numFmt w:val="lowerLetter"/>
      <w:lvlText w:val="%5."/>
      <w:lvlJc w:val="left"/>
      <w:pPr>
        <w:ind w:left="4468" w:hanging="360"/>
      </w:pPr>
    </w:lvl>
    <w:lvl w:ilvl="5" w:tplc="FFFFFFFF" w:tentative="1">
      <w:start w:val="1"/>
      <w:numFmt w:val="lowerRoman"/>
      <w:lvlText w:val="%6."/>
      <w:lvlJc w:val="right"/>
      <w:pPr>
        <w:ind w:left="5188" w:hanging="180"/>
      </w:pPr>
    </w:lvl>
    <w:lvl w:ilvl="6" w:tplc="FFFFFFFF" w:tentative="1">
      <w:start w:val="1"/>
      <w:numFmt w:val="decimal"/>
      <w:lvlText w:val="%7."/>
      <w:lvlJc w:val="left"/>
      <w:pPr>
        <w:ind w:left="5908" w:hanging="360"/>
      </w:pPr>
    </w:lvl>
    <w:lvl w:ilvl="7" w:tplc="FFFFFFFF" w:tentative="1">
      <w:start w:val="1"/>
      <w:numFmt w:val="lowerLetter"/>
      <w:lvlText w:val="%8."/>
      <w:lvlJc w:val="left"/>
      <w:pPr>
        <w:ind w:left="6628" w:hanging="360"/>
      </w:pPr>
    </w:lvl>
    <w:lvl w:ilvl="8" w:tplc="FFFFFFFF" w:tentative="1">
      <w:start w:val="1"/>
      <w:numFmt w:val="lowerRoman"/>
      <w:lvlText w:val="%9."/>
      <w:lvlJc w:val="right"/>
      <w:pPr>
        <w:ind w:left="7348" w:hanging="180"/>
      </w:pPr>
    </w:lvl>
  </w:abstractNum>
  <w:abstractNum w:abstractNumId="24" w15:restartNumberingAfterBreak="0">
    <w:nsid w:val="73497AF1"/>
    <w:multiLevelType w:val="multilevel"/>
    <w:tmpl w:val="FDBA6C1C"/>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hint="default"/>
        <w:b/>
        <w:color w:val="auto"/>
        <w:sz w:val="24"/>
      </w:rPr>
    </w:lvl>
    <w:lvl w:ilvl="2">
      <w:start w:val="1"/>
      <w:numFmt w:val="decimal"/>
      <w:pStyle w:val="Ttulo3"/>
      <w:lvlText w:val="%1.%2.%3"/>
      <w:lvlJc w:val="left"/>
      <w:pPr>
        <w:ind w:left="720" w:hanging="720"/>
      </w:pPr>
      <w:rPr>
        <w:b/>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5" w15:restartNumberingAfterBreak="0">
    <w:nsid w:val="7F497207"/>
    <w:multiLevelType w:val="multilevel"/>
    <w:tmpl w:val="B20E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581686">
    <w:abstractNumId w:val="19"/>
  </w:num>
  <w:num w:numId="2" w16cid:durableId="616451692">
    <w:abstractNumId w:val="24"/>
  </w:num>
  <w:num w:numId="3" w16cid:durableId="1403716494">
    <w:abstractNumId w:val="0"/>
  </w:num>
  <w:num w:numId="4" w16cid:durableId="702248631">
    <w:abstractNumId w:val="15"/>
  </w:num>
  <w:num w:numId="5" w16cid:durableId="793210560">
    <w:abstractNumId w:val="11"/>
  </w:num>
  <w:num w:numId="6" w16cid:durableId="2064791321">
    <w:abstractNumId w:val="4"/>
  </w:num>
  <w:num w:numId="7" w16cid:durableId="1265452892">
    <w:abstractNumId w:val="25"/>
  </w:num>
  <w:num w:numId="8" w16cid:durableId="1551380211">
    <w:abstractNumId w:val="22"/>
  </w:num>
  <w:num w:numId="9" w16cid:durableId="740954166">
    <w:abstractNumId w:val="18"/>
  </w:num>
  <w:num w:numId="10" w16cid:durableId="670375170">
    <w:abstractNumId w:val="9"/>
  </w:num>
  <w:num w:numId="11" w16cid:durableId="1081365611">
    <w:abstractNumId w:val="8"/>
  </w:num>
  <w:num w:numId="12" w16cid:durableId="161751910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78047828">
    <w:abstractNumId w:val="6"/>
  </w:num>
  <w:num w:numId="14" w16cid:durableId="1318535404">
    <w:abstractNumId w:val="24"/>
  </w:num>
  <w:num w:numId="15" w16cid:durableId="1784839638">
    <w:abstractNumId w:val="24"/>
  </w:num>
  <w:num w:numId="16" w16cid:durableId="1600261222">
    <w:abstractNumId w:val="24"/>
  </w:num>
  <w:num w:numId="17" w16cid:durableId="647440441">
    <w:abstractNumId w:val="21"/>
  </w:num>
  <w:num w:numId="18" w16cid:durableId="2130313551">
    <w:abstractNumId w:val="24"/>
  </w:num>
  <w:num w:numId="19" w16cid:durableId="407388168">
    <w:abstractNumId w:val="24"/>
  </w:num>
  <w:num w:numId="20" w16cid:durableId="404499319">
    <w:abstractNumId w:val="24"/>
  </w:num>
  <w:num w:numId="21" w16cid:durableId="1849909235">
    <w:abstractNumId w:val="24"/>
  </w:num>
  <w:num w:numId="22" w16cid:durableId="1120996225">
    <w:abstractNumId w:val="24"/>
  </w:num>
  <w:num w:numId="23" w16cid:durableId="334259679">
    <w:abstractNumId w:val="24"/>
  </w:num>
  <w:num w:numId="24" w16cid:durableId="1185752445">
    <w:abstractNumId w:val="24"/>
  </w:num>
  <w:num w:numId="25" w16cid:durableId="432173055">
    <w:abstractNumId w:val="24"/>
  </w:num>
  <w:num w:numId="26" w16cid:durableId="894582795">
    <w:abstractNumId w:val="24"/>
  </w:num>
  <w:num w:numId="27" w16cid:durableId="1195118749">
    <w:abstractNumId w:val="24"/>
  </w:num>
  <w:num w:numId="28" w16cid:durableId="1905286892">
    <w:abstractNumId w:val="24"/>
  </w:num>
  <w:num w:numId="29" w16cid:durableId="1876458021">
    <w:abstractNumId w:val="24"/>
  </w:num>
  <w:num w:numId="30" w16cid:durableId="49809373">
    <w:abstractNumId w:val="24"/>
  </w:num>
  <w:num w:numId="31" w16cid:durableId="746152334">
    <w:abstractNumId w:val="24"/>
  </w:num>
  <w:num w:numId="32" w16cid:durableId="224336211">
    <w:abstractNumId w:val="24"/>
  </w:num>
  <w:num w:numId="33" w16cid:durableId="97260665">
    <w:abstractNumId w:val="24"/>
  </w:num>
  <w:num w:numId="34" w16cid:durableId="1842501568">
    <w:abstractNumId w:val="13"/>
  </w:num>
  <w:num w:numId="35" w16cid:durableId="1648893853">
    <w:abstractNumId w:val="24"/>
  </w:num>
  <w:num w:numId="36" w16cid:durableId="166214105">
    <w:abstractNumId w:val="12"/>
  </w:num>
  <w:num w:numId="37" w16cid:durableId="834567642">
    <w:abstractNumId w:val="24"/>
  </w:num>
  <w:num w:numId="38" w16cid:durableId="507410730">
    <w:abstractNumId w:val="1"/>
  </w:num>
  <w:num w:numId="39" w16cid:durableId="298848812">
    <w:abstractNumId w:val="24"/>
  </w:num>
  <w:num w:numId="40" w16cid:durableId="454181095">
    <w:abstractNumId w:val="20"/>
  </w:num>
  <w:num w:numId="41" w16cid:durableId="1919515554">
    <w:abstractNumId w:val="7"/>
  </w:num>
  <w:num w:numId="42" w16cid:durableId="1212574247">
    <w:abstractNumId w:val="16"/>
  </w:num>
  <w:num w:numId="43" w16cid:durableId="1446268589">
    <w:abstractNumId w:val="14"/>
  </w:num>
  <w:num w:numId="44" w16cid:durableId="1585189110">
    <w:abstractNumId w:val="3"/>
  </w:num>
  <w:num w:numId="45" w16cid:durableId="530722668">
    <w:abstractNumId w:val="17"/>
  </w:num>
  <w:num w:numId="46" w16cid:durableId="1796945814">
    <w:abstractNumId w:val="5"/>
  </w:num>
  <w:num w:numId="47" w16cid:durableId="1311250260">
    <w:abstractNumId w:val="24"/>
  </w:num>
  <w:num w:numId="48" w16cid:durableId="704644584">
    <w:abstractNumId w:val="24"/>
  </w:num>
  <w:num w:numId="49" w16cid:durableId="1811744274">
    <w:abstractNumId w:val="24"/>
  </w:num>
  <w:num w:numId="50" w16cid:durableId="1158232060">
    <w:abstractNumId w:val="24"/>
  </w:num>
  <w:num w:numId="51" w16cid:durableId="832718315">
    <w:abstractNumId w:val="24"/>
  </w:num>
  <w:num w:numId="52" w16cid:durableId="940801742">
    <w:abstractNumId w:val="23"/>
  </w:num>
  <w:num w:numId="53" w16cid:durableId="2144156496">
    <w:abstractNumId w:val="24"/>
  </w:num>
  <w:num w:numId="54" w16cid:durableId="1222790795">
    <w:abstractNumId w:val="10"/>
  </w:num>
  <w:num w:numId="55" w16cid:durableId="247466147">
    <w:abstractNumId w:val="24"/>
  </w:num>
  <w:num w:numId="56" w16cid:durableId="176121301">
    <w:abstractNumId w:val="24"/>
  </w:num>
  <w:num w:numId="57" w16cid:durableId="1940723195">
    <w:abstractNumId w:val="2"/>
  </w:num>
  <w:num w:numId="58" w16cid:durableId="732243313">
    <w:abstractNumId w:val="24"/>
  </w:num>
  <w:num w:numId="59" w16cid:durableId="1516261261">
    <w:abstractNumId w:val="24"/>
  </w:num>
  <w:num w:numId="60" w16cid:durableId="451556884">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34F9"/>
    <w:rsid w:val="00000476"/>
    <w:rsid w:val="000006DE"/>
    <w:rsid w:val="000010D3"/>
    <w:rsid w:val="00001E9B"/>
    <w:rsid w:val="000020EA"/>
    <w:rsid w:val="00002336"/>
    <w:rsid w:val="00002359"/>
    <w:rsid w:val="0000250B"/>
    <w:rsid w:val="00002D93"/>
    <w:rsid w:val="000032DF"/>
    <w:rsid w:val="0000386E"/>
    <w:rsid w:val="00003A57"/>
    <w:rsid w:val="0000473F"/>
    <w:rsid w:val="00004E0E"/>
    <w:rsid w:val="00005995"/>
    <w:rsid w:val="00005C23"/>
    <w:rsid w:val="00006222"/>
    <w:rsid w:val="0000627A"/>
    <w:rsid w:val="0000634E"/>
    <w:rsid w:val="000078EA"/>
    <w:rsid w:val="00007CA9"/>
    <w:rsid w:val="00010817"/>
    <w:rsid w:val="00010CF7"/>
    <w:rsid w:val="00011485"/>
    <w:rsid w:val="000121A6"/>
    <w:rsid w:val="000129B6"/>
    <w:rsid w:val="00012E4D"/>
    <w:rsid w:val="00013EFC"/>
    <w:rsid w:val="000148D9"/>
    <w:rsid w:val="00014CDA"/>
    <w:rsid w:val="00014DB8"/>
    <w:rsid w:val="00014E05"/>
    <w:rsid w:val="0001694E"/>
    <w:rsid w:val="00017805"/>
    <w:rsid w:val="00017E63"/>
    <w:rsid w:val="00020150"/>
    <w:rsid w:val="000201BA"/>
    <w:rsid w:val="0002054A"/>
    <w:rsid w:val="000208BA"/>
    <w:rsid w:val="00020E89"/>
    <w:rsid w:val="0002196B"/>
    <w:rsid w:val="00021B11"/>
    <w:rsid w:val="00022A70"/>
    <w:rsid w:val="00022AB6"/>
    <w:rsid w:val="00022C78"/>
    <w:rsid w:val="000234E8"/>
    <w:rsid w:val="000236DA"/>
    <w:rsid w:val="0002414E"/>
    <w:rsid w:val="00025D3D"/>
    <w:rsid w:val="00025F0F"/>
    <w:rsid w:val="00026194"/>
    <w:rsid w:val="00026BF5"/>
    <w:rsid w:val="000271BA"/>
    <w:rsid w:val="00027E5D"/>
    <w:rsid w:val="00027F57"/>
    <w:rsid w:val="000300E3"/>
    <w:rsid w:val="00030F59"/>
    <w:rsid w:val="00033BEF"/>
    <w:rsid w:val="0003410B"/>
    <w:rsid w:val="000348C0"/>
    <w:rsid w:val="0003523B"/>
    <w:rsid w:val="0003560B"/>
    <w:rsid w:val="00035BD7"/>
    <w:rsid w:val="00035CB3"/>
    <w:rsid w:val="0003730D"/>
    <w:rsid w:val="0004071B"/>
    <w:rsid w:val="00040BA2"/>
    <w:rsid w:val="000418F9"/>
    <w:rsid w:val="0004284A"/>
    <w:rsid w:val="00042926"/>
    <w:rsid w:val="00043333"/>
    <w:rsid w:val="0004427A"/>
    <w:rsid w:val="00045A2F"/>
    <w:rsid w:val="0004649E"/>
    <w:rsid w:val="00046CA8"/>
    <w:rsid w:val="00050E0E"/>
    <w:rsid w:val="00050FCB"/>
    <w:rsid w:val="00050FDA"/>
    <w:rsid w:val="00051A6A"/>
    <w:rsid w:val="00051B20"/>
    <w:rsid w:val="00052BC6"/>
    <w:rsid w:val="000531DD"/>
    <w:rsid w:val="000542F3"/>
    <w:rsid w:val="000552A4"/>
    <w:rsid w:val="000553FD"/>
    <w:rsid w:val="00055D2A"/>
    <w:rsid w:val="00056497"/>
    <w:rsid w:val="00056CCB"/>
    <w:rsid w:val="000578FD"/>
    <w:rsid w:val="00060187"/>
    <w:rsid w:val="00060457"/>
    <w:rsid w:val="00061270"/>
    <w:rsid w:val="0006133B"/>
    <w:rsid w:val="00061885"/>
    <w:rsid w:val="0006200A"/>
    <w:rsid w:val="00062F7D"/>
    <w:rsid w:val="0006386A"/>
    <w:rsid w:val="000659B0"/>
    <w:rsid w:val="00066130"/>
    <w:rsid w:val="000668D0"/>
    <w:rsid w:val="000669CD"/>
    <w:rsid w:val="00067842"/>
    <w:rsid w:val="000703CA"/>
    <w:rsid w:val="0007095A"/>
    <w:rsid w:val="00070CE1"/>
    <w:rsid w:val="00070FDF"/>
    <w:rsid w:val="000713C1"/>
    <w:rsid w:val="00071BEF"/>
    <w:rsid w:val="00071DC6"/>
    <w:rsid w:val="0007275E"/>
    <w:rsid w:val="00072E6E"/>
    <w:rsid w:val="000732DB"/>
    <w:rsid w:val="00074590"/>
    <w:rsid w:val="000745CC"/>
    <w:rsid w:val="000746CE"/>
    <w:rsid w:val="000746F8"/>
    <w:rsid w:val="00076AE3"/>
    <w:rsid w:val="00076E56"/>
    <w:rsid w:val="000776FC"/>
    <w:rsid w:val="0007786D"/>
    <w:rsid w:val="00077EC5"/>
    <w:rsid w:val="00081552"/>
    <w:rsid w:val="000815C8"/>
    <w:rsid w:val="00081603"/>
    <w:rsid w:val="00081604"/>
    <w:rsid w:val="00082024"/>
    <w:rsid w:val="000830AB"/>
    <w:rsid w:val="000848D6"/>
    <w:rsid w:val="00084BB9"/>
    <w:rsid w:val="00084E56"/>
    <w:rsid w:val="00085D28"/>
    <w:rsid w:val="000867D1"/>
    <w:rsid w:val="00087142"/>
    <w:rsid w:val="00087417"/>
    <w:rsid w:val="00087627"/>
    <w:rsid w:val="0009049D"/>
    <w:rsid w:val="00090D67"/>
    <w:rsid w:val="000910E9"/>
    <w:rsid w:val="000911C2"/>
    <w:rsid w:val="00091EBE"/>
    <w:rsid w:val="0009276B"/>
    <w:rsid w:val="00092785"/>
    <w:rsid w:val="00092B4D"/>
    <w:rsid w:val="0009362E"/>
    <w:rsid w:val="000941DD"/>
    <w:rsid w:val="00094554"/>
    <w:rsid w:val="00095048"/>
    <w:rsid w:val="0009548D"/>
    <w:rsid w:val="00095781"/>
    <w:rsid w:val="00096749"/>
    <w:rsid w:val="00096BD6"/>
    <w:rsid w:val="00096C1B"/>
    <w:rsid w:val="00096C4A"/>
    <w:rsid w:val="00097E53"/>
    <w:rsid w:val="00097EA6"/>
    <w:rsid w:val="000A01E8"/>
    <w:rsid w:val="000A0979"/>
    <w:rsid w:val="000A09B0"/>
    <w:rsid w:val="000A2BB9"/>
    <w:rsid w:val="000A4D60"/>
    <w:rsid w:val="000A77C6"/>
    <w:rsid w:val="000A7B57"/>
    <w:rsid w:val="000A7FEC"/>
    <w:rsid w:val="000B17BE"/>
    <w:rsid w:val="000B1AAD"/>
    <w:rsid w:val="000B1B96"/>
    <w:rsid w:val="000B2CB2"/>
    <w:rsid w:val="000B3999"/>
    <w:rsid w:val="000B4103"/>
    <w:rsid w:val="000B42F0"/>
    <w:rsid w:val="000B45A9"/>
    <w:rsid w:val="000B57CD"/>
    <w:rsid w:val="000B59FC"/>
    <w:rsid w:val="000B65D9"/>
    <w:rsid w:val="000B71FD"/>
    <w:rsid w:val="000B7F6F"/>
    <w:rsid w:val="000C0063"/>
    <w:rsid w:val="000C0C6A"/>
    <w:rsid w:val="000C0D62"/>
    <w:rsid w:val="000C19F5"/>
    <w:rsid w:val="000C1F36"/>
    <w:rsid w:val="000C2F5B"/>
    <w:rsid w:val="000C30B7"/>
    <w:rsid w:val="000C35E9"/>
    <w:rsid w:val="000C493D"/>
    <w:rsid w:val="000C5AC3"/>
    <w:rsid w:val="000D016E"/>
    <w:rsid w:val="000D0A34"/>
    <w:rsid w:val="000D0E77"/>
    <w:rsid w:val="000D23A3"/>
    <w:rsid w:val="000D24D4"/>
    <w:rsid w:val="000D26B9"/>
    <w:rsid w:val="000D379D"/>
    <w:rsid w:val="000D46D8"/>
    <w:rsid w:val="000D58E6"/>
    <w:rsid w:val="000D62E0"/>
    <w:rsid w:val="000D6BC6"/>
    <w:rsid w:val="000D7A6B"/>
    <w:rsid w:val="000E0985"/>
    <w:rsid w:val="000E0C88"/>
    <w:rsid w:val="000E0D37"/>
    <w:rsid w:val="000E134D"/>
    <w:rsid w:val="000E1EC0"/>
    <w:rsid w:val="000E31BA"/>
    <w:rsid w:val="000E33B6"/>
    <w:rsid w:val="000E46D7"/>
    <w:rsid w:val="000E5D1B"/>
    <w:rsid w:val="000E771E"/>
    <w:rsid w:val="000E79C5"/>
    <w:rsid w:val="000F0706"/>
    <w:rsid w:val="000F092A"/>
    <w:rsid w:val="000F1067"/>
    <w:rsid w:val="000F10E5"/>
    <w:rsid w:val="000F1985"/>
    <w:rsid w:val="000F42AB"/>
    <w:rsid w:val="000F4F9C"/>
    <w:rsid w:val="000F51BE"/>
    <w:rsid w:val="000F537C"/>
    <w:rsid w:val="000F7EDB"/>
    <w:rsid w:val="0010035C"/>
    <w:rsid w:val="0010091C"/>
    <w:rsid w:val="00100AAD"/>
    <w:rsid w:val="00101069"/>
    <w:rsid w:val="00102306"/>
    <w:rsid w:val="00102BBB"/>
    <w:rsid w:val="0010303B"/>
    <w:rsid w:val="0010336D"/>
    <w:rsid w:val="00103A50"/>
    <w:rsid w:val="001043C3"/>
    <w:rsid w:val="00104D89"/>
    <w:rsid w:val="00104E0D"/>
    <w:rsid w:val="0010643B"/>
    <w:rsid w:val="00106D98"/>
    <w:rsid w:val="00107BB0"/>
    <w:rsid w:val="001106A9"/>
    <w:rsid w:val="001108EF"/>
    <w:rsid w:val="00110F70"/>
    <w:rsid w:val="001114FF"/>
    <w:rsid w:val="00111D59"/>
    <w:rsid w:val="00112A6E"/>
    <w:rsid w:val="00113F2D"/>
    <w:rsid w:val="0011549B"/>
    <w:rsid w:val="00115B32"/>
    <w:rsid w:val="00115EA2"/>
    <w:rsid w:val="00116189"/>
    <w:rsid w:val="001162ED"/>
    <w:rsid w:val="001165FC"/>
    <w:rsid w:val="00116639"/>
    <w:rsid w:val="00116C3B"/>
    <w:rsid w:val="0012085A"/>
    <w:rsid w:val="00120C10"/>
    <w:rsid w:val="001216DF"/>
    <w:rsid w:val="00121D4E"/>
    <w:rsid w:val="00121E2D"/>
    <w:rsid w:val="001222BE"/>
    <w:rsid w:val="001227BD"/>
    <w:rsid w:val="00122858"/>
    <w:rsid w:val="00123297"/>
    <w:rsid w:val="00123422"/>
    <w:rsid w:val="00123D55"/>
    <w:rsid w:val="00124A51"/>
    <w:rsid w:val="00125236"/>
    <w:rsid w:val="00125358"/>
    <w:rsid w:val="001260C6"/>
    <w:rsid w:val="0012620C"/>
    <w:rsid w:val="00127005"/>
    <w:rsid w:val="00127507"/>
    <w:rsid w:val="001312E2"/>
    <w:rsid w:val="001317F3"/>
    <w:rsid w:val="00131B48"/>
    <w:rsid w:val="00131C31"/>
    <w:rsid w:val="00132D4D"/>
    <w:rsid w:val="00133A69"/>
    <w:rsid w:val="0013416F"/>
    <w:rsid w:val="001348CC"/>
    <w:rsid w:val="00135224"/>
    <w:rsid w:val="00135261"/>
    <w:rsid w:val="00135458"/>
    <w:rsid w:val="001359EC"/>
    <w:rsid w:val="00135C65"/>
    <w:rsid w:val="00136EC5"/>
    <w:rsid w:val="0013776D"/>
    <w:rsid w:val="00137BD6"/>
    <w:rsid w:val="00140040"/>
    <w:rsid w:val="0014019F"/>
    <w:rsid w:val="00140C24"/>
    <w:rsid w:val="0014117C"/>
    <w:rsid w:val="001418DF"/>
    <w:rsid w:val="00141F75"/>
    <w:rsid w:val="001420AA"/>
    <w:rsid w:val="001437AD"/>
    <w:rsid w:val="00143BC4"/>
    <w:rsid w:val="00144C9E"/>
    <w:rsid w:val="00144D99"/>
    <w:rsid w:val="00145321"/>
    <w:rsid w:val="0014597D"/>
    <w:rsid w:val="001460C1"/>
    <w:rsid w:val="00146B15"/>
    <w:rsid w:val="00146D50"/>
    <w:rsid w:val="00150C31"/>
    <w:rsid w:val="00151518"/>
    <w:rsid w:val="0015164A"/>
    <w:rsid w:val="00151D30"/>
    <w:rsid w:val="00151F2B"/>
    <w:rsid w:val="00152564"/>
    <w:rsid w:val="001525FA"/>
    <w:rsid w:val="001526AC"/>
    <w:rsid w:val="00153422"/>
    <w:rsid w:val="00153629"/>
    <w:rsid w:val="0015542B"/>
    <w:rsid w:val="00156891"/>
    <w:rsid w:val="00156AAC"/>
    <w:rsid w:val="00156F00"/>
    <w:rsid w:val="0015717C"/>
    <w:rsid w:val="00162BC9"/>
    <w:rsid w:val="00163C78"/>
    <w:rsid w:val="00163D6A"/>
    <w:rsid w:val="0016498C"/>
    <w:rsid w:val="00164DB2"/>
    <w:rsid w:val="00165202"/>
    <w:rsid w:val="00166478"/>
    <w:rsid w:val="00166883"/>
    <w:rsid w:val="00166F19"/>
    <w:rsid w:val="0016752D"/>
    <w:rsid w:val="00170D9E"/>
    <w:rsid w:val="001713A6"/>
    <w:rsid w:val="001721EE"/>
    <w:rsid w:val="00172386"/>
    <w:rsid w:val="00172453"/>
    <w:rsid w:val="0017476E"/>
    <w:rsid w:val="00174B78"/>
    <w:rsid w:val="0017563C"/>
    <w:rsid w:val="001757E7"/>
    <w:rsid w:val="00175840"/>
    <w:rsid w:val="001772CF"/>
    <w:rsid w:val="001800B4"/>
    <w:rsid w:val="001802A6"/>
    <w:rsid w:val="00180F82"/>
    <w:rsid w:val="0018159A"/>
    <w:rsid w:val="00182E1B"/>
    <w:rsid w:val="00182E7F"/>
    <w:rsid w:val="00183E04"/>
    <w:rsid w:val="001843F0"/>
    <w:rsid w:val="001844FD"/>
    <w:rsid w:val="001845CB"/>
    <w:rsid w:val="001846C0"/>
    <w:rsid w:val="001854E6"/>
    <w:rsid w:val="00187266"/>
    <w:rsid w:val="0018729A"/>
    <w:rsid w:val="001878E5"/>
    <w:rsid w:val="0019176F"/>
    <w:rsid w:val="00191B66"/>
    <w:rsid w:val="00192660"/>
    <w:rsid w:val="00192909"/>
    <w:rsid w:val="00192A8A"/>
    <w:rsid w:val="001934D1"/>
    <w:rsid w:val="001935F1"/>
    <w:rsid w:val="001936DD"/>
    <w:rsid w:val="001952EF"/>
    <w:rsid w:val="00196B28"/>
    <w:rsid w:val="00196BC9"/>
    <w:rsid w:val="00196F4D"/>
    <w:rsid w:val="00197529"/>
    <w:rsid w:val="00197536"/>
    <w:rsid w:val="001A1226"/>
    <w:rsid w:val="001A1CEB"/>
    <w:rsid w:val="001A1F2E"/>
    <w:rsid w:val="001A24E7"/>
    <w:rsid w:val="001A25D5"/>
    <w:rsid w:val="001A3F97"/>
    <w:rsid w:val="001A4C51"/>
    <w:rsid w:val="001A5396"/>
    <w:rsid w:val="001A5CA5"/>
    <w:rsid w:val="001A65C6"/>
    <w:rsid w:val="001B006A"/>
    <w:rsid w:val="001B138B"/>
    <w:rsid w:val="001B20F5"/>
    <w:rsid w:val="001B21FC"/>
    <w:rsid w:val="001B24CB"/>
    <w:rsid w:val="001B3028"/>
    <w:rsid w:val="001B3D16"/>
    <w:rsid w:val="001B655C"/>
    <w:rsid w:val="001B6E12"/>
    <w:rsid w:val="001B7D16"/>
    <w:rsid w:val="001B7DD7"/>
    <w:rsid w:val="001C0711"/>
    <w:rsid w:val="001C0DDA"/>
    <w:rsid w:val="001C2339"/>
    <w:rsid w:val="001C29BA"/>
    <w:rsid w:val="001C3F5D"/>
    <w:rsid w:val="001C44C7"/>
    <w:rsid w:val="001C47AD"/>
    <w:rsid w:val="001C4CC0"/>
    <w:rsid w:val="001C538B"/>
    <w:rsid w:val="001C6DE0"/>
    <w:rsid w:val="001C7FA1"/>
    <w:rsid w:val="001D0B31"/>
    <w:rsid w:val="001D106D"/>
    <w:rsid w:val="001D1623"/>
    <w:rsid w:val="001D312D"/>
    <w:rsid w:val="001D31C2"/>
    <w:rsid w:val="001D3B54"/>
    <w:rsid w:val="001D3FF4"/>
    <w:rsid w:val="001D4675"/>
    <w:rsid w:val="001D48AE"/>
    <w:rsid w:val="001D4E28"/>
    <w:rsid w:val="001D4F5C"/>
    <w:rsid w:val="001D514E"/>
    <w:rsid w:val="001D5FAB"/>
    <w:rsid w:val="001D620A"/>
    <w:rsid w:val="001D6578"/>
    <w:rsid w:val="001D7104"/>
    <w:rsid w:val="001D72B0"/>
    <w:rsid w:val="001E0017"/>
    <w:rsid w:val="001E0F3B"/>
    <w:rsid w:val="001E1241"/>
    <w:rsid w:val="001E13B8"/>
    <w:rsid w:val="001E156F"/>
    <w:rsid w:val="001E1E36"/>
    <w:rsid w:val="001E2294"/>
    <w:rsid w:val="001E2D6F"/>
    <w:rsid w:val="001E34FD"/>
    <w:rsid w:val="001E3849"/>
    <w:rsid w:val="001E3F61"/>
    <w:rsid w:val="001E4521"/>
    <w:rsid w:val="001E4E60"/>
    <w:rsid w:val="001E533D"/>
    <w:rsid w:val="001E53D1"/>
    <w:rsid w:val="001E5815"/>
    <w:rsid w:val="001E5846"/>
    <w:rsid w:val="001E58EF"/>
    <w:rsid w:val="001E6A8E"/>
    <w:rsid w:val="001E6CE6"/>
    <w:rsid w:val="001E770D"/>
    <w:rsid w:val="001E771E"/>
    <w:rsid w:val="001E7C1D"/>
    <w:rsid w:val="001E7DE8"/>
    <w:rsid w:val="001F0D53"/>
    <w:rsid w:val="001F0E5E"/>
    <w:rsid w:val="001F1F19"/>
    <w:rsid w:val="001F3055"/>
    <w:rsid w:val="001F354B"/>
    <w:rsid w:val="001F4148"/>
    <w:rsid w:val="001F4A5B"/>
    <w:rsid w:val="001F4AC6"/>
    <w:rsid w:val="001F5D27"/>
    <w:rsid w:val="001F6FEF"/>
    <w:rsid w:val="001F7B1D"/>
    <w:rsid w:val="00200840"/>
    <w:rsid w:val="00200E9A"/>
    <w:rsid w:val="00201037"/>
    <w:rsid w:val="002025BF"/>
    <w:rsid w:val="00203AD5"/>
    <w:rsid w:val="00205CE8"/>
    <w:rsid w:val="002075A8"/>
    <w:rsid w:val="00207FEF"/>
    <w:rsid w:val="002132AC"/>
    <w:rsid w:val="00213B31"/>
    <w:rsid w:val="00214739"/>
    <w:rsid w:val="0021526F"/>
    <w:rsid w:val="00215545"/>
    <w:rsid w:val="00215771"/>
    <w:rsid w:val="00215A72"/>
    <w:rsid w:val="00216838"/>
    <w:rsid w:val="002175B0"/>
    <w:rsid w:val="00217C64"/>
    <w:rsid w:val="00221A11"/>
    <w:rsid w:val="0022227E"/>
    <w:rsid w:val="0022319B"/>
    <w:rsid w:val="00223B38"/>
    <w:rsid w:val="00223CB7"/>
    <w:rsid w:val="002251B2"/>
    <w:rsid w:val="00225B57"/>
    <w:rsid w:val="00225F35"/>
    <w:rsid w:val="00226D41"/>
    <w:rsid w:val="002270F6"/>
    <w:rsid w:val="00227F22"/>
    <w:rsid w:val="00230765"/>
    <w:rsid w:val="00230F05"/>
    <w:rsid w:val="002315D4"/>
    <w:rsid w:val="00231B40"/>
    <w:rsid w:val="00231CCC"/>
    <w:rsid w:val="00232238"/>
    <w:rsid w:val="002325A0"/>
    <w:rsid w:val="002329F0"/>
    <w:rsid w:val="002330A6"/>
    <w:rsid w:val="002332AC"/>
    <w:rsid w:val="0023512F"/>
    <w:rsid w:val="002364F8"/>
    <w:rsid w:val="00236727"/>
    <w:rsid w:val="00237116"/>
    <w:rsid w:val="0024006F"/>
    <w:rsid w:val="00241308"/>
    <w:rsid w:val="002415EA"/>
    <w:rsid w:val="00241752"/>
    <w:rsid w:val="00241806"/>
    <w:rsid w:val="00242421"/>
    <w:rsid w:val="002424B6"/>
    <w:rsid w:val="00242CFB"/>
    <w:rsid w:val="00242E37"/>
    <w:rsid w:val="0024305D"/>
    <w:rsid w:val="0024490E"/>
    <w:rsid w:val="00245878"/>
    <w:rsid w:val="00245A0B"/>
    <w:rsid w:val="00245B74"/>
    <w:rsid w:val="002467A6"/>
    <w:rsid w:val="002512BC"/>
    <w:rsid w:val="002514AB"/>
    <w:rsid w:val="00251DD7"/>
    <w:rsid w:val="002520D7"/>
    <w:rsid w:val="00252AAF"/>
    <w:rsid w:val="00252F22"/>
    <w:rsid w:val="00253A0F"/>
    <w:rsid w:val="00253A5C"/>
    <w:rsid w:val="00254128"/>
    <w:rsid w:val="00254AD1"/>
    <w:rsid w:val="0025502F"/>
    <w:rsid w:val="00255034"/>
    <w:rsid w:val="002551B5"/>
    <w:rsid w:val="002564F9"/>
    <w:rsid w:val="002564FE"/>
    <w:rsid w:val="002572FE"/>
    <w:rsid w:val="002576C3"/>
    <w:rsid w:val="00257C92"/>
    <w:rsid w:val="00257D3E"/>
    <w:rsid w:val="00260159"/>
    <w:rsid w:val="00260975"/>
    <w:rsid w:val="00262C4B"/>
    <w:rsid w:val="00262EB6"/>
    <w:rsid w:val="0026357B"/>
    <w:rsid w:val="002639ED"/>
    <w:rsid w:val="0026476B"/>
    <w:rsid w:val="00264D57"/>
    <w:rsid w:val="0026540C"/>
    <w:rsid w:val="00267539"/>
    <w:rsid w:val="00267FF1"/>
    <w:rsid w:val="002705C8"/>
    <w:rsid w:val="00270C3A"/>
    <w:rsid w:val="00271A99"/>
    <w:rsid w:val="00272A18"/>
    <w:rsid w:val="002734D7"/>
    <w:rsid w:val="00274965"/>
    <w:rsid w:val="00275245"/>
    <w:rsid w:val="00275897"/>
    <w:rsid w:val="00276419"/>
    <w:rsid w:val="00277063"/>
    <w:rsid w:val="0027783C"/>
    <w:rsid w:val="00277A8B"/>
    <w:rsid w:val="00277B5B"/>
    <w:rsid w:val="00277D55"/>
    <w:rsid w:val="00281128"/>
    <w:rsid w:val="00282E44"/>
    <w:rsid w:val="0028378E"/>
    <w:rsid w:val="00284D0D"/>
    <w:rsid w:val="002872FB"/>
    <w:rsid w:val="00287C8A"/>
    <w:rsid w:val="00290AAF"/>
    <w:rsid w:val="00291454"/>
    <w:rsid w:val="00292303"/>
    <w:rsid w:val="00293E66"/>
    <w:rsid w:val="00295ADA"/>
    <w:rsid w:val="00295AEC"/>
    <w:rsid w:val="0029627C"/>
    <w:rsid w:val="002975BE"/>
    <w:rsid w:val="002A026B"/>
    <w:rsid w:val="002A0CD9"/>
    <w:rsid w:val="002A144B"/>
    <w:rsid w:val="002A1BF7"/>
    <w:rsid w:val="002A2273"/>
    <w:rsid w:val="002A2514"/>
    <w:rsid w:val="002A25C3"/>
    <w:rsid w:val="002A2E1C"/>
    <w:rsid w:val="002A2EE7"/>
    <w:rsid w:val="002A314A"/>
    <w:rsid w:val="002A31CD"/>
    <w:rsid w:val="002A3970"/>
    <w:rsid w:val="002A42E4"/>
    <w:rsid w:val="002A431C"/>
    <w:rsid w:val="002A43CC"/>
    <w:rsid w:val="002A45CB"/>
    <w:rsid w:val="002A5692"/>
    <w:rsid w:val="002A59C8"/>
    <w:rsid w:val="002A6080"/>
    <w:rsid w:val="002B0851"/>
    <w:rsid w:val="002B252C"/>
    <w:rsid w:val="002B2573"/>
    <w:rsid w:val="002B33BB"/>
    <w:rsid w:val="002B4164"/>
    <w:rsid w:val="002B4E92"/>
    <w:rsid w:val="002B4FA4"/>
    <w:rsid w:val="002B509C"/>
    <w:rsid w:val="002B5AF6"/>
    <w:rsid w:val="002B5C50"/>
    <w:rsid w:val="002B6C91"/>
    <w:rsid w:val="002B7751"/>
    <w:rsid w:val="002B7CAC"/>
    <w:rsid w:val="002C06E5"/>
    <w:rsid w:val="002C1432"/>
    <w:rsid w:val="002C1872"/>
    <w:rsid w:val="002C1A2C"/>
    <w:rsid w:val="002C29D9"/>
    <w:rsid w:val="002C2D9F"/>
    <w:rsid w:val="002C3731"/>
    <w:rsid w:val="002C398B"/>
    <w:rsid w:val="002C4F69"/>
    <w:rsid w:val="002C5461"/>
    <w:rsid w:val="002C5EFF"/>
    <w:rsid w:val="002C62C8"/>
    <w:rsid w:val="002C7049"/>
    <w:rsid w:val="002C7801"/>
    <w:rsid w:val="002C7DAD"/>
    <w:rsid w:val="002D1569"/>
    <w:rsid w:val="002D1662"/>
    <w:rsid w:val="002D373A"/>
    <w:rsid w:val="002D3C51"/>
    <w:rsid w:val="002D4E45"/>
    <w:rsid w:val="002D5248"/>
    <w:rsid w:val="002D5B52"/>
    <w:rsid w:val="002D5DC4"/>
    <w:rsid w:val="002D5DC8"/>
    <w:rsid w:val="002D66D8"/>
    <w:rsid w:val="002D6986"/>
    <w:rsid w:val="002D6E94"/>
    <w:rsid w:val="002D7FE4"/>
    <w:rsid w:val="002E07AC"/>
    <w:rsid w:val="002E08D5"/>
    <w:rsid w:val="002E09A3"/>
    <w:rsid w:val="002E277E"/>
    <w:rsid w:val="002E2D4B"/>
    <w:rsid w:val="002E3173"/>
    <w:rsid w:val="002E4CE5"/>
    <w:rsid w:val="002E5754"/>
    <w:rsid w:val="002E5789"/>
    <w:rsid w:val="002E67AC"/>
    <w:rsid w:val="002E6FCC"/>
    <w:rsid w:val="002E71DE"/>
    <w:rsid w:val="002E76FF"/>
    <w:rsid w:val="002E7C0D"/>
    <w:rsid w:val="002E7E37"/>
    <w:rsid w:val="002F05DB"/>
    <w:rsid w:val="002F16D9"/>
    <w:rsid w:val="002F313F"/>
    <w:rsid w:val="002F3B5D"/>
    <w:rsid w:val="002F3F32"/>
    <w:rsid w:val="002F4AD3"/>
    <w:rsid w:val="002F4B1B"/>
    <w:rsid w:val="002F5312"/>
    <w:rsid w:val="002F61E6"/>
    <w:rsid w:val="002F6EE6"/>
    <w:rsid w:val="002F752F"/>
    <w:rsid w:val="002F7772"/>
    <w:rsid w:val="00300867"/>
    <w:rsid w:val="0030190B"/>
    <w:rsid w:val="0030213B"/>
    <w:rsid w:val="00302D35"/>
    <w:rsid w:val="003031CA"/>
    <w:rsid w:val="00304DCF"/>
    <w:rsid w:val="0030568D"/>
    <w:rsid w:val="00305CAE"/>
    <w:rsid w:val="0030608E"/>
    <w:rsid w:val="00306B01"/>
    <w:rsid w:val="00310982"/>
    <w:rsid w:val="003115D7"/>
    <w:rsid w:val="00311D92"/>
    <w:rsid w:val="00312218"/>
    <w:rsid w:val="00312929"/>
    <w:rsid w:val="00313C6B"/>
    <w:rsid w:val="00314A29"/>
    <w:rsid w:val="00314A8B"/>
    <w:rsid w:val="00316016"/>
    <w:rsid w:val="003168C9"/>
    <w:rsid w:val="0031691D"/>
    <w:rsid w:val="003176BE"/>
    <w:rsid w:val="00317C28"/>
    <w:rsid w:val="00320A1C"/>
    <w:rsid w:val="003216AE"/>
    <w:rsid w:val="00321F98"/>
    <w:rsid w:val="003220D3"/>
    <w:rsid w:val="0032239F"/>
    <w:rsid w:val="003227FA"/>
    <w:rsid w:val="00322C8B"/>
    <w:rsid w:val="00322F1A"/>
    <w:rsid w:val="0032352D"/>
    <w:rsid w:val="00323EB8"/>
    <w:rsid w:val="0032492B"/>
    <w:rsid w:val="00324AD6"/>
    <w:rsid w:val="00325067"/>
    <w:rsid w:val="0032521A"/>
    <w:rsid w:val="003257AE"/>
    <w:rsid w:val="00325CB6"/>
    <w:rsid w:val="00325E7F"/>
    <w:rsid w:val="00325EA6"/>
    <w:rsid w:val="003262C6"/>
    <w:rsid w:val="003264D5"/>
    <w:rsid w:val="0032741C"/>
    <w:rsid w:val="0032780E"/>
    <w:rsid w:val="0033000B"/>
    <w:rsid w:val="00331A89"/>
    <w:rsid w:val="003320D8"/>
    <w:rsid w:val="003324F7"/>
    <w:rsid w:val="0033261E"/>
    <w:rsid w:val="00333BB2"/>
    <w:rsid w:val="0033423C"/>
    <w:rsid w:val="00334DA1"/>
    <w:rsid w:val="003357F7"/>
    <w:rsid w:val="00336360"/>
    <w:rsid w:val="00337217"/>
    <w:rsid w:val="0033739B"/>
    <w:rsid w:val="00337819"/>
    <w:rsid w:val="003405F8"/>
    <w:rsid w:val="003415FB"/>
    <w:rsid w:val="003416DF"/>
    <w:rsid w:val="00341A19"/>
    <w:rsid w:val="003422C9"/>
    <w:rsid w:val="00343BAF"/>
    <w:rsid w:val="00343DF0"/>
    <w:rsid w:val="0034403F"/>
    <w:rsid w:val="003445EA"/>
    <w:rsid w:val="00344A40"/>
    <w:rsid w:val="00344C33"/>
    <w:rsid w:val="003457CA"/>
    <w:rsid w:val="00345F05"/>
    <w:rsid w:val="00346BE6"/>
    <w:rsid w:val="003471C5"/>
    <w:rsid w:val="003477E1"/>
    <w:rsid w:val="00347B3E"/>
    <w:rsid w:val="00347C2D"/>
    <w:rsid w:val="0035003C"/>
    <w:rsid w:val="003512E7"/>
    <w:rsid w:val="00351407"/>
    <w:rsid w:val="003514EE"/>
    <w:rsid w:val="003514F1"/>
    <w:rsid w:val="00351504"/>
    <w:rsid w:val="00351E1F"/>
    <w:rsid w:val="0035211B"/>
    <w:rsid w:val="003525CF"/>
    <w:rsid w:val="00354B6F"/>
    <w:rsid w:val="00354D9A"/>
    <w:rsid w:val="0035575F"/>
    <w:rsid w:val="00355D18"/>
    <w:rsid w:val="003568EB"/>
    <w:rsid w:val="00360959"/>
    <w:rsid w:val="00362896"/>
    <w:rsid w:val="00363941"/>
    <w:rsid w:val="003649BD"/>
    <w:rsid w:val="003654F1"/>
    <w:rsid w:val="00365973"/>
    <w:rsid w:val="003671AE"/>
    <w:rsid w:val="00367FA9"/>
    <w:rsid w:val="00370357"/>
    <w:rsid w:val="00370E38"/>
    <w:rsid w:val="00370FBF"/>
    <w:rsid w:val="00371383"/>
    <w:rsid w:val="003715CD"/>
    <w:rsid w:val="003716BD"/>
    <w:rsid w:val="00371950"/>
    <w:rsid w:val="0037236C"/>
    <w:rsid w:val="003727CC"/>
    <w:rsid w:val="00373069"/>
    <w:rsid w:val="00373DE7"/>
    <w:rsid w:val="00374169"/>
    <w:rsid w:val="003759B2"/>
    <w:rsid w:val="00375C97"/>
    <w:rsid w:val="00377087"/>
    <w:rsid w:val="00377231"/>
    <w:rsid w:val="00377478"/>
    <w:rsid w:val="00380EFB"/>
    <w:rsid w:val="0038182D"/>
    <w:rsid w:val="00381B70"/>
    <w:rsid w:val="00382BFF"/>
    <w:rsid w:val="00382E92"/>
    <w:rsid w:val="003839F2"/>
    <w:rsid w:val="00383DBE"/>
    <w:rsid w:val="00384016"/>
    <w:rsid w:val="0038411E"/>
    <w:rsid w:val="00384854"/>
    <w:rsid w:val="003858D4"/>
    <w:rsid w:val="00385DE7"/>
    <w:rsid w:val="00387579"/>
    <w:rsid w:val="00390674"/>
    <w:rsid w:val="0039097B"/>
    <w:rsid w:val="00390E11"/>
    <w:rsid w:val="00391083"/>
    <w:rsid w:val="00391851"/>
    <w:rsid w:val="003920CB"/>
    <w:rsid w:val="003924B3"/>
    <w:rsid w:val="003930D0"/>
    <w:rsid w:val="003936CD"/>
    <w:rsid w:val="00393959"/>
    <w:rsid w:val="00393C11"/>
    <w:rsid w:val="00393F18"/>
    <w:rsid w:val="0039473A"/>
    <w:rsid w:val="0039538B"/>
    <w:rsid w:val="003953EA"/>
    <w:rsid w:val="00395AFC"/>
    <w:rsid w:val="00395B09"/>
    <w:rsid w:val="00395B98"/>
    <w:rsid w:val="00395D19"/>
    <w:rsid w:val="0039610C"/>
    <w:rsid w:val="003967E5"/>
    <w:rsid w:val="00396DEF"/>
    <w:rsid w:val="00397240"/>
    <w:rsid w:val="003974FE"/>
    <w:rsid w:val="00397BB9"/>
    <w:rsid w:val="003A00C2"/>
    <w:rsid w:val="003A06BC"/>
    <w:rsid w:val="003A0F58"/>
    <w:rsid w:val="003A4246"/>
    <w:rsid w:val="003A46F9"/>
    <w:rsid w:val="003A4921"/>
    <w:rsid w:val="003A4A6D"/>
    <w:rsid w:val="003A4BDD"/>
    <w:rsid w:val="003A546A"/>
    <w:rsid w:val="003A5A29"/>
    <w:rsid w:val="003B025A"/>
    <w:rsid w:val="003B122C"/>
    <w:rsid w:val="003B2105"/>
    <w:rsid w:val="003B220D"/>
    <w:rsid w:val="003B35AC"/>
    <w:rsid w:val="003B4113"/>
    <w:rsid w:val="003B58EB"/>
    <w:rsid w:val="003B5F85"/>
    <w:rsid w:val="003B5FD5"/>
    <w:rsid w:val="003B644F"/>
    <w:rsid w:val="003B67E0"/>
    <w:rsid w:val="003C0A90"/>
    <w:rsid w:val="003C187B"/>
    <w:rsid w:val="003C3595"/>
    <w:rsid w:val="003C4688"/>
    <w:rsid w:val="003C4C19"/>
    <w:rsid w:val="003C4CF8"/>
    <w:rsid w:val="003C6AF1"/>
    <w:rsid w:val="003C7512"/>
    <w:rsid w:val="003C7CE8"/>
    <w:rsid w:val="003D0829"/>
    <w:rsid w:val="003D0DBD"/>
    <w:rsid w:val="003D2978"/>
    <w:rsid w:val="003D32AF"/>
    <w:rsid w:val="003D5E94"/>
    <w:rsid w:val="003D5EF1"/>
    <w:rsid w:val="003D60B9"/>
    <w:rsid w:val="003D63D6"/>
    <w:rsid w:val="003E0108"/>
    <w:rsid w:val="003E037C"/>
    <w:rsid w:val="003E0782"/>
    <w:rsid w:val="003E0DC5"/>
    <w:rsid w:val="003E1B6D"/>
    <w:rsid w:val="003E2945"/>
    <w:rsid w:val="003E3858"/>
    <w:rsid w:val="003E3BED"/>
    <w:rsid w:val="003E48D1"/>
    <w:rsid w:val="003E504D"/>
    <w:rsid w:val="003E5546"/>
    <w:rsid w:val="003E7AFD"/>
    <w:rsid w:val="003F0194"/>
    <w:rsid w:val="003F0708"/>
    <w:rsid w:val="003F1236"/>
    <w:rsid w:val="003F175C"/>
    <w:rsid w:val="003F3253"/>
    <w:rsid w:val="003F3BDA"/>
    <w:rsid w:val="003F42B1"/>
    <w:rsid w:val="003F570C"/>
    <w:rsid w:val="003F5AB7"/>
    <w:rsid w:val="003F5B83"/>
    <w:rsid w:val="003F619E"/>
    <w:rsid w:val="003F75EE"/>
    <w:rsid w:val="003F7EEE"/>
    <w:rsid w:val="00400881"/>
    <w:rsid w:val="00401058"/>
    <w:rsid w:val="004010F7"/>
    <w:rsid w:val="00401FC5"/>
    <w:rsid w:val="0040341C"/>
    <w:rsid w:val="00403687"/>
    <w:rsid w:val="004038B8"/>
    <w:rsid w:val="00403F9D"/>
    <w:rsid w:val="00404761"/>
    <w:rsid w:val="00404984"/>
    <w:rsid w:val="00404CAA"/>
    <w:rsid w:val="004051FF"/>
    <w:rsid w:val="0041150D"/>
    <w:rsid w:val="004116DE"/>
    <w:rsid w:val="004118ED"/>
    <w:rsid w:val="00411B86"/>
    <w:rsid w:val="00412A2C"/>
    <w:rsid w:val="00412C14"/>
    <w:rsid w:val="00412CD3"/>
    <w:rsid w:val="004130E7"/>
    <w:rsid w:val="00413458"/>
    <w:rsid w:val="00413CC4"/>
    <w:rsid w:val="00413D3E"/>
    <w:rsid w:val="00414407"/>
    <w:rsid w:val="004144FB"/>
    <w:rsid w:val="00414A81"/>
    <w:rsid w:val="004154B2"/>
    <w:rsid w:val="00415D87"/>
    <w:rsid w:val="00416DD5"/>
    <w:rsid w:val="004174F5"/>
    <w:rsid w:val="00417977"/>
    <w:rsid w:val="00417AA1"/>
    <w:rsid w:val="00420C42"/>
    <w:rsid w:val="00421193"/>
    <w:rsid w:val="004221D5"/>
    <w:rsid w:val="004222B1"/>
    <w:rsid w:val="0042301E"/>
    <w:rsid w:val="0042323E"/>
    <w:rsid w:val="0042336A"/>
    <w:rsid w:val="00423B2E"/>
    <w:rsid w:val="00424DAC"/>
    <w:rsid w:val="00424EF0"/>
    <w:rsid w:val="00425091"/>
    <w:rsid w:val="0042515F"/>
    <w:rsid w:val="004251BB"/>
    <w:rsid w:val="00425D82"/>
    <w:rsid w:val="004262CA"/>
    <w:rsid w:val="00426422"/>
    <w:rsid w:val="00426806"/>
    <w:rsid w:val="00430434"/>
    <w:rsid w:val="00431909"/>
    <w:rsid w:val="00432818"/>
    <w:rsid w:val="00432F7E"/>
    <w:rsid w:val="004338B0"/>
    <w:rsid w:val="004345B5"/>
    <w:rsid w:val="00435456"/>
    <w:rsid w:val="00435715"/>
    <w:rsid w:val="00435AF7"/>
    <w:rsid w:val="0044013C"/>
    <w:rsid w:val="00440A38"/>
    <w:rsid w:val="00441104"/>
    <w:rsid w:val="00441C11"/>
    <w:rsid w:val="0044216C"/>
    <w:rsid w:val="00442604"/>
    <w:rsid w:val="00442B35"/>
    <w:rsid w:val="00442DFC"/>
    <w:rsid w:val="00443CF8"/>
    <w:rsid w:val="00444387"/>
    <w:rsid w:val="00444EFC"/>
    <w:rsid w:val="00445129"/>
    <w:rsid w:val="004453B3"/>
    <w:rsid w:val="00445EB4"/>
    <w:rsid w:val="0044612D"/>
    <w:rsid w:val="004467E4"/>
    <w:rsid w:val="00450AC0"/>
    <w:rsid w:val="004512C6"/>
    <w:rsid w:val="004516E5"/>
    <w:rsid w:val="00452368"/>
    <w:rsid w:val="00453D57"/>
    <w:rsid w:val="004557E9"/>
    <w:rsid w:val="00456B7A"/>
    <w:rsid w:val="00457C78"/>
    <w:rsid w:val="0046051D"/>
    <w:rsid w:val="00461134"/>
    <w:rsid w:val="00461839"/>
    <w:rsid w:val="0046266C"/>
    <w:rsid w:val="00463A69"/>
    <w:rsid w:val="00463EC9"/>
    <w:rsid w:val="0046418D"/>
    <w:rsid w:val="00464BA6"/>
    <w:rsid w:val="004654E2"/>
    <w:rsid w:val="00465935"/>
    <w:rsid w:val="00465D5D"/>
    <w:rsid w:val="00465E77"/>
    <w:rsid w:val="0046600B"/>
    <w:rsid w:val="00466EA9"/>
    <w:rsid w:val="00467B58"/>
    <w:rsid w:val="0047033E"/>
    <w:rsid w:val="004716E5"/>
    <w:rsid w:val="004717D9"/>
    <w:rsid w:val="00471D1E"/>
    <w:rsid w:val="004737E5"/>
    <w:rsid w:val="00474784"/>
    <w:rsid w:val="00474B5D"/>
    <w:rsid w:val="00474F89"/>
    <w:rsid w:val="00474FEC"/>
    <w:rsid w:val="00475B1F"/>
    <w:rsid w:val="00477D74"/>
    <w:rsid w:val="004800D7"/>
    <w:rsid w:val="00481081"/>
    <w:rsid w:val="00481804"/>
    <w:rsid w:val="00481A35"/>
    <w:rsid w:val="00482445"/>
    <w:rsid w:val="0048256F"/>
    <w:rsid w:val="004848C2"/>
    <w:rsid w:val="00485C90"/>
    <w:rsid w:val="00487A49"/>
    <w:rsid w:val="004915D4"/>
    <w:rsid w:val="00491752"/>
    <w:rsid w:val="0049179A"/>
    <w:rsid w:val="004933A3"/>
    <w:rsid w:val="00493D9C"/>
    <w:rsid w:val="00493E3A"/>
    <w:rsid w:val="0049496A"/>
    <w:rsid w:val="00494BE9"/>
    <w:rsid w:val="004972F1"/>
    <w:rsid w:val="00497BE3"/>
    <w:rsid w:val="004A01A8"/>
    <w:rsid w:val="004A062F"/>
    <w:rsid w:val="004A10C0"/>
    <w:rsid w:val="004A223F"/>
    <w:rsid w:val="004A2293"/>
    <w:rsid w:val="004A231A"/>
    <w:rsid w:val="004A2823"/>
    <w:rsid w:val="004A2ABB"/>
    <w:rsid w:val="004A395B"/>
    <w:rsid w:val="004A39C5"/>
    <w:rsid w:val="004A4FEE"/>
    <w:rsid w:val="004A52A1"/>
    <w:rsid w:val="004A55B3"/>
    <w:rsid w:val="004A5D99"/>
    <w:rsid w:val="004A703F"/>
    <w:rsid w:val="004A74C8"/>
    <w:rsid w:val="004A7521"/>
    <w:rsid w:val="004A7857"/>
    <w:rsid w:val="004B0A53"/>
    <w:rsid w:val="004B17DE"/>
    <w:rsid w:val="004B1A73"/>
    <w:rsid w:val="004B2F87"/>
    <w:rsid w:val="004B367D"/>
    <w:rsid w:val="004B3A88"/>
    <w:rsid w:val="004B498C"/>
    <w:rsid w:val="004B61C3"/>
    <w:rsid w:val="004B6AF1"/>
    <w:rsid w:val="004B721E"/>
    <w:rsid w:val="004B72DD"/>
    <w:rsid w:val="004B7855"/>
    <w:rsid w:val="004B7952"/>
    <w:rsid w:val="004B7A43"/>
    <w:rsid w:val="004C0165"/>
    <w:rsid w:val="004C0BBD"/>
    <w:rsid w:val="004C0CC3"/>
    <w:rsid w:val="004C103D"/>
    <w:rsid w:val="004C1C8F"/>
    <w:rsid w:val="004C2651"/>
    <w:rsid w:val="004C301D"/>
    <w:rsid w:val="004C3051"/>
    <w:rsid w:val="004C31DD"/>
    <w:rsid w:val="004C5DEC"/>
    <w:rsid w:val="004C61E5"/>
    <w:rsid w:val="004C6337"/>
    <w:rsid w:val="004C6933"/>
    <w:rsid w:val="004C78D2"/>
    <w:rsid w:val="004D059B"/>
    <w:rsid w:val="004D1208"/>
    <w:rsid w:val="004D16DC"/>
    <w:rsid w:val="004D1749"/>
    <w:rsid w:val="004D22EA"/>
    <w:rsid w:val="004D2843"/>
    <w:rsid w:val="004D3DB0"/>
    <w:rsid w:val="004D4B21"/>
    <w:rsid w:val="004D4E8F"/>
    <w:rsid w:val="004D5A33"/>
    <w:rsid w:val="004D6250"/>
    <w:rsid w:val="004D6435"/>
    <w:rsid w:val="004D715C"/>
    <w:rsid w:val="004D7EEE"/>
    <w:rsid w:val="004E0423"/>
    <w:rsid w:val="004E0520"/>
    <w:rsid w:val="004E1B19"/>
    <w:rsid w:val="004E3542"/>
    <w:rsid w:val="004E3D89"/>
    <w:rsid w:val="004E4971"/>
    <w:rsid w:val="004E504A"/>
    <w:rsid w:val="004E5B29"/>
    <w:rsid w:val="004E6001"/>
    <w:rsid w:val="004E60C0"/>
    <w:rsid w:val="004E6294"/>
    <w:rsid w:val="004E73A5"/>
    <w:rsid w:val="004E7866"/>
    <w:rsid w:val="004F0396"/>
    <w:rsid w:val="004F062B"/>
    <w:rsid w:val="004F09A1"/>
    <w:rsid w:val="004F09CE"/>
    <w:rsid w:val="004F0B1D"/>
    <w:rsid w:val="004F1014"/>
    <w:rsid w:val="004F1D34"/>
    <w:rsid w:val="004F2BC1"/>
    <w:rsid w:val="004F3B16"/>
    <w:rsid w:val="004F4FC3"/>
    <w:rsid w:val="004F5983"/>
    <w:rsid w:val="004F6898"/>
    <w:rsid w:val="004F6940"/>
    <w:rsid w:val="004F794B"/>
    <w:rsid w:val="005000C5"/>
    <w:rsid w:val="0050048B"/>
    <w:rsid w:val="00500C21"/>
    <w:rsid w:val="00501551"/>
    <w:rsid w:val="005017AF"/>
    <w:rsid w:val="00501B94"/>
    <w:rsid w:val="00502E2D"/>
    <w:rsid w:val="005038BB"/>
    <w:rsid w:val="00503DF6"/>
    <w:rsid w:val="00503F06"/>
    <w:rsid w:val="005057AE"/>
    <w:rsid w:val="00505C97"/>
    <w:rsid w:val="0050618B"/>
    <w:rsid w:val="00506ADE"/>
    <w:rsid w:val="005071D6"/>
    <w:rsid w:val="00507287"/>
    <w:rsid w:val="005074C0"/>
    <w:rsid w:val="00510018"/>
    <w:rsid w:val="005104F8"/>
    <w:rsid w:val="00510966"/>
    <w:rsid w:val="00510B87"/>
    <w:rsid w:val="005126A1"/>
    <w:rsid w:val="005147CF"/>
    <w:rsid w:val="00514A36"/>
    <w:rsid w:val="0051579A"/>
    <w:rsid w:val="00516440"/>
    <w:rsid w:val="00516A51"/>
    <w:rsid w:val="0052028A"/>
    <w:rsid w:val="0052133A"/>
    <w:rsid w:val="005213BA"/>
    <w:rsid w:val="005216E3"/>
    <w:rsid w:val="005216EF"/>
    <w:rsid w:val="00525644"/>
    <w:rsid w:val="00525943"/>
    <w:rsid w:val="00525A1D"/>
    <w:rsid w:val="00526B92"/>
    <w:rsid w:val="0053114E"/>
    <w:rsid w:val="00533596"/>
    <w:rsid w:val="00536294"/>
    <w:rsid w:val="0053788D"/>
    <w:rsid w:val="005379C3"/>
    <w:rsid w:val="00540775"/>
    <w:rsid w:val="00540DFE"/>
    <w:rsid w:val="00541EAB"/>
    <w:rsid w:val="0054267A"/>
    <w:rsid w:val="0054468E"/>
    <w:rsid w:val="00546204"/>
    <w:rsid w:val="00547336"/>
    <w:rsid w:val="00550670"/>
    <w:rsid w:val="0055131E"/>
    <w:rsid w:val="005521F5"/>
    <w:rsid w:val="005525B8"/>
    <w:rsid w:val="00552C99"/>
    <w:rsid w:val="00554BF9"/>
    <w:rsid w:val="00554DAE"/>
    <w:rsid w:val="00555F66"/>
    <w:rsid w:val="0055623E"/>
    <w:rsid w:val="00556597"/>
    <w:rsid w:val="005568C3"/>
    <w:rsid w:val="00557ACF"/>
    <w:rsid w:val="00557EB0"/>
    <w:rsid w:val="00561A99"/>
    <w:rsid w:val="00563262"/>
    <w:rsid w:val="005635B0"/>
    <w:rsid w:val="00565555"/>
    <w:rsid w:val="005664E8"/>
    <w:rsid w:val="00566E31"/>
    <w:rsid w:val="005670C6"/>
    <w:rsid w:val="005672EB"/>
    <w:rsid w:val="00567392"/>
    <w:rsid w:val="00570719"/>
    <w:rsid w:val="0057073C"/>
    <w:rsid w:val="00570A14"/>
    <w:rsid w:val="0057144A"/>
    <w:rsid w:val="00571CBF"/>
    <w:rsid w:val="005727E9"/>
    <w:rsid w:val="005728F3"/>
    <w:rsid w:val="00573A7C"/>
    <w:rsid w:val="00574B07"/>
    <w:rsid w:val="00575E03"/>
    <w:rsid w:val="005763D8"/>
    <w:rsid w:val="005774C6"/>
    <w:rsid w:val="00577792"/>
    <w:rsid w:val="00577F21"/>
    <w:rsid w:val="0058087B"/>
    <w:rsid w:val="005824EC"/>
    <w:rsid w:val="00582A18"/>
    <w:rsid w:val="00582E8F"/>
    <w:rsid w:val="00583209"/>
    <w:rsid w:val="0058333E"/>
    <w:rsid w:val="00583369"/>
    <w:rsid w:val="005833D4"/>
    <w:rsid w:val="00584298"/>
    <w:rsid w:val="00584F0E"/>
    <w:rsid w:val="00585620"/>
    <w:rsid w:val="00585642"/>
    <w:rsid w:val="00585B97"/>
    <w:rsid w:val="00586A76"/>
    <w:rsid w:val="00586D26"/>
    <w:rsid w:val="00586DE1"/>
    <w:rsid w:val="00587BE5"/>
    <w:rsid w:val="005912F3"/>
    <w:rsid w:val="005915AD"/>
    <w:rsid w:val="00591AE5"/>
    <w:rsid w:val="00592017"/>
    <w:rsid w:val="005934FC"/>
    <w:rsid w:val="00593D18"/>
    <w:rsid w:val="00594C45"/>
    <w:rsid w:val="00595675"/>
    <w:rsid w:val="00595D38"/>
    <w:rsid w:val="005972F8"/>
    <w:rsid w:val="00597522"/>
    <w:rsid w:val="00597743"/>
    <w:rsid w:val="005A0208"/>
    <w:rsid w:val="005A11BD"/>
    <w:rsid w:val="005A12A1"/>
    <w:rsid w:val="005A12DF"/>
    <w:rsid w:val="005A13CA"/>
    <w:rsid w:val="005A2478"/>
    <w:rsid w:val="005A2909"/>
    <w:rsid w:val="005A3046"/>
    <w:rsid w:val="005A30DC"/>
    <w:rsid w:val="005A3480"/>
    <w:rsid w:val="005A41BB"/>
    <w:rsid w:val="005A4313"/>
    <w:rsid w:val="005A46C8"/>
    <w:rsid w:val="005A4AC4"/>
    <w:rsid w:val="005A5116"/>
    <w:rsid w:val="005A52F8"/>
    <w:rsid w:val="005A6AAC"/>
    <w:rsid w:val="005A7359"/>
    <w:rsid w:val="005A788B"/>
    <w:rsid w:val="005B1ADF"/>
    <w:rsid w:val="005B2179"/>
    <w:rsid w:val="005B274D"/>
    <w:rsid w:val="005B2E63"/>
    <w:rsid w:val="005B3382"/>
    <w:rsid w:val="005B3749"/>
    <w:rsid w:val="005B375E"/>
    <w:rsid w:val="005B3F8D"/>
    <w:rsid w:val="005B41FD"/>
    <w:rsid w:val="005B637C"/>
    <w:rsid w:val="005B6AE1"/>
    <w:rsid w:val="005B76D7"/>
    <w:rsid w:val="005C05A5"/>
    <w:rsid w:val="005C1E12"/>
    <w:rsid w:val="005C2084"/>
    <w:rsid w:val="005C2805"/>
    <w:rsid w:val="005C32EB"/>
    <w:rsid w:val="005C3EC0"/>
    <w:rsid w:val="005C4D25"/>
    <w:rsid w:val="005C4EA2"/>
    <w:rsid w:val="005C5FF7"/>
    <w:rsid w:val="005C7A4A"/>
    <w:rsid w:val="005C7AFC"/>
    <w:rsid w:val="005D0129"/>
    <w:rsid w:val="005D02DB"/>
    <w:rsid w:val="005D0867"/>
    <w:rsid w:val="005D0FAC"/>
    <w:rsid w:val="005D1460"/>
    <w:rsid w:val="005D146B"/>
    <w:rsid w:val="005D17AF"/>
    <w:rsid w:val="005D1C7F"/>
    <w:rsid w:val="005D226E"/>
    <w:rsid w:val="005D2D66"/>
    <w:rsid w:val="005D3730"/>
    <w:rsid w:val="005D62D2"/>
    <w:rsid w:val="005D6BF0"/>
    <w:rsid w:val="005D751D"/>
    <w:rsid w:val="005D75CF"/>
    <w:rsid w:val="005D7B6E"/>
    <w:rsid w:val="005D7F8C"/>
    <w:rsid w:val="005E06A6"/>
    <w:rsid w:val="005E0C43"/>
    <w:rsid w:val="005E127B"/>
    <w:rsid w:val="005E2735"/>
    <w:rsid w:val="005E2C3F"/>
    <w:rsid w:val="005E2F2F"/>
    <w:rsid w:val="005E43E6"/>
    <w:rsid w:val="005E556B"/>
    <w:rsid w:val="005E59F7"/>
    <w:rsid w:val="005E5E63"/>
    <w:rsid w:val="005E664D"/>
    <w:rsid w:val="005E696F"/>
    <w:rsid w:val="005E735D"/>
    <w:rsid w:val="005E7C4B"/>
    <w:rsid w:val="005F0230"/>
    <w:rsid w:val="005F1206"/>
    <w:rsid w:val="005F1287"/>
    <w:rsid w:val="005F23CE"/>
    <w:rsid w:val="005F247C"/>
    <w:rsid w:val="005F297E"/>
    <w:rsid w:val="005F38E1"/>
    <w:rsid w:val="005F4349"/>
    <w:rsid w:val="005F4784"/>
    <w:rsid w:val="005F47BD"/>
    <w:rsid w:val="005F47DF"/>
    <w:rsid w:val="005F4E4B"/>
    <w:rsid w:val="005F66A4"/>
    <w:rsid w:val="005F742B"/>
    <w:rsid w:val="005F7939"/>
    <w:rsid w:val="00600420"/>
    <w:rsid w:val="0060106A"/>
    <w:rsid w:val="006013C8"/>
    <w:rsid w:val="00601EE2"/>
    <w:rsid w:val="00602702"/>
    <w:rsid w:val="00602FDD"/>
    <w:rsid w:val="0060331E"/>
    <w:rsid w:val="006037C6"/>
    <w:rsid w:val="00603CF9"/>
    <w:rsid w:val="0060416A"/>
    <w:rsid w:val="006042A1"/>
    <w:rsid w:val="00605FD6"/>
    <w:rsid w:val="0060724A"/>
    <w:rsid w:val="00611DF3"/>
    <w:rsid w:val="00613972"/>
    <w:rsid w:val="00613ECD"/>
    <w:rsid w:val="00614251"/>
    <w:rsid w:val="00615B6A"/>
    <w:rsid w:val="00617AA0"/>
    <w:rsid w:val="00617B4B"/>
    <w:rsid w:val="00617F76"/>
    <w:rsid w:val="00620096"/>
    <w:rsid w:val="00621499"/>
    <w:rsid w:val="00622082"/>
    <w:rsid w:val="00622236"/>
    <w:rsid w:val="00622ED7"/>
    <w:rsid w:val="006231F8"/>
    <w:rsid w:val="00626B28"/>
    <w:rsid w:val="00626EC2"/>
    <w:rsid w:val="00626FEA"/>
    <w:rsid w:val="00627474"/>
    <w:rsid w:val="006274C4"/>
    <w:rsid w:val="0062752C"/>
    <w:rsid w:val="006279EC"/>
    <w:rsid w:val="00627CB8"/>
    <w:rsid w:val="00630C44"/>
    <w:rsid w:val="00631BE8"/>
    <w:rsid w:val="0063372D"/>
    <w:rsid w:val="00633C55"/>
    <w:rsid w:val="006342EF"/>
    <w:rsid w:val="006351CB"/>
    <w:rsid w:val="00635D8B"/>
    <w:rsid w:val="00636059"/>
    <w:rsid w:val="006365DC"/>
    <w:rsid w:val="00636AEE"/>
    <w:rsid w:val="00637056"/>
    <w:rsid w:val="006371EA"/>
    <w:rsid w:val="00640C8E"/>
    <w:rsid w:val="00641459"/>
    <w:rsid w:val="0064183C"/>
    <w:rsid w:val="00642001"/>
    <w:rsid w:val="006428A0"/>
    <w:rsid w:val="006428C2"/>
    <w:rsid w:val="006436B9"/>
    <w:rsid w:val="00644BB2"/>
    <w:rsid w:val="00644C61"/>
    <w:rsid w:val="0064673E"/>
    <w:rsid w:val="006473AB"/>
    <w:rsid w:val="006475CA"/>
    <w:rsid w:val="00647B4D"/>
    <w:rsid w:val="00651569"/>
    <w:rsid w:val="00651B1C"/>
    <w:rsid w:val="0065201B"/>
    <w:rsid w:val="0065208F"/>
    <w:rsid w:val="00653C35"/>
    <w:rsid w:val="0065404F"/>
    <w:rsid w:val="006544B1"/>
    <w:rsid w:val="00654BE1"/>
    <w:rsid w:val="00655E3A"/>
    <w:rsid w:val="0065731B"/>
    <w:rsid w:val="00657678"/>
    <w:rsid w:val="0066005D"/>
    <w:rsid w:val="00660889"/>
    <w:rsid w:val="0066088F"/>
    <w:rsid w:val="0066139C"/>
    <w:rsid w:val="00663D19"/>
    <w:rsid w:val="006647E4"/>
    <w:rsid w:val="0066488F"/>
    <w:rsid w:val="0066556A"/>
    <w:rsid w:val="006659A7"/>
    <w:rsid w:val="00666833"/>
    <w:rsid w:val="00667019"/>
    <w:rsid w:val="00670420"/>
    <w:rsid w:val="00670ABA"/>
    <w:rsid w:val="00671439"/>
    <w:rsid w:val="00672F62"/>
    <w:rsid w:val="006730DC"/>
    <w:rsid w:val="00673216"/>
    <w:rsid w:val="0067353D"/>
    <w:rsid w:val="00673C57"/>
    <w:rsid w:val="00673E36"/>
    <w:rsid w:val="00673E6A"/>
    <w:rsid w:val="00673E90"/>
    <w:rsid w:val="006751A6"/>
    <w:rsid w:val="006754EA"/>
    <w:rsid w:val="00675A47"/>
    <w:rsid w:val="006769F1"/>
    <w:rsid w:val="00676F60"/>
    <w:rsid w:val="006775F2"/>
    <w:rsid w:val="0067776A"/>
    <w:rsid w:val="00680A41"/>
    <w:rsid w:val="00680A57"/>
    <w:rsid w:val="006812E4"/>
    <w:rsid w:val="006814E8"/>
    <w:rsid w:val="00681E8E"/>
    <w:rsid w:val="00683849"/>
    <w:rsid w:val="00683DF6"/>
    <w:rsid w:val="00684583"/>
    <w:rsid w:val="0068482D"/>
    <w:rsid w:val="00685B75"/>
    <w:rsid w:val="00686EF4"/>
    <w:rsid w:val="0069099C"/>
    <w:rsid w:val="00690C83"/>
    <w:rsid w:val="00691E59"/>
    <w:rsid w:val="006922B2"/>
    <w:rsid w:val="00692A70"/>
    <w:rsid w:val="006930EA"/>
    <w:rsid w:val="006933F3"/>
    <w:rsid w:val="006946B6"/>
    <w:rsid w:val="00694F32"/>
    <w:rsid w:val="00695C2A"/>
    <w:rsid w:val="006961E7"/>
    <w:rsid w:val="006962A8"/>
    <w:rsid w:val="00696797"/>
    <w:rsid w:val="00697ABD"/>
    <w:rsid w:val="006A0959"/>
    <w:rsid w:val="006A0C96"/>
    <w:rsid w:val="006A1135"/>
    <w:rsid w:val="006A1605"/>
    <w:rsid w:val="006A1A69"/>
    <w:rsid w:val="006A1C92"/>
    <w:rsid w:val="006A1D3E"/>
    <w:rsid w:val="006A2FA5"/>
    <w:rsid w:val="006A3285"/>
    <w:rsid w:val="006A3800"/>
    <w:rsid w:val="006A388C"/>
    <w:rsid w:val="006A3912"/>
    <w:rsid w:val="006A3996"/>
    <w:rsid w:val="006A3F17"/>
    <w:rsid w:val="006A4C18"/>
    <w:rsid w:val="006A4F7E"/>
    <w:rsid w:val="006A59B8"/>
    <w:rsid w:val="006A6880"/>
    <w:rsid w:val="006A7ADE"/>
    <w:rsid w:val="006B15C2"/>
    <w:rsid w:val="006B2C30"/>
    <w:rsid w:val="006B3CE3"/>
    <w:rsid w:val="006B535A"/>
    <w:rsid w:val="006B6AE9"/>
    <w:rsid w:val="006B72B0"/>
    <w:rsid w:val="006C230E"/>
    <w:rsid w:val="006C24F6"/>
    <w:rsid w:val="006C48C1"/>
    <w:rsid w:val="006C4E1F"/>
    <w:rsid w:val="006C500A"/>
    <w:rsid w:val="006C510F"/>
    <w:rsid w:val="006C56A2"/>
    <w:rsid w:val="006C5CF2"/>
    <w:rsid w:val="006C6E16"/>
    <w:rsid w:val="006C7821"/>
    <w:rsid w:val="006C7D27"/>
    <w:rsid w:val="006D0B8B"/>
    <w:rsid w:val="006D1FC7"/>
    <w:rsid w:val="006D42EA"/>
    <w:rsid w:val="006D4924"/>
    <w:rsid w:val="006D5267"/>
    <w:rsid w:val="006D56FA"/>
    <w:rsid w:val="006D6193"/>
    <w:rsid w:val="006D6E14"/>
    <w:rsid w:val="006D6E2E"/>
    <w:rsid w:val="006D7C12"/>
    <w:rsid w:val="006D7E84"/>
    <w:rsid w:val="006E07B7"/>
    <w:rsid w:val="006E198B"/>
    <w:rsid w:val="006E1B50"/>
    <w:rsid w:val="006E24AD"/>
    <w:rsid w:val="006E2F64"/>
    <w:rsid w:val="006E3470"/>
    <w:rsid w:val="006E34F9"/>
    <w:rsid w:val="006E3631"/>
    <w:rsid w:val="006E3AFA"/>
    <w:rsid w:val="006E44F9"/>
    <w:rsid w:val="006E45C4"/>
    <w:rsid w:val="006E5B85"/>
    <w:rsid w:val="006E5CB5"/>
    <w:rsid w:val="006E5EC7"/>
    <w:rsid w:val="006E663F"/>
    <w:rsid w:val="006E6C7D"/>
    <w:rsid w:val="006E7CB5"/>
    <w:rsid w:val="006F0108"/>
    <w:rsid w:val="006F0243"/>
    <w:rsid w:val="006F04E5"/>
    <w:rsid w:val="006F0996"/>
    <w:rsid w:val="006F1680"/>
    <w:rsid w:val="006F1AC4"/>
    <w:rsid w:val="006F2E56"/>
    <w:rsid w:val="006F347C"/>
    <w:rsid w:val="006F3632"/>
    <w:rsid w:val="006F3D32"/>
    <w:rsid w:val="006F411B"/>
    <w:rsid w:val="006F6F0A"/>
    <w:rsid w:val="007000DA"/>
    <w:rsid w:val="007015AF"/>
    <w:rsid w:val="00701D4D"/>
    <w:rsid w:val="0070364B"/>
    <w:rsid w:val="00703EFB"/>
    <w:rsid w:val="00704B49"/>
    <w:rsid w:val="00704C1D"/>
    <w:rsid w:val="007057CD"/>
    <w:rsid w:val="007058EB"/>
    <w:rsid w:val="007059F8"/>
    <w:rsid w:val="00705B4D"/>
    <w:rsid w:val="00706ECA"/>
    <w:rsid w:val="00707B25"/>
    <w:rsid w:val="0071023B"/>
    <w:rsid w:val="007106FB"/>
    <w:rsid w:val="00710CDD"/>
    <w:rsid w:val="00712CAB"/>
    <w:rsid w:val="00713307"/>
    <w:rsid w:val="007146A0"/>
    <w:rsid w:val="00714967"/>
    <w:rsid w:val="00714D11"/>
    <w:rsid w:val="00714EEA"/>
    <w:rsid w:val="007150D8"/>
    <w:rsid w:val="007151D7"/>
    <w:rsid w:val="00717134"/>
    <w:rsid w:val="007171D7"/>
    <w:rsid w:val="00717233"/>
    <w:rsid w:val="00717C63"/>
    <w:rsid w:val="00717D0C"/>
    <w:rsid w:val="007203E6"/>
    <w:rsid w:val="00720CA0"/>
    <w:rsid w:val="007210E6"/>
    <w:rsid w:val="0072136D"/>
    <w:rsid w:val="00721FBF"/>
    <w:rsid w:val="00724C9C"/>
    <w:rsid w:val="00724DA7"/>
    <w:rsid w:val="00724F0C"/>
    <w:rsid w:val="007256B1"/>
    <w:rsid w:val="00725CC5"/>
    <w:rsid w:val="00725CCB"/>
    <w:rsid w:val="00725E7B"/>
    <w:rsid w:val="00726008"/>
    <w:rsid w:val="0072678B"/>
    <w:rsid w:val="00726832"/>
    <w:rsid w:val="0072699D"/>
    <w:rsid w:val="007270D8"/>
    <w:rsid w:val="007275DB"/>
    <w:rsid w:val="007316EC"/>
    <w:rsid w:val="00732706"/>
    <w:rsid w:val="00732B98"/>
    <w:rsid w:val="00732FF3"/>
    <w:rsid w:val="00733BEC"/>
    <w:rsid w:val="00734042"/>
    <w:rsid w:val="007344BD"/>
    <w:rsid w:val="007346E8"/>
    <w:rsid w:val="00736115"/>
    <w:rsid w:val="00736A51"/>
    <w:rsid w:val="0073739E"/>
    <w:rsid w:val="007374CC"/>
    <w:rsid w:val="00737534"/>
    <w:rsid w:val="00741CC4"/>
    <w:rsid w:val="00742BF9"/>
    <w:rsid w:val="00742F7D"/>
    <w:rsid w:val="00743E2C"/>
    <w:rsid w:val="00743ECD"/>
    <w:rsid w:val="00744886"/>
    <w:rsid w:val="00744CD5"/>
    <w:rsid w:val="00745CA4"/>
    <w:rsid w:val="0074611F"/>
    <w:rsid w:val="007462EF"/>
    <w:rsid w:val="0074660F"/>
    <w:rsid w:val="007473B9"/>
    <w:rsid w:val="00747903"/>
    <w:rsid w:val="00747C0C"/>
    <w:rsid w:val="00750271"/>
    <w:rsid w:val="007508C0"/>
    <w:rsid w:val="00751AA3"/>
    <w:rsid w:val="00753107"/>
    <w:rsid w:val="0075312A"/>
    <w:rsid w:val="00753372"/>
    <w:rsid w:val="00753AA9"/>
    <w:rsid w:val="007540DB"/>
    <w:rsid w:val="00754182"/>
    <w:rsid w:val="0075486B"/>
    <w:rsid w:val="00755211"/>
    <w:rsid w:val="00755D21"/>
    <w:rsid w:val="007560FD"/>
    <w:rsid w:val="00756515"/>
    <w:rsid w:val="00757544"/>
    <w:rsid w:val="00757BD0"/>
    <w:rsid w:val="00760007"/>
    <w:rsid w:val="007601F3"/>
    <w:rsid w:val="00760541"/>
    <w:rsid w:val="00760F6B"/>
    <w:rsid w:val="007626F6"/>
    <w:rsid w:val="0076344C"/>
    <w:rsid w:val="00763BA9"/>
    <w:rsid w:val="007646C9"/>
    <w:rsid w:val="0076658E"/>
    <w:rsid w:val="007702FC"/>
    <w:rsid w:val="00771CEE"/>
    <w:rsid w:val="00772DB9"/>
    <w:rsid w:val="00772F13"/>
    <w:rsid w:val="0077354D"/>
    <w:rsid w:val="00774537"/>
    <w:rsid w:val="00774862"/>
    <w:rsid w:val="0077548E"/>
    <w:rsid w:val="007763BB"/>
    <w:rsid w:val="007770CC"/>
    <w:rsid w:val="0077726E"/>
    <w:rsid w:val="0078044A"/>
    <w:rsid w:val="007804D2"/>
    <w:rsid w:val="00780D46"/>
    <w:rsid w:val="007828ED"/>
    <w:rsid w:val="00782BAC"/>
    <w:rsid w:val="007830B3"/>
    <w:rsid w:val="00783C2E"/>
    <w:rsid w:val="0078431F"/>
    <w:rsid w:val="00784824"/>
    <w:rsid w:val="00784C93"/>
    <w:rsid w:val="0078676D"/>
    <w:rsid w:val="007870DD"/>
    <w:rsid w:val="007871C3"/>
    <w:rsid w:val="00787B5E"/>
    <w:rsid w:val="0079082B"/>
    <w:rsid w:val="00790A98"/>
    <w:rsid w:val="007918AE"/>
    <w:rsid w:val="00791F2D"/>
    <w:rsid w:val="00794747"/>
    <w:rsid w:val="00794926"/>
    <w:rsid w:val="00795254"/>
    <w:rsid w:val="00796EE6"/>
    <w:rsid w:val="007972A3"/>
    <w:rsid w:val="00797B20"/>
    <w:rsid w:val="007A0018"/>
    <w:rsid w:val="007A0688"/>
    <w:rsid w:val="007A1D90"/>
    <w:rsid w:val="007A2EE0"/>
    <w:rsid w:val="007A35B6"/>
    <w:rsid w:val="007A38A0"/>
    <w:rsid w:val="007A42A9"/>
    <w:rsid w:val="007A49DC"/>
    <w:rsid w:val="007A4D9B"/>
    <w:rsid w:val="007A5A52"/>
    <w:rsid w:val="007A5BD7"/>
    <w:rsid w:val="007A6E5D"/>
    <w:rsid w:val="007A7D0F"/>
    <w:rsid w:val="007B01CB"/>
    <w:rsid w:val="007B1BF9"/>
    <w:rsid w:val="007B3280"/>
    <w:rsid w:val="007B378A"/>
    <w:rsid w:val="007B38D4"/>
    <w:rsid w:val="007B451B"/>
    <w:rsid w:val="007B535A"/>
    <w:rsid w:val="007B5A55"/>
    <w:rsid w:val="007B5FD9"/>
    <w:rsid w:val="007B660A"/>
    <w:rsid w:val="007B7BC7"/>
    <w:rsid w:val="007B7DDF"/>
    <w:rsid w:val="007C0292"/>
    <w:rsid w:val="007C1755"/>
    <w:rsid w:val="007C2ED2"/>
    <w:rsid w:val="007C4559"/>
    <w:rsid w:val="007C46A3"/>
    <w:rsid w:val="007C6198"/>
    <w:rsid w:val="007C67C5"/>
    <w:rsid w:val="007C7B56"/>
    <w:rsid w:val="007D05A0"/>
    <w:rsid w:val="007D0B3B"/>
    <w:rsid w:val="007D0CEB"/>
    <w:rsid w:val="007D0E83"/>
    <w:rsid w:val="007D16CB"/>
    <w:rsid w:val="007D2230"/>
    <w:rsid w:val="007D2899"/>
    <w:rsid w:val="007D2C81"/>
    <w:rsid w:val="007D53BE"/>
    <w:rsid w:val="007D5C8C"/>
    <w:rsid w:val="007D5CF8"/>
    <w:rsid w:val="007D5F94"/>
    <w:rsid w:val="007D70D8"/>
    <w:rsid w:val="007D7C26"/>
    <w:rsid w:val="007E0001"/>
    <w:rsid w:val="007E1560"/>
    <w:rsid w:val="007E36B2"/>
    <w:rsid w:val="007E3932"/>
    <w:rsid w:val="007E399A"/>
    <w:rsid w:val="007E4D32"/>
    <w:rsid w:val="007E4EA4"/>
    <w:rsid w:val="007E698A"/>
    <w:rsid w:val="007E6B48"/>
    <w:rsid w:val="007F052C"/>
    <w:rsid w:val="007F0AA8"/>
    <w:rsid w:val="007F10B8"/>
    <w:rsid w:val="007F128B"/>
    <w:rsid w:val="007F1909"/>
    <w:rsid w:val="007F3527"/>
    <w:rsid w:val="007F4CC6"/>
    <w:rsid w:val="007F53F5"/>
    <w:rsid w:val="007F59EA"/>
    <w:rsid w:val="007F5CD5"/>
    <w:rsid w:val="007F6757"/>
    <w:rsid w:val="007F707F"/>
    <w:rsid w:val="007F75F3"/>
    <w:rsid w:val="00803352"/>
    <w:rsid w:val="00803411"/>
    <w:rsid w:val="0080368E"/>
    <w:rsid w:val="00804074"/>
    <w:rsid w:val="00804E78"/>
    <w:rsid w:val="0080556B"/>
    <w:rsid w:val="00806B00"/>
    <w:rsid w:val="00806CAE"/>
    <w:rsid w:val="0081054B"/>
    <w:rsid w:val="0081099B"/>
    <w:rsid w:val="0081107A"/>
    <w:rsid w:val="00811299"/>
    <w:rsid w:val="00811757"/>
    <w:rsid w:val="00811F81"/>
    <w:rsid w:val="008133B4"/>
    <w:rsid w:val="00814248"/>
    <w:rsid w:val="008144F8"/>
    <w:rsid w:val="00814688"/>
    <w:rsid w:val="00815319"/>
    <w:rsid w:val="0081572B"/>
    <w:rsid w:val="00816A3F"/>
    <w:rsid w:val="0081799F"/>
    <w:rsid w:val="008179AE"/>
    <w:rsid w:val="00817EC7"/>
    <w:rsid w:val="00817ED8"/>
    <w:rsid w:val="0082232A"/>
    <w:rsid w:val="0082251F"/>
    <w:rsid w:val="00823F3C"/>
    <w:rsid w:val="00824250"/>
    <w:rsid w:val="00825BE6"/>
    <w:rsid w:val="00825DE9"/>
    <w:rsid w:val="00825FC6"/>
    <w:rsid w:val="00827A98"/>
    <w:rsid w:val="00830340"/>
    <w:rsid w:val="00830BBF"/>
    <w:rsid w:val="00830D7C"/>
    <w:rsid w:val="008311B8"/>
    <w:rsid w:val="00831670"/>
    <w:rsid w:val="00831D2A"/>
    <w:rsid w:val="0083317E"/>
    <w:rsid w:val="008347D7"/>
    <w:rsid w:val="00834F71"/>
    <w:rsid w:val="0083575F"/>
    <w:rsid w:val="00836DDD"/>
    <w:rsid w:val="00840238"/>
    <w:rsid w:val="008408E9"/>
    <w:rsid w:val="00840CCF"/>
    <w:rsid w:val="008415BC"/>
    <w:rsid w:val="00841C81"/>
    <w:rsid w:val="00842D79"/>
    <w:rsid w:val="008432B8"/>
    <w:rsid w:val="00844033"/>
    <w:rsid w:val="00844149"/>
    <w:rsid w:val="00844E2F"/>
    <w:rsid w:val="00844FDE"/>
    <w:rsid w:val="008450A3"/>
    <w:rsid w:val="00845B9E"/>
    <w:rsid w:val="0084699C"/>
    <w:rsid w:val="00850AD6"/>
    <w:rsid w:val="00851736"/>
    <w:rsid w:val="00851ADE"/>
    <w:rsid w:val="00852AE3"/>
    <w:rsid w:val="00854E0F"/>
    <w:rsid w:val="00855921"/>
    <w:rsid w:val="008560FC"/>
    <w:rsid w:val="00856C18"/>
    <w:rsid w:val="0085741D"/>
    <w:rsid w:val="008575D3"/>
    <w:rsid w:val="008604B4"/>
    <w:rsid w:val="00861948"/>
    <w:rsid w:val="00862B9C"/>
    <w:rsid w:val="00863194"/>
    <w:rsid w:val="0086328C"/>
    <w:rsid w:val="008633C5"/>
    <w:rsid w:val="00864287"/>
    <w:rsid w:val="00864788"/>
    <w:rsid w:val="008657C5"/>
    <w:rsid w:val="00866181"/>
    <w:rsid w:val="008667B0"/>
    <w:rsid w:val="00866825"/>
    <w:rsid w:val="00866EB5"/>
    <w:rsid w:val="00870673"/>
    <w:rsid w:val="00870722"/>
    <w:rsid w:val="00871251"/>
    <w:rsid w:val="00871898"/>
    <w:rsid w:val="00871E13"/>
    <w:rsid w:val="00873846"/>
    <w:rsid w:val="00873E3C"/>
    <w:rsid w:val="00874A91"/>
    <w:rsid w:val="0087541D"/>
    <w:rsid w:val="008758B0"/>
    <w:rsid w:val="00875B28"/>
    <w:rsid w:val="00876DCE"/>
    <w:rsid w:val="00877374"/>
    <w:rsid w:val="00877B91"/>
    <w:rsid w:val="00880447"/>
    <w:rsid w:val="008808A6"/>
    <w:rsid w:val="00883838"/>
    <w:rsid w:val="00883DB0"/>
    <w:rsid w:val="00884186"/>
    <w:rsid w:val="0088462E"/>
    <w:rsid w:val="00884B3F"/>
    <w:rsid w:val="00884C4A"/>
    <w:rsid w:val="00885205"/>
    <w:rsid w:val="00885B10"/>
    <w:rsid w:val="00885FAF"/>
    <w:rsid w:val="00885FC4"/>
    <w:rsid w:val="00891E1E"/>
    <w:rsid w:val="008927E5"/>
    <w:rsid w:val="00892B20"/>
    <w:rsid w:val="00892F04"/>
    <w:rsid w:val="00893D4A"/>
    <w:rsid w:val="008942F3"/>
    <w:rsid w:val="0089452E"/>
    <w:rsid w:val="00895141"/>
    <w:rsid w:val="0089598B"/>
    <w:rsid w:val="00895E53"/>
    <w:rsid w:val="00896DB1"/>
    <w:rsid w:val="008A127F"/>
    <w:rsid w:val="008A14CC"/>
    <w:rsid w:val="008A2B17"/>
    <w:rsid w:val="008A32F3"/>
    <w:rsid w:val="008A3BE3"/>
    <w:rsid w:val="008A72D9"/>
    <w:rsid w:val="008A74B2"/>
    <w:rsid w:val="008B0193"/>
    <w:rsid w:val="008B0529"/>
    <w:rsid w:val="008B22C4"/>
    <w:rsid w:val="008B2B4F"/>
    <w:rsid w:val="008B3AFA"/>
    <w:rsid w:val="008B452E"/>
    <w:rsid w:val="008B4F34"/>
    <w:rsid w:val="008B5012"/>
    <w:rsid w:val="008B5086"/>
    <w:rsid w:val="008B50B6"/>
    <w:rsid w:val="008B5652"/>
    <w:rsid w:val="008B6CE9"/>
    <w:rsid w:val="008B74FE"/>
    <w:rsid w:val="008B7651"/>
    <w:rsid w:val="008B77D1"/>
    <w:rsid w:val="008C18C3"/>
    <w:rsid w:val="008C31B7"/>
    <w:rsid w:val="008C34E2"/>
    <w:rsid w:val="008C632A"/>
    <w:rsid w:val="008C6814"/>
    <w:rsid w:val="008D0196"/>
    <w:rsid w:val="008D0BA3"/>
    <w:rsid w:val="008D0CD1"/>
    <w:rsid w:val="008D189A"/>
    <w:rsid w:val="008D2983"/>
    <w:rsid w:val="008D2FD2"/>
    <w:rsid w:val="008D3098"/>
    <w:rsid w:val="008D3795"/>
    <w:rsid w:val="008D47FE"/>
    <w:rsid w:val="008D49BD"/>
    <w:rsid w:val="008D4BF5"/>
    <w:rsid w:val="008D5420"/>
    <w:rsid w:val="008D637E"/>
    <w:rsid w:val="008D74DE"/>
    <w:rsid w:val="008D78BD"/>
    <w:rsid w:val="008E0D63"/>
    <w:rsid w:val="008E12C0"/>
    <w:rsid w:val="008E2D92"/>
    <w:rsid w:val="008E32A1"/>
    <w:rsid w:val="008E512C"/>
    <w:rsid w:val="008E6EBB"/>
    <w:rsid w:val="008E74E5"/>
    <w:rsid w:val="008E77E9"/>
    <w:rsid w:val="008F041A"/>
    <w:rsid w:val="008F09C8"/>
    <w:rsid w:val="008F2DE2"/>
    <w:rsid w:val="008F3261"/>
    <w:rsid w:val="008F3AE6"/>
    <w:rsid w:val="008F4A32"/>
    <w:rsid w:val="008F4AA1"/>
    <w:rsid w:val="008F5839"/>
    <w:rsid w:val="008F66B6"/>
    <w:rsid w:val="008F6717"/>
    <w:rsid w:val="008F6879"/>
    <w:rsid w:val="008F6941"/>
    <w:rsid w:val="008F6B29"/>
    <w:rsid w:val="008F6B8D"/>
    <w:rsid w:val="008F7A5A"/>
    <w:rsid w:val="00900337"/>
    <w:rsid w:val="00900408"/>
    <w:rsid w:val="00901AEE"/>
    <w:rsid w:val="00901C4D"/>
    <w:rsid w:val="009025F1"/>
    <w:rsid w:val="00903219"/>
    <w:rsid w:val="00903344"/>
    <w:rsid w:val="00903688"/>
    <w:rsid w:val="00904BD7"/>
    <w:rsid w:val="00905022"/>
    <w:rsid w:val="009051C5"/>
    <w:rsid w:val="00911F05"/>
    <w:rsid w:val="009137DC"/>
    <w:rsid w:val="00913FE4"/>
    <w:rsid w:val="0091454A"/>
    <w:rsid w:val="0091524C"/>
    <w:rsid w:val="00916810"/>
    <w:rsid w:val="00916A86"/>
    <w:rsid w:val="00917219"/>
    <w:rsid w:val="0091739C"/>
    <w:rsid w:val="00917F33"/>
    <w:rsid w:val="00920486"/>
    <w:rsid w:val="009211A9"/>
    <w:rsid w:val="00922125"/>
    <w:rsid w:val="0092236F"/>
    <w:rsid w:val="00922994"/>
    <w:rsid w:val="00923CBD"/>
    <w:rsid w:val="00924011"/>
    <w:rsid w:val="00924D37"/>
    <w:rsid w:val="00924D55"/>
    <w:rsid w:val="0092500C"/>
    <w:rsid w:val="0092554C"/>
    <w:rsid w:val="00925597"/>
    <w:rsid w:val="00925FB3"/>
    <w:rsid w:val="00926553"/>
    <w:rsid w:val="00926E0A"/>
    <w:rsid w:val="00930683"/>
    <w:rsid w:val="00931147"/>
    <w:rsid w:val="009317BF"/>
    <w:rsid w:val="00931FA0"/>
    <w:rsid w:val="009331B0"/>
    <w:rsid w:val="0093368A"/>
    <w:rsid w:val="009345A4"/>
    <w:rsid w:val="00934B8F"/>
    <w:rsid w:val="00934D4A"/>
    <w:rsid w:val="00935153"/>
    <w:rsid w:val="009375B1"/>
    <w:rsid w:val="0093770D"/>
    <w:rsid w:val="00937BF6"/>
    <w:rsid w:val="00937C5E"/>
    <w:rsid w:val="00937E66"/>
    <w:rsid w:val="00937F86"/>
    <w:rsid w:val="00940B69"/>
    <w:rsid w:val="00943971"/>
    <w:rsid w:val="00944A7E"/>
    <w:rsid w:val="00945A9F"/>
    <w:rsid w:val="0094641B"/>
    <w:rsid w:val="00946710"/>
    <w:rsid w:val="00947252"/>
    <w:rsid w:val="00947341"/>
    <w:rsid w:val="009479B0"/>
    <w:rsid w:val="00950B72"/>
    <w:rsid w:val="009513FD"/>
    <w:rsid w:val="00951633"/>
    <w:rsid w:val="00951B47"/>
    <w:rsid w:val="009530B3"/>
    <w:rsid w:val="009534C9"/>
    <w:rsid w:val="00954096"/>
    <w:rsid w:val="009568CB"/>
    <w:rsid w:val="00956EE3"/>
    <w:rsid w:val="009576E6"/>
    <w:rsid w:val="00960064"/>
    <w:rsid w:val="009609B1"/>
    <w:rsid w:val="00962E19"/>
    <w:rsid w:val="009650AE"/>
    <w:rsid w:val="009720C2"/>
    <w:rsid w:val="009749AF"/>
    <w:rsid w:val="00974A31"/>
    <w:rsid w:val="009760D4"/>
    <w:rsid w:val="009764B5"/>
    <w:rsid w:val="009764C5"/>
    <w:rsid w:val="009767BF"/>
    <w:rsid w:val="009775AF"/>
    <w:rsid w:val="00977E18"/>
    <w:rsid w:val="00980453"/>
    <w:rsid w:val="009814C8"/>
    <w:rsid w:val="009819A2"/>
    <w:rsid w:val="00981DC8"/>
    <w:rsid w:val="009829CF"/>
    <w:rsid w:val="0098345D"/>
    <w:rsid w:val="00984FF0"/>
    <w:rsid w:val="0098526B"/>
    <w:rsid w:val="009858E7"/>
    <w:rsid w:val="00985BF2"/>
    <w:rsid w:val="00986433"/>
    <w:rsid w:val="00987173"/>
    <w:rsid w:val="00990013"/>
    <w:rsid w:val="00990016"/>
    <w:rsid w:val="00990405"/>
    <w:rsid w:val="009908F7"/>
    <w:rsid w:val="00993C88"/>
    <w:rsid w:val="00993E24"/>
    <w:rsid w:val="00994D64"/>
    <w:rsid w:val="00995E6C"/>
    <w:rsid w:val="00996DCE"/>
    <w:rsid w:val="00997065"/>
    <w:rsid w:val="009971BC"/>
    <w:rsid w:val="00997956"/>
    <w:rsid w:val="00997D53"/>
    <w:rsid w:val="00997D6B"/>
    <w:rsid w:val="00997DD2"/>
    <w:rsid w:val="00997FFB"/>
    <w:rsid w:val="009A0357"/>
    <w:rsid w:val="009A240E"/>
    <w:rsid w:val="009A2481"/>
    <w:rsid w:val="009A3381"/>
    <w:rsid w:val="009A374D"/>
    <w:rsid w:val="009A38FE"/>
    <w:rsid w:val="009A3E1B"/>
    <w:rsid w:val="009A48DF"/>
    <w:rsid w:val="009A4ED8"/>
    <w:rsid w:val="009A4F0E"/>
    <w:rsid w:val="009A4F18"/>
    <w:rsid w:val="009A5B52"/>
    <w:rsid w:val="009A5CC3"/>
    <w:rsid w:val="009A751D"/>
    <w:rsid w:val="009A7DDE"/>
    <w:rsid w:val="009B0A1F"/>
    <w:rsid w:val="009B0BBB"/>
    <w:rsid w:val="009B0E10"/>
    <w:rsid w:val="009B17E0"/>
    <w:rsid w:val="009B25E8"/>
    <w:rsid w:val="009B5F59"/>
    <w:rsid w:val="009B650B"/>
    <w:rsid w:val="009B6B84"/>
    <w:rsid w:val="009B70C3"/>
    <w:rsid w:val="009C084D"/>
    <w:rsid w:val="009C1B54"/>
    <w:rsid w:val="009C1B93"/>
    <w:rsid w:val="009C31BE"/>
    <w:rsid w:val="009C3350"/>
    <w:rsid w:val="009C3A24"/>
    <w:rsid w:val="009C3F9E"/>
    <w:rsid w:val="009C4170"/>
    <w:rsid w:val="009C4A1A"/>
    <w:rsid w:val="009C4CD2"/>
    <w:rsid w:val="009C567F"/>
    <w:rsid w:val="009C5C98"/>
    <w:rsid w:val="009D0277"/>
    <w:rsid w:val="009D063D"/>
    <w:rsid w:val="009D111F"/>
    <w:rsid w:val="009D2580"/>
    <w:rsid w:val="009D2B07"/>
    <w:rsid w:val="009D306F"/>
    <w:rsid w:val="009D3378"/>
    <w:rsid w:val="009D43E3"/>
    <w:rsid w:val="009D553A"/>
    <w:rsid w:val="009E02B1"/>
    <w:rsid w:val="009E0F86"/>
    <w:rsid w:val="009E16E0"/>
    <w:rsid w:val="009E2924"/>
    <w:rsid w:val="009E3672"/>
    <w:rsid w:val="009E3C6F"/>
    <w:rsid w:val="009E3E83"/>
    <w:rsid w:val="009E56F5"/>
    <w:rsid w:val="009E56F8"/>
    <w:rsid w:val="009E5ADE"/>
    <w:rsid w:val="009E71B1"/>
    <w:rsid w:val="009E7C7B"/>
    <w:rsid w:val="009F02E0"/>
    <w:rsid w:val="009F1B5E"/>
    <w:rsid w:val="009F1B90"/>
    <w:rsid w:val="009F2205"/>
    <w:rsid w:val="009F2409"/>
    <w:rsid w:val="009F2B29"/>
    <w:rsid w:val="009F33DA"/>
    <w:rsid w:val="009F47EC"/>
    <w:rsid w:val="009F48D5"/>
    <w:rsid w:val="009F6A85"/>
    <w:rsid w:val="009F6FED"/>
    <w:rsid w:val="00A02096"/>
    <w:rsid w:val="00A027CC"/>
    <w:rsid w:val="00A02B73"/>
    <w:rsid w:val="00A031E5"/>
    <w:rsid w:val="00A031FD"/>
    <w:rsid w:val="00A03314"/>
    <w:rsid w:val="00A0337C"/>
    <w:rsid w:val="00A04728"/>
    <w:rsid w:val="00A0665F"/>
    <w:rsid w:val="00A06669"/>
    <w:rsid w:val="00A0711E"/>
    <w:rsid w:val="00A0729D"/>
    <w:rsid w:val="00A07F29"/>
    <w:rsid w:val="00A101FA"/>
    <w:rsid w:val="00A104CC"/>
    <w:rsid w:val="00A10AF3"/>
    <w:rsid w:val="00A10F6C"/>
    <w:rsid w:val="00A110A2"/>
    <w:rsid w:val="00A118B9"/>
    <w:rsid w:val="00A11AD3"/>
    <w:rsid w:val="00A12120"/>
    <w:rsid w:val="00A125A3"/>
    <w:rsid w:val="00A13641"/>
    <w:rsid w:val="00A1527E"/>
    <w:rsid w:val="00A15A95"/>
    <w:rsid w:val="00A15AA6"/>
    <w:rsid w:val="00A160F8"/>
    <w:rsid w:val="00A1614C"/>
    <w:rsid w:val="00A1788E"/>
    <w:rsid w:val="00A17E42"/>
    <w:rsid w:val="00A2107F"/>
    <w:rsid w:val="00A21292"/>
    <w:rsid w:val="00A217A6"/>
    <w:rsid w:val="00A21DFE"/>
    <w:rsid w:val="00A22DDC"/>
    <w:rsid w:val="00A2318E"/>
    <w:rsid w:val="00A2475D"/>
    <w:rsid w:val="00A24965"/>
    <w:rsid w:val="00A253A8"/>
    <w:rsid w:val="00A25EAA"/>
    <w:rsid w:val="00A2727E"/>
    <w:rsid w:val="00A27541"/>
    <w:rsid w:val="00A27824"/>
    <w:rsid w:val="00A27CD6"/>
    <w:rsid w:val="00A305E5"/>
    <w:rsid w:val="00A30820"/>
    <w:rsid w:val="00A30957"/>
    <w:rsid w:val="00A31478"/>
    <w:rsid w:val="00A318BB"/>
    <w:rsid w:val="00A33361"/>
    <w:rsid w:val="00A34B53"/>
    <w:rsid w:val="00A35C75"/>
    <w:rsid w:val="00A35CCA"/>
    <w:rsid w:val="00A35F67"/>
    <w:rsid w:val="00A36281"/>
    <w:rsid w:val="00A36CC2"/>
    <w:rsid w:val="00A373D1"/>
    <w:rsid w:val="00A37631"/>
    <w:rsid w:val="00A408AD"/>
    <w:rsid w:val="00A410CC"/>
    <w:rsid w:val="00A41630"/>
    <w:rsid w:val="00A433AD"/>
    <w:rsid w:val="00A43916"/>
    <w:rsid w:val="00A43C3B"/>
    <w:rsid w:val="00A44BFE"/>
    <w:rsid w:val="00A453D8"/>
    <w:rsid w:val="00A45D6D"/>
    <w:rsid w:val="00A464D9"/>
    <w:rsid w:val="00A46968"/>
    <w:rsid w:val="00A46DCF"/>
    <w:rsid w:val="00A51243"/>
    <w:rsid w:val="00A5172F"/>
    <w:rsid w:val="00A524B7"/>
    <w:rsid w:val="00A5296E"/>
    <w:rsid w:val="00A52DED"/>
    <w:rsid w:val="00A54B77"/>
    <w:rsid w:val="00A54FAE"/>
    <w:rsid w:val="00A60A42"/>
    <w:rsid w:val="00A60D3F"/>
    <w:rsid w:val="00A60EBA"/>
    <w:rsid w:val="00A61177"/>
    <w:rsid w:val="00A61436"/>
    <w:rsid w:val="00A61AEE"/>
    <w:rsid w:val="00A62966"/>
    <w:rsid w:val="00A64008"/>
    <w:rsid w:val="00A640F9"/>
    <w:rsid w:val="00A6494D"/>
    <w:rsid w:val="00A64D39"/>
    <w:rsid w:val="00A6576B"/>
    <w:rsid w:val="00A65BF4"/>
    <w:rsid w:val="00A70963"/>
    <w:rsid w:val="00A711FB"/>
    <w:rsid w:val="00A7144B"/>
    <w:rsid w:val="00A71C46"/>
    <w:rsid w:val="00A72075"/>
    <w:rsid w:val="00A72C07"/>
    <w:rsid w:val="00A741A6"/>
    <w:rsid w:val="00A74E9D"/>
    <w:rsid w:val="00A74F4B"/>
    <w:rsid w:val="00A75C6D"/>
    <w:rsid w:val="00A75E6B"/>
    <w:rsid w:val="00A769B3"/>
    <w:rsid w:val="00A76AA7"/>
    <w:rsid w:val="00A76C03"/>
    <w:rsid w:val="00A77763"/>
    <w:rsid w:val="00A779CF"/>
    <w:rsid w:val="00A77BF7"/>
    <w:rsid w:val="00A804B6"/>
    <w:rsid w:val="00A80B8A"/>
    <w:rsid w:val="00A81E30"/>
    <w:rsid w:val="00A828F3"/>
    <w:rsid w:val="00A83313"/>
    <w:rsid w:val="00A83D12"/>
    <w:rsid w:val="00A84034"/>
    <w:rsid w:val="00A84825"/>
    <w:rsid w:val="00A84BCD"/>
    <w:rsid w:val="00A84EDD"/>
    <w:rsid w:val="00A85779"/>
    <w:rsid w:val="00A85FFB"/>
    <w:rsid w:val="00A8640F"/>
    <w:rsid w:val="00A86D9C"/>
    <w:rsid w:val="00A87333"/>
    <w:rsid w:val="00A90582"/>
    <w:rsid w:val="00A91D73"/>
    <w:rsid w:val="00A92291"/>
    <w:rsid w:val="00A92B9D"/>
    <w:rsid w:val="00A93F5B"/>
    <w:rsid w:val="00A944CB"/>
    <w:rsid w:val="00A9504A"/>
    <w:rsid w:val="00A96FE6"/>
    <w:rsid w:val="00A9715F"/>
    <w:rsid w:val="00AA0BDA"/>
    <w:rsid w:val="00AA100A"/>
    <w:rsid w:val="00AA160D"/>
    <w:rsid w:val="00AA1A86"/>
    <w:rsid w:val="00AA1B13"/>
    <w:rsid w:val="00AA23BE"/>
    <w:rsid w:val="00AA35FE"/>
    <w:rsid w:val="00AA3BC1"/>
    <w:rsid w:val="00AA3CB8"/>
    <w:rsid w:val="00AA556D"/>
    <w:rsid w:val="00AA5A67"/>
    <w:rsid w:val="00AA5C39"/>
    <w:rsid w:val="00AA5C8B"/>
    <w:rsid w:val="00AA61A8"/>
    <w:rsid w:val="00AA6AB5"/>
    <w:rsid w:val="00AA7811"/>
    <w:rsid w:val="00AA7B80"/>
    <w:rsid w:val="00AB00BA"/>
    <w:rsid w:val="00AB0219"/>
    <w:rsid w:val="00AB0E09"/>
    <w:rsid w:val="00AB0FAD"/>
    <w:rsid w:val="00AB1D42"/>
    <w:rsid w:val="00AB27B1"/>
    <w:rsid w:val="00AB2B6D"/>
    <w:rsid w:val="00AB36B6"/>
    <w:rsid w:val="00AB3D70"/>
    <w:rsid w:val="00AB47F3"/>
    <w:rsid w:val="00AB537B"/>
    <w:rsid w:val="00AB5832"/>
    <w:rsid w:val="00AB59A7"/>
    <w:rsid w:val="00AB5CCC"/>
    <w:rsid w:val="00AB60D5"/>
    <w:rsid w:val="00AB7FCC"/>
    <w:rsid w:val="00AC04C8"/>
    <w:rsid w:val="00AC0631"/>
    <w:rsid w:val="00AC0C69"/>
    <w:rsid w:val="00AC0E4E"/>
    <w:rsid w:val="00AC108B"/>
    <w:rsid w:val="00AC16ED"/>
    <w:rsid w:val="00AC26B3"/>
    <w:rsid w:val="00AC28C8"/>
    <w:rsid w:val="00AC3E47"/>
    <w:rsid w:val="00AC4C70"/>
    <w:rsid w:val="00AC5F2B"/>
    <w:rsid w:val="00AC5F31"/>
    <w:rsid w:val="00AC6E08"/>
    <w:rsid w:val="00AC6F5C"/>
    <w:rsid w:val="00AC7135"/>
    <w:rsid w:val="00AC716C"/>
    <w:rsid w:val="00AC75CA"/>
    <w:rsid w:val="00AD0B95"/>
    <w:rsid w:val="00AD2A3A"/>
    <w:rsid w:val="00AD3678"/>
    <w:rsid w:val="00AD3AC8"/>
    <w:rsid w:val="00AD3AF1"/>
    <w:rsid w:val="00AD3F03"/>
    <w:rsid w:val="00AD48AA"/>
    <w:rsid w:val="00AD634B"/>
    <w:rsid w:val="00AD6B94"/>
    <w:rsid w:val="00AD76B2"/>
    <w:rsid w:val="00AD78AD"/>
    <w:rsid w:val="00AE0628"/>
    <w:rsid w:val="00AE11D3"/>
    <w:rsid w:val="00AE1DD0"/>
    <w:rsid w:val="00AE217A"/>
    <w:rsid w:val="00AE22CD"/>
    <w:rsid w:val="00AE53F7"/>
    <w:rsid w:val="00AE581F"/>
    <w:rsid w:val="00AE5F2A"/>
    <w:rsid w:val="00AE666F"/>
    <w:rsid w:val="00AE786B"/>
    <w:rsid w:val="00AF1079"/>
    <w:rsid w:val="00AF1293"/>
    <w:rsid w:val="00AF1BD8"/>
    <w:rsid w:val="00AF2037"/>
    <w:rsid w:val="00AF2EF1"/>
    <w:rsid w:val="00AF3833"/>
    <w:rsid w:val="00AF3D97"/>
    <w:rsid w:val="00AF57A9"/>
    <w:rsid w:val="00AF6956"/>
    <w:rsid w:val="00AF6AA8"/>
    <w:rsid w:val="00B00819"/>
    <w:rsid w:val="00B009A8"/>
    <w:rsid w:val="00B01247"/>
    <w:rsid w:val="00B0181F"/>
    <w:rsid w:val="00B039B0"/>
    <w:rsid w:val="00B04442"/>
    <w:rsid w:val="00B0493D"/>
    <w:rsid w:val="00B05925"/>
    <w:rsid w:val="00B05E44"/>
    <w:rsid w:val="00B05E76"/>
    <w:rsid w:val="00B06364"/>
    <w:rsid w:val="00B07505"/>
    <w:rsid w:val="00B07A47"/>
    <w:rsid w:val="00B07AFE"/>
    <w:rsid w:val="00B07CE3"/>
    <w:rsid w:val="00B10EAF"/>
    <w:rsid w:val="00B12372"/>
    <w:rsid w:val="00B12767"/>
    <w:rsid w:val="00B13061"/>
    <w:rsid w:val="00B140AC"/>
    <w:rsid w:val="00B14BFB"/>
    <w:rsid w:val="00B15CDB"/>
    <w:rsid w:val="00B1671B"/>
    <w:rsid w:val="00B1680F"/>
    <w:rsid w:val="00B17F12"/>
    <w:rsid w:val="00B218D4"/>
    <w:rsid w:val="00B21D2B"/>
    <w:rsid w:val="00B22672"/>
    <w:rsid w:val="00B22840"/>
    <w:rsid w:val="00B24069"/>
    <w:rsid w:val="00B245F6"/>
    <w:rsid w:val="00B25B47"/>
    <w:rsid w:val="00B25DCA"/>
    <w:rsid w:val="00B261CF"/>
    <w:rsid w:val="00B276D3"/>
    <w:rsid w:val="00B27FCA"/>
    <w:rsid w:val="00B312D6"/>
    <w:rsid w:val="00B3141A"/>
    <w:rsid w:val="00B31AA0"/>
    <w:rsid w:val="00B31BB6"/>
    <w:rsid w:val="00B31F39"/>
    <w:rsid w:val="00B3212D"/>
    <w:rsid w:val="00B32ACC"/>
    <w:rsid w:val="00B32C9E"/>
    <w:rsid w:val="00B32CFA"/>
    <w:rsid w:val="00B33251"/>
    <w:rsid w:val="00B3327B"/>
    <w:rsid w:val="00B3381F"/>
    <w:rsid w:val="00B352ED"/>
    <w:rsid w:val="00B37D8F"/>
    <w:rsid w:val="00B40D21"/>
    <w:rsid w:val="00B40ED8"/>
    <w:rsid w:val="00B40F5E"/>
    <w:rsid w:val="00B41F81"/>
    <w:rsid w:val="00B423DF"/>
    <w:rsid w:val="00B43088"/>
    <w:rsid w:val="00B4358C"/>
    <w:rsid w:val="00B43E54"/>
    <w:rsid w:val="00B44142"/>
    <w:rsid w:val="00B448D9"/>
    <w:rsid w:val="00B44FB2"/>
    <w:rsid w:val="00B45130"/>
    <w:rsid w:val="00B457B4"/>
    <w:rsid w:val="00B46974"/>
    <w:rsid w:val="00B46A1D"/>
    <w:rsid w:val="00B46CE0"/>
    <w:rsid w:val="00B46DA7"/>
    <w:rsid w:val="00B47D50"/>
    <w:rsid w:val="00B5041A"/>
    <w:rsid w:val="00B51C84"/>
    <w:rsid w:val="00B5397A"/>
    <w:rsid w:val="00B53B1E"/>
    <w:rsid w:val="00B542A8"/>
    <w:rsid w:val="00B54B26"/>
    <w:rsid w:val="00B56B7F"/>
    <w:rsid w:val="00B578BF"/>
    <w:rsid w:val="00B62D86"/>
    <w:rsid w:val="00B6391B"/>
    <w:rsid w:val="00B63FF8"/>
    <w:rsid w:val="00B647C0"/>
    <w:rsid w:val="00B65596"/>
    <w:rsid w:val="00B66732"/>
    <w:rsid w:val="00B66758"/>
    <w:rsid w:val="00B6695B"/>
    <w:rsid w:val="00B66BFA"/>
    <w:rsid w:val="00B67ACD"/>
    <w:rsid w:val="00B70E24"/>
    <w:rsid w:val="00B71F36"/>
    <w:rsid w:val="00B7214C"/>
    <w:rsid w:val="00B72530"/>
    <w:rsid w:val="00B72796"/>
    <w:rsid w:val="00B7303D"/>
    <w:rsid w:val="00B730EF"/>
    <w:rsid w:val="00B73950"/>
    <w:rsid w:val="00B75610"/>
    <w:rsid w:val="00B75D2A"/>
    <w:rsid w:val="00B764E7"/>
    <w:rsid w:val="00B76B9B"/>
    <w:rsid w:val="00B80BCB"/>
    <w:rsid w:val="00B80DB7"/>
    <w:rsid w:val="00B82585"/>
    <w:rsid w:val="00B83142"/>
    <w:rsid w:val="00B835F9"/>
    <w:rsid w:val="00B843FA"/>
    <w:rsid w:val="00B84A11"/>
    <w:rsid w:val="00B84EE5"/>
    <w:rsid w:val="00B8561F"/>
    <w:rsid w:val="00B85739"/>
    <w:rsid w:val="00B86013"/>
    <w:rsid w:val="00B8716D"/>
    <w:rsid w:val="00B872F7"/>
    <w:rsid w:val="00B87BED"/>
    <w:rsid w:val="00B901DD"/>
    <w:rsid w:val="00B90488"/>
    <w:rsid w:val="00B90B90"/>
    <w:rsid w:val="00B90BAF"/>
    <w:rsid w:val="00B93BA3"/>
    <w:rsid w:val="00B94B7D"/>
    <w:rsid w:val="00B9500A"/>
    <w:rsid w:val="00B9583C"/>
    <w:rsid w:val="00B95AAD"/>
    <w:rsid w:val="00B95B56"/>
    <w:rsid w:val="00B95C46"/>
    <w:rsid w:val="00B965D1"/>
    <w:rsid w:val="00B97A68"/>
    <w:rsid w:val="00BA0232"/>
    <w:rsid w:val="00BA0443"/>
    <w:rsid w:val="00BA04E9"/>
    <w:rsid w:val="00BA0896"/>
    <w:rsid w:val="00BA0E90"/>
    <w:rsid w:val="00BA23A7"/>
    <w:rsid w:val="00BA27D7"/>
    <w:rsid w:val="00BA32E4"/>
    <w:rsid w:val="00BA3AE0"/>
    <w:rsid w:val="00BA43FD"/>
    <w:rsid w:val="00BA531E"/>
    <w:rsid w:val="00BA79D0"/>
    <w:rsid w:val="00BB1083"/>
    <w:rsid w:val="00BB14A5"/>
    <w:rsid w:val="00BB1A32"/>
    <w:rsid w:val="00BB2079"/>
    <w:rsid w:val="00BB2970"/>
    <w:rsid w:val="00BB2EBC"/>
    <w:rsid w:val="00BB325C"/>
    <w:rsid w:val="00BB3CAD"/>
    <w:rsid w:val="00BB4603"/>
    <w:rsid w:val="00BB4694"/>
    <w:rsid w:val="00BB5013"/>
    <w:rsid w:val="00BB51AB"/>
    <w:rsid w:val="00BB5450"/>
    <w:rsid w:val="00BB6D18"/>
    <w:rsid w:val="00BB704D"/>
    <w:rsid w:val="00BB7466"/>
    <w:rsid w:val="00BC0CD5"/>
    <w:rsid w:val="00BC1516"/>
    <w:rsid w:val="00BC3683"/>
    <w:rsid w:val="00BC433C"/>
    <w:rsid w:val="00BC466E"/>
    <w:rsid w:val="00BC4DF9"/>
    <w:rsid w:val="00BC4F27"/>
    <w:rsid w:val="00BC6EEA"/>
    <w:rsid w:val="00BC7C92"/>
    <w:rsid w:val="00BC7E30"/>
    <w:rsid w:val="00BD27B6"/>
    <w:rsid w:val="00BD514A"/>
    <w:rsid w:val="00BD540B"/>
    <w:rsid w:val="00BD68D8"/>
    <w:rsid w:val="00BD6B97"/>
    <w:rsid w:val="00BE0EA3"/>
    <w:rsid w:val="00BE1328"/>
    <w:rsid w:val="00BE15BF"/>
    <w:rsid w:val="00BE243E"/>
    <w:rsid w:val="00BE2926"/>
    <w:rsid w:val="00BE2E37"/>
    <w:rsid w:val="00BE3682"/>
    <w:rsid w:val="00BE4F02"/>
    <w:rsid w:val="00BE51F1"/>
    <w:rsid w:val="00BE573A"/>
    <w:rsid w:val="00BE64D8"/>
    <w:rsid w:val="00BE6691"/>
    <w:rsid w:val="00BE79A4"/>
    <w:rsid w:val="00BF0672"/>
    <w:rsid w:val="00BF125E"/>
    <w:rsid w:val="00BF1ED0"/>
    <w:rsid w:val="00BF28B2"/>
    <w:rsid w:val="00BF310B"/>
    <w:rsid w:val="00BF32C8"/>
    <w:rsid w:val="00BF3691"/>
    <w:rsid w:val="00BF4DBB"/>
    <w:rsid w:val="00BF5689"/>
    <w:rsid w:val="00BF5C9C"/>
    <w:rsid w:val="00BF5D60"/>
    <w:rsid w:val="00BF679E"/>
    <w:rsid w:val="00BF67CF"/>
    <w:rsid w:val="00BF6AE8"/>
    <w:rsid w:val="00BF6D71"/>
    <w:rsid w:val="00BF7194"/>
    <w:rsid w:val="00BF7ABA"/>
    <w:rsid w:val="00C00068"/>
    <w:rsid w:val="00C00E64"/>
    <w:rsid w:val="00C029BE"/>
    <w:rsid w:val="00C02E5A"/>
    <w:rsid w:val="00C03CAD"/>
    <w:rsid w:val="00C03FCF"/>
    <w:rsid w:val="00C04311"/>
    <w:rsid w:val="00C0496F"/>
    <w:rsid w:val="00C04AE2"/>
    <w:rsid w:val="00C05D7D"/>
    <w:rsid w:val="00C060DF"/>
    <w:rsid w:val="00C06760"/>
    <w:rsid w:val="00C07A6F"/>
    <w:rsid w:val="00C07B9E"/>
    <w:rsid w:val="00C07C39"/>
    <w:rsid w:val="00C07DC4"/>
    <w:rsid w:val="00C10266"/>
    <w:rsid w:val="00C10D4A"/>
    <w:rsid w:val="00C111C9"/>
    <w:rsid w:val="00C11F94"/>
    <w:rsid w:val="00C1232A"/>
    <w:rsid w:val="00C1276F"/>
    <w:rsid w:val="00C12EB0"/>
    <w:rsid w:val="00C12F0A"/>
    <w:rsid w:val="00C13787"/>
    <w:rsid w:val="00C14301"/>
    <w:rsid w:val="00C156A2"/>
    <w:rsid w:val="00C16B45"/>
    <w:rsid w:val="00C17A0C"/>
    <w:rsid w:val="00C17A30"/>
    <w:rsid w:val="00C20928"/>
    <w:rsid w:val="00C21053"/>
    <w:rsid w:val="00C212D0"/>
    <w:rsid w:val="00C21F8D"/>
    <w:rsid w:val="00C22230"/>
    <w:rsid w:val="00C2228F"/>
    <w:rsid w:val="00C2291C"/>
    <w:rsid w:val="00C229B7"/>
    <w:rsid w:val="00C22EE5"/>
    <w:rsid w:val="00C23110"/>
    <w:rsid w:val="00C233A1"/>
    <w:rsid w:val="00C24003"/>
    <w:rsid w:val="00C247B5"/>
    <w:rsid w:val="00C24830"/>
    <w:rsid w:val="00C25F5D"/>
    <w:rsid w:val="00C271D8"/>
    <w:rsid w:val="00C27B7F"/>
    <w:rsid w:val="00C27CD4"/>
    <w:rsid w:val="00C3008F"/>
    <w:rsid w:val="00C31970"/>
    <w:rsid w:val="00C32D53"/>
    <w:rsid w:val="00C32FBE"/>
    <w:rsid w:val="00C331E9"/>
    <w:rsid w:val="00C3343C"/>
    <w:rsid w:val="00C33945"/>
    <w:rsid w:val="00C33FDA"/>
    <w:rsid w:val="00C34295"/>
    <w:rsid w:val="00C34437"/>
    <w:rsid w:val="00C34840"/>
    <w:rsid w:val="00C34F6F"/>
    <w:rsid w:val="00C36480"/>
    <w:rsid w:val="00C36971"/>
    <w:rsid w:val="00C40491"/>
    <w:rsid w:val="00C409BA"/>
    <w:rsid w:val="00C40A31"/>
    <w:rsid w:val="00C40D25"/>
    <w:rsid w:val="00C41C74"/>
    <w:rsid w:val="00C4231B"/>
    <w:rsid w:val="00C430F1"/>
    <w:rsid w:val="00C43F9B"/>
    <w:rsid w:val="00C4509E"/>
    <w:rsid w:val="00C45841"/>
    <w:rsid w:val="00C459B0"/>
    <w:rsid w:val="00C45DAC"/>
    <w:rsid w:val="00C46A1C"/>
    <w:rsid w:val="00C46A9B"/>
    <w:rsid w:val="00C46D54"/>
    <w:rsid w:val="00C47B87"/>
    <w:rsid w:val="00C47DC7"/>
    <w:rsid w:val="00C47F97"/>
    <w:rsid w:val="00C519B5"/>
    <w:rsid w:val="00C51AB6"/>
    <w:rsid w:val="00C51C5C"/>
    <w:rsid w:val="00C51FB5"/>
    <w:rsid w:val="00C52669"/>
    <w:rsid w:val="00C527C9"/>
    <w:rsid w:val="00C53264"/>
    <w:rsid w:val="00C53DC3"/>
    <w:rsid w:val="00C5501D"/>
    <w:rsid w:val="00C55A9B"/>
    <w:rsid w:val="00C55B4B"/>
    <w:rsid w:val="00C566DA"/>
    <w:rsid w:val="00C5718E"/>
    <w:rsid w:val="00C609F5"/>
    <w:rsid w:val="00C60DBA"/>
    <w:rsid w:val="00C6116C"/>
    <w:rsid w:val="00C6122D"/>
    <w:rsid w:val="00C6206C"/>
    <w:rsid w:val="00C65245"/>
    <w:rsid w:val="00C658F9"/>
    <w:rsid w:val="00C66BE1"/>
    <w:rsid w:val="00C66C32"/>
    <w:rsid w:val="00C70F0A"/>
    <w:rsid w:val="00C71CFE"/>
    <w:rsid w:val="00C720C8"/>
    <w:rsid w:val="00C72114"/>
    <w:rsid w:val="00C7217B"/>
    <w:rsid w:val="00C72ECE"/>
    <w:rsid w:val="00C75297"/>
    <w:rsid w:val="00C75958"/>
    <w:rsid w:val="00C76FD4"/>
    <w:rsid w:val="00C77828"/>
    <w:rsid w:val="00C778F6"/>
    <w:rsid w:val="00C77E45"/>
    <w:rsid w:val="00C77EDB"/>
    <w:rsid w:val="00C83A58"/>
    <w:rsid w:val="00C83EA7"/>
    <w:rsid w:val="00C842F1"/>
    <w:rsid w:val="00C85654"/>
    <w:rsid w:val="00C865E6"/>
    <w:rsid w:val="00C91C06"/>
    <w:rsid w:val="00C9201D"/>
    <w:rsid w:val="00C92828"/>
    <w:rsid w:val="00C92FBC"/>
    <w:rsid w:val="00C93147"/>
    <w:rsid w:val="00C93218"/>
    <w:rsid w:val="00C937E1"/>
    <w:rsid w:val="00C93ADD"/>
    <w:rsid w:val="00C941CA"/>
    <w:rsid w:val="00C94426"/>
    <w:rsid w:val="00C94C2A"/>
    <w:rsid w:val="00C94DF1"/>
    <w:rsid w:val="00C951BC"/>
    <w:rsid w:val="00C9536C"/>
    <w:rsid w:val="00C958ED"/>
    <w:rsid w:val="00C96AEF"/>
    <w:rsid w:val="00C97889"/>
    <w:rsid w:val="00CA0443"/>
    <w:rsid w:val="00CA09E3"/>
    <w:rsid w:val="00CA1403"/>
    <w:rsid w:val="00CA16EA"/>
    <w:rsid w:val="00CA1DDF"/>
    <w:rsid w:val="00CA25D9"/>
    <w:rsid w:val="00CA33CA"/>
    <w:rsid w:val="00CA34CF"/>
    <w:rsid w:val="00CA4870"/>
    <w:rsid w:val="00CA499F"/>
    <w:rsid w:val="00CA5695"/>
    <w:rsid w:val="00CA5BE6"/>
    <w:rsid w:val="00CA5C6E"/>
    <w:rsid w:val="00CA5CB6"/>
    <w:rsid w:val="00CA6903"/>
    <w:rsid w:val="00CA6BEF"/>
    <w:rsid w:val="00CB1DAE"/>
    <w:rsid w:val="00CB2EBC"/>
    <w:rsid w:val="00CB31EC"/>
    <w:rsid w:val="00CB36EE"/>
    <w:rsid w:val="00CB4D44"/>
    <w:rsid w:val="00CB4DB1"/>
    <w:rsid w:val="00CB4F87"/>
    <w:rsid w:val="00CB4FEE"/>
    <w:rsid w:val="00CC0C76"/>
    <w:rsid w:val="00CC24FA"/>
    <w:rsid w:val="00CC2AE5"/>
    <w:rsid w:val="00CC2BA9"/>
    <w:rsid w:val="00CC2E86"/>
    <w:rsid w:val="00CC34C1"/>
    <w:rsid w:val="00CC480B"/>
    <w:rsid w:val="00CC52EF"/>
    <w:rsid w:val="00CC6061"/>
    <w:rsid w:val="00CC6071"/>
    <w:rsid w:val="00CC674E"/>
    <w:rsid w:val="00CC7827"/>
    <w:rsid w:val="00CC7DE6"/>
    <w:rsid w:val="00CD0673"/>
    <w:rsid w:val="00CD10BB"/>
    <w:rsid w:val="00CD123F"/>
    <w:rsid w:val="00CD1668"/>
    <w:rsid w:val="00CD1B41"/>
    <w:rsid w:val="00CD1DF6"/>
    <w:rsid w:val="00CD282F"/>
    <w:rsid w:val="00CD2A29"/>
    <w:rsid w:val="00CD310A"/>
    <w:rsid w:val="00CD34C9"/>
    <w:rsid w:val="00CD3937"/>
    <w:rsid w:val="00CD4838"/>
    <w:rsid w:val="00CD4A42"/>
    <w:rsid w:val="00CD551C"/>
    <w:rsid w:val="00CD559A"/>
    <w:rsid w:val="00CD57A3"/>
    <w:rsid w:val="00CD735F"/>
    <w:rsid w:val="00CE0479"/>
    <w:rsid w:val="00CE0F0B"/>
    <w:rsid w:val="00CE1A04"/>
    <w:rsid w:val="00CE1FBF"/>
    <w:rsid w:val="00CE27F3"/>
    <w:rsid w:val="00CE38ED"/>
    <w:rsid w:val="00CE3ABC"/>
    <w:rsid w:val="00CE3C35"/>
    <w:rsid w:val="00CE3C89"/>
    <w:rsid w:val="00CE494A"/>
    <w:rsid w:val="00CE568C"/>
    <w:rsid w:val="00CE6533"/>
    <w:rsid w:val="00CE66E4"/>
    <w:rsid w:val="00CE7977"/>
    <w:rsid w:val="00CF0EBC"/>
    <w:rsid w:val="00CF1A17"/>
    <w:rsid w:val="00CF1F07"/>
    <w:rsid w:val="00CF2DC3"/>
    <w:rsid w:val="00CF33A7"/>
    <w:rsid w:val="00CF420A"/>
    <w:rsid w:val="00CF4C10"/>
    <w:rsid w:val="00CF52BC"/>
    <w:rsid w:val="00CF5E86"/>
    <w:rsid w:val="00CF6C77"/>
    <w:rsid w:val="00CF6FF4"/>
    <w:rsid w:val="00D00333"/>
    <w:rsid w:val="00D01714"/>
    <w:rsid w:val="00D037CC"/>
    <w:rsid w:val="00D0391E"/>
    <w:rsid w:val="00D039BC"/>
    <w:rsid w:val="00D03AEC"/>
    <w:rsid w:val="00D041FA"/>
    <w:rsid w:val="00D044A1"/>
    <w:rsid w:val="00D05FC1"/>
    <w:rsid w:val="00D0641A"/>
    <w:rsid w:val="00D06512"/>
    <w:rsid w:val="00D06977"/>
    <w:rsid w:val="00D072DD"/>
    <w:rsid w:val="00D07B05"/>
    <w:rsid w:val="00D07FCC"/>
    <w:rsid w:val="00D11118"/>
    <w:rsid w:val="00D11E5F"/>
    <w:rsid w:val="00D1247F"/>
    <w:rsid w:val="00D14FE0"/>
    <w:rsid w:val="00D1507C"/>
    <w:rsid w:val="00D16056"/>
    <w:rsid w:val="00D17E25"/>
    <w:rsid w:val="00D17F6F"/>
    <w:rsid w:val="00D20171"/>
    <w:rsid w:val="00D201EA"/>
    <w:rsid w:val="00D21BB0"/>
    <w:rsid w:val="00D21D6F"/>
    <w:rsid w:val="00D21EAC"/>
    <w:rsid w:val="00D22D7F"/>
    <w:rsid w:val="00D230CA"/>
    <w:rsid w:val="00D23549"/>
    <w:rsid w:val="00D235FB"/>
    <w:rsid w:val="00D237FE"/>
    <w:rsid w:val="00D238FC"/>
    <w:rsid w:val="00D26800"/>
    <w:rsid w:val="00D26E79"/>
    <w:rsid w:val="00D26EAC"/>
    <w:rsid w:val="00D312E3"/>
    <w:rsid w:val="00D3231F"/>
    <w:rsid w:val="00D33289"/>
    <w:rsid w:val="00D3391B"/>
    <w:rsid w:val="00D33C8F"/>
    <w:rsid w:val="00D341EC"/>
    <w:rsid w:val="00D35FEB"/>
    <w:rsid w:val="00D36B21"/>
    <w:rsid w:val="00D37B48"/>
    <w:rsid w:val="00D37C7A"/>
    <w:rsid w:val="00D400F0"/>
    <w:rsid w:val="00D40476"/>
    <w:rsid w:val="00D411F8"/>
    <w:rsid w:val="00D44ABE"/>
    <w:rsid w:val="00D44B05"/>
    <w:rsid w:val="00D465B7"/>
    <w:rsid w:val="00D46E85"/>
    <w:rsid w:val="00D517A4"/>
    <w:rsid w:val="00D51CB6"/>
    <w:rsid w:val="00D522C8"/>
    <w:rsid w:val="00D529AE"/>
    <w:rsid w:val="00D532E9"/>
    <w:rsid w:val="00D54E22"/>
    <w:rsid w:val="00D55246"/>
    <w:rsid w:val="00D56473"/>
    <w:rsid w:val="00D57059"/>
    <w:rsid w:val="00D615A0"/>
    <w:rsid w:val="00D61EB9"/>
    <w:rsid w:val="00D62D12"/>
    <w:rsid w:val="00D62D69"/>
    <w:rsid w:val="00D62F11"/>
    <w:rsid w:val="00D64335"/>
    <w:rsid w:val="00D64344"/>
    <w:rsid w:val="00D64508"/>
    <w:rsid w:val="00D64778"/>
    <w:rsid w:val="00D64CF1"/>
    <w:rsid w:val="00D651E0"/>
    <w:rsid w:val="00D65CE2"/>
    <w:rsid w:val="00D66545"/>
    <w:rsid w:val="00D6721D"/>
    <w:rsid w:val="00D6792C"/>
    <w:rsid w:val="00D679EE"/>
    <w:rsid w:val="00D709E6"/>
    <w:rsid w:val="00D70CC6"/>
    <w:rsid w:val="00D74342"/>
    <w:rsid w:val="00D74AE7"/>
    <w:rsid w:val="00D756EB"/>
    <w:rsid w:val="00D76593"/>
    <w:rsid w:val="00D7764D"/>
    <w:rsid w:val="00D811B7"/>
    <w:rsid w:val="00D82894"/>
    <w:rsid w:val="00D82B35"/>
    <w:rsid w:val="00D83235"/>
    <w:rsid w:val="00D83567"/>
    <w:rsid w:val="00D854CC"/>
    <w:rsid w:val="00D85A57"/>
    <w:rsid w:val="00D876CB"/>
    <w:rsid w:val="00D87E5D"/>
    <w:rsid w:val="00D900BA"/>
    <w:rsid w:val="00D906DB"/>
    <w:rsid w:val="00D90E8F"/>
    <w:rsid w:val="00D91D2F"/>
    <w:rsid w:val="00D924B3"/>
    <w:rsid w:val="00D92851"/>
    <w:rsid w:val="00D929A4"/>
    <w:rsid w:val="00D92E3E"/>
    <w:rsid w:val="00D9324F"/>
    <w:rsid w:val="00D93653"/>
    <w:rsid w:val="00D9377D"/>
    <w:rsid w:val="00D93BD5"/>
    <w:rsid w:val="00D93F55"/>
    <w:rsid w:val="00D94802"/>
    <w:rsid w:val="00D958E2"/>
    <w:rsid w:val="00D95CF6"/>
    <w:rsid w:val="00D97975"/>
    <w:rsid w:val="00DA004D"/>
    <w:rsid w:val="00DA1ADC"/>
    <w:rsid w:val="00DA27BC"/>
    <w:rsid w:val="00DA2C6C"/>
    <w:rsid w:val="00DA377C"/>
    <w:rsid w:val="00DA412D"/>
    <w:rsid w:val="00DA44E6"/>
    <w:rsid w:val="00DA47ED"/>
    <w:rsid w:val="00DA5047"/>
    <w:rsid w:val="00DA548F"/>
    <w:rsid w:val="00DA55FC"/>
    <w:rsid w:val="00DA5FC9"/>
    <w:rsid w:val="00DA66D3"/>
    <w:rsid w:val="00DA677D"/>
    <w:rsid w:val="00DA6ACF"/>
    <w:rsid w:val="00DA7181"/>
    <w:rsid w:val="00DA7FFD"/>
    <w:rsid w:val="00DB03CB"/>
    <w:rsid w:val="00DB069E"/>
    <w:rsid w:val="00DB09BF"/>
    <w:rsid w:val="00DB0FB8"/>
    <w:rsid w:val="00DB102D"/>
    <w:rsid w:val="00DB30EF"/>
    <w:rsid w:val="00DB356F"/>
    <w:rsid w:val="00DB40BE"/>
    <w:rsid w:val="00DB4153"/>
    <w:rsid w:val="00DB42B8"/>
    <w:rsid w:val="00DB4816"/>
    <w:rsid w:val="00DB4D93"/>
    <w:rsid w:val="00DB574E"/>
    <w:rsid w:val="00DB6915"/>
    <w:rsid w:val="00DB6F9F"/>
    <w:rsid w:val="00DB7EA8"/>
    <w:rsid w:val="00DC0F97"/>
    <w:rsid w:val="00DC1EA7"/>
    <w:rsid w:val="00DC284A"/>
    <w:rsid w:val="00DC3276"/>
    <w:rsid w:val="00DC5B72"/>
    <w:rsid w:val="00DC7049"/>
    <w:rsid w:val="00DC7625"/>
    <w:rsid w:val="00DC7B32"/>
    <w:rsid w:val="00DD00D1"/>
    <w:rsid w:val="00DD02FC"/>
    <w:rsid w:val="00DD12DE"/>
    <w:rsid w:val="00DD2764"/>
    <w:rsid w:val="00DD27E7"/>
    <w:rsid w:val="00DD5D1C"/>
    <w:rsid w:val="00DD5DCE"/>
    <w:rsid w:val="00DD62AF"/>
    <w:rsid w:val="00DD656A"/>
    <w:rsid w:val="00DD668C"/>
    <w:rsid w:val="00DD6B31"/>
    <w:rsid w:val="00DE06E7"/>
    <w:rsid w:val="00DE146B"/>
    <w:rsid w:val="00DE20B3"/>
    <w:rsid w:val="00DE211D"/>
    <w:rsid w:val="00DE26EF"/>
    <w:rsid w:val="00DE2937"/>
    <w:rsid w:val="00DE295B"/>
    <w:rsid w:val="00DE61A9"/>
    <w:rsid w:val="00DE6CCB"/>
    <w:rsid w:val="00DE7F48"/>
    <w:rsid w:val="00DF07AF"/>
    <w:rsid w:val="00DF1361"/>
    <w:rsid w:val="00DF138F"/>
    <w:rsid w:val="00DF15C3"/>
    <w:rsid w:val="00DF199E"/>
    <w:rsid w:val="00DF233A"/>
    <w:rsid w:val="00DF36C5"/>
    <w:rsid w:val="00DF3EF3"/>
    <w:rsid w:val="00DF3F70"/>
    <w:rsid w:val="00DF4038"/>
    <w:rsid w:val="00DF5541"/>
    <w:rsid w:val="00DF74EE"/>
    <w:rsid w:val="00DF7D0E"/>
    <w:rsid w:val="00E00F16"/>
    <w:rsid w:val="00E02749"/>
    <w:rsid w:val="00E03B2F"/>
    <w:rsid w:val="00E05E02"/>
    <w:rsid w:val="00E0659B"/>
    <w:rsid w:val="00E065F0"/>
    <w:rsid w:val="00E0660E"/>
    <w:rsid w:val="00E07146"/>
    <w:rsid w:val="00E10067"/>
    <w:rsid w:val="00E113BB"/>
    <w:rsid w:val="00E11527"/>
    <w:rsid w:val="00E11AE9"/>
    <w:rsid w:val="00E12582"/>
    <w:rsid w:val="00E138F6"/>
    <w:rsid w:val="00E13E8A"/>
    <w:rsid w:val="00E140A1"/>
    <w:rsid w:val="00E1482D"/>
    <w:rsid w:val="00E15144"/>
    <w:rsid w:val="00E154D7"/>
    <w:rsid w:val="00E157C7"/>
    <w:rsid w:val="00E15F24"/>
    <w:rsid w:val="00E15F71"/>
    <w:rsid w:val="00E16814"/>
    <w:rsid w:val="00E16F85"/>
    <w:rsid w:val="00E17103"/>
    <w:rsid w:val="00E1766F"/>
    <w:rsid w:val="00E1778B"/>
    <w:rsid w:val="00E17824"/>
    <w:rsid w:val="00E17DF0"/>
    <w:rsid w:val="00E20806"/>
    <w:rsid w:val="00E208F1"/>
    <w:rsid w:val="00E2106B"/>
    <w:rsid w:val="00E231D1"/>
    <w:rsid w:val="00E23D4F"/>
    <w:rsid w:val="00E24B36"/>
    <w:rsid w:val="00E24DE2"/>
    <w:rsid w:val="00E254F6"/>
    <w:rsid w:val="00E260EF"/>
    <w:rsid w:val="00E266EC"/>
    <w:rsid w:val="00E267F2"/>
    <w:rsid w:val="00E27765"/>
    <w:rsid w:val="00E30148"/>
    <w:rsid w:val="00E30241"/>
    <w:rsid w:val="00E30DD0"/>
    <w:rsid w:val="00E30F03"/>
    <w:rsid w:val="00E31521"/>
    <w:rsid w:val="00E31AA9"/>
    <w:rsid w:val="00E31F7E"/>
    <w:rsid w:val="00E34370"/>
    <w:rsid w:val="00E34407"/>
    <w:rsid w:val="00E35AE4"/>
    <w:rsid w:val="00E37876"/>
    <w:rsid w:val="00E37ABD"/>
    <w:rsid w:val="00E400CB"/>
    <w:rsid w:val="00E40799"/>
    <w:rsid w:val="00E437BA"/>
    <w:rsid w:val="00E4395B"/>
    <w:rsid w:val="00E44D41"/>
    <w:rsid w:val="00E4757C"/>
    <w:rsid w:val="00E50820"/>
    <w:rsid w:val="00E50AFC"/>
    <w:rsid w:val="00E5101C"/>
    <w:rsid w:val="00E52102"/>
    <w:rsid w:val="00E54ED6"/>
    <w:rsid w:val="00E551AF"/>
    <w:rsid w:val="00E56E3A"/>
    <w:rsid w:val="00E5754F"/>
    <w:rsid w:val="00E57E6B"/>
    <w:rsid w:val="00E60240"/>
    <w:rsid w:val="00E60CBB"/>
    <w:rsid w:val="00E60F7E"/>
    <w:rsid w:val="00E61071"/>
    <w:rsid w:val="00E627D8"/>
    <w:rsid w:val="00E62AF9"/>
    <w:rsid w:val="00E63802"/>
    <w:rsid w:val="00E63F87"/>
    <w:rsid w:val="00E640D4"/>
    <w:rsid w:val="00E64B6C"/>
    <w:rsid w:val="00E64BA3"/>
    <w:rsid w:val="00E64ED5"/>
    <w:rsid w:val="00E65E05"/>
    <w:rsid w:val="00E66AFA"/>
    <w:rsid w:val="00E67786"/>
    <w:rsid w:val="00E67D4D"/>
    <w:rsid w:val="00E70B3B"/>
    <w:rsid w:val="00E71A6E"/>
    <w:rsid w:val="00E71C21"/>
    <w:rsid w:val="00E71F2E"/>
    <w:rsid w:val="00E73780"/>
    <w:rsid w:val="00E739F6"/>
    <w:rsid w:val="00E7428E"/>
    <w:rsid w:val="00E7430A"/>
    <w:rsid w:val="00E757D9"/>
    <w:rsid w:val="00E75B54"/>
    <w:rsid w:val="00E75E89"/>
    <w:rsid w:val="00E8079D"/>
    <w:rsid w:val="00E80891"/>
    <w:rsid w:val="00E80B08"/>
    <w:rsid w:val="00E81367"/>
    <w:rsid w:val="00E81C33"/>
    <w:rsid w:val="00E81C4D"/>
    <w:rsid w:val="00E81D26"/>
    <w:rsid w:val="00E835EE"/>
    <w:rsid w:val="00E83C32"/>
    <w:rsid w:val="00E8487D"/>
    <w:rsid w:val="00E84958"/>
    <w:rsid w:val="00E86411"/>
    <w:rsid w:val="00E90FBC"/>
    <w:rsid w:val="00E92205"/>
    <w:rsid w:val="00E923FB"/>
    <w:rsid w:val="00E9281B"/>
    <w:rsid w:val="00E92835"/>
    <w:rsid w:val="00E92BE7"/>
    <w:rsid w:val="00E9360F"/>
    <w:rsid w:val="00E93F41"/>
    <w:rsid w:val="00E947A4"/>
    <w:rsid w:val="00E94A5E"/>
    <w:rsid w:val="00E95FE3"/>
    <w:rsid w:val="00E96C8A"/>
    <w:rsid w:val="00E96F87"/>
    <w:rsid w:val="00E978B7"/>
    <w:rsid w:val="00E97C5A"/>
    <w:rsid w:val="00EA0AE2"/>
    <w:rsid w:val="00EA177E"/>
    <w:rsid w:val="00EA2099"/>
    <w:rsid w:val="00EA3CB5"/>
    <w:rsid w:val="00EA4958"/>
    <w:rsid w:val="00EA4BEA"/>
    <w:rsid w:val="00EA6738"/>
    <w:rsid w:val="00EA790A"/>
    <w:rsid w:val="00EB23CB"/>
    <w:rsid w:val="00EB27F4"/>
    <w:rsid w:val="00EB2F6C"/>
    <w:rsid w:val="00EB31AB"/>
    <w:rsid w:val="00EB3330"/>
    <w:rsid w:val="00EB4532"/>
    <w:rsid w:val="00EB454F"/>
    <w:rsid w:val="00EB5FB0"/>
    <w:rsid w:val="00EB6E39"/>
    <w:rsid w:val="00EC1088"/>
    <w:rsid w:val="00EC188F"/>
    <w:rsid w:val="00EC1D02"/>
    <w:rsid w:val="00EC1FAF"/>
    <w:rsid w:val="00EC21A3"/>
    <w:rsid w:val="00EC258B"/>
    <w:rsid w:val="00EC3021"/>
    <w:rsid w:val="00EC4C4A"/>
    <w:rsid w:val="00EC63A2"/>
    <w:rsid w:val="00EC7133"/>
    <w:rsid w:val="00EC71A0"/>
    <w:rsid w:val="00ED0506"/>
    <w:rsid w:val="00ED08EA"/>
    <w:rsid w:val="00ED0AEB"/>
    <w:rsid w:val="00ED164B"/>
    <w:rsid w:val="00ED19D1"/>
    <w:rsid w:val="00ED39AF"/>
    <w:rsid w:val="00ED3A36"/>
    <w:rsid w:val="00ED4123"/>
    <w:rsid w:val="00ED4EAA"/>
    <w:rsid w:val="00ED67AE"/>
    <w:rsid w:val="00ED70B9"/>
    <w:rsid w:val="00ED7E47"/>
    <w:rsid w:val="00EE0723"/>
    <w:rsid w:val="00EE0A67"/>
    <w:rsid w:val="00EE165F"/>
    <w:rsid w:val="00EE215B"/>
    <w:rsid w:val="00EE2372"/>
    <w:rsid w:val="00EE2651"/>
    <w:rsid w:val="00EE3F25"/>
    <w:rsid w:val="00EE47EF"/>
    <w:rsid w:val="00EE5781"/>
    <w:rsid w:val="00EE5AE2"/>
    <w:rsid w:val="00EE5BD7"/>
    <w:rsid w:val="00EE76CF"/>
    <w:rsid w:val="00EF0C15"/>
    <w:rsid w:val="00EF17A3"/>
    <w:rsid w:val="00EF2430"/>
    <w:rsid w:val="00EF2752"/>
    <w:rsid w:val="00EF2A60"/>
    <w:rsid w:val="00EF2F6A"/>
    <w:rsid w:val="00EF3ECB"/>
    <w:rsid w:val="00EF3FEC"/>
    <w:rsid w:val="00EF41E3"/>
    <w:rsid w:val="00EF4646"/>
    <w:rsid w:val="00EF4B39"/>
    <w:rsid w:val="00EF4B5F"/>
    <w:rsid w:val="00EF57AE"/>
    <w:rsid w:val="00EF5C29"/>
    <w:rsid w:val="00EF5DCA"/>
    <w:rsid w:val="00EF73F6"/>
    <w:rsid w:val="00EF76D7"/>
    <w:rsid w:val="00EF7762"/>
    <w:rsid w:val="00F00009"/>
    <w:rsid w:val="00F0104C"/>
    <w:rsid w:val="00F01061"/>
    <w:rsid w:val="00F01575"/>
    <w:rsid w:val="00F01A49"/>
    <w:rsid w:val="00F01B0F"/>
    <w:rsid w:val="00F02F76"/>
    <w:rsid w:val="00F034B7"/>
    <w:rsid w:val="00F0350A"/>
    <w:rsid w:val="00F03E6B"/>
    <w:rsid w:val="00F04D9D"/>
    <w:rsid w:val="00F0568C"/>
    <w:rsid w:val="00F05FF8"/>
    <w:rsid w:val="00F0751D"/>
    <w:rsid w:val="00F0795F"/>
    <w:rsid w:val="00F100D7"/>
    <w:rsid w:val="00F10B1D"/>
    <w:rsid w:val="00F10CA4"/>
    <w:rsid w:val="00F1185E"/>
    <w:rsid w:val="00F11C02"/>
    <w:rsid w:val="00F128B2"/>
    <w:rsid w:val="00F14831"/>
    <w:rsid w:val="00F14BDC"/>
    <w:rsid w:val="00F153F7"/>
    <w:rsid w:val="00F16820"/>
    <w:rsid w:val="00F16B0D"/>
    <w:rsid w:val="00F176D4"/>
    <w:rsid w:val="00F17B55"/>
    <w:rsid w:val="00F17E81"/>
    <w:rsid w:val="00F17F0A"/>
    <w:rsid w:val="00F203D8"/>
    <w:rsid w:val="00F20445"/>
    <w:rsid w:val="00F20755"/>
    <w:rsid w:val="00F21D1C"/>
    <w:rsid w:val="00F21E37"/>
    <w:rsid w:val="00F22F1C"/>
    <w:rsid w:val="00F234AD"/>
    <w:rsid w:val="00F23591"/>
    <w:rsid w:val="00F2383B"/>
    <w:rsid w:val="00F24A85"/>
    <w:rsid w:val="00F258DF"/>
    <w:rsid w:val="00F25C69"/>
    <w:rsid w:val="00F26155"/>
    <w:rsid w:val="00F2647E"/>
    <w:rsid w:val="00F266B6"/>
    <w:rsid w:val="00F26E73"/>
    <w:rsid w:val="00F30632"/>
    <w:rsid w:val="00F30941"/>
    <w:rsid w:val="00F30DC6"/>
    <w:rsid w:val="00F312C3"/>
    <w:rsid w:val="00F31B34"/>
    <w:rsid w:val="00F31F83"/>
    <w:rsid w:val="00F33D23"/>
    <w:rsid w:val="00F3505A"/>
    <w:rsid w:val="00F35473"/>
    <w:rsid w:val="00F35824"/>
    <w:rsid w:val="00F35D69"/>
    <w:rsid w:val="00F35E85"/>
    <w:rsid w:val="00F36B6A"/>
    <w:rsid w:val="00F36D87"/>
    <w:rsid w:val="00F40313"/>
    <w:rsid w:val="00F40358"/>
    <w:rsid w:val="00F40CF5"/>
    <w:rsid w:val="00F41DB3"/>
    <w:rsid w:val="00F430A8"/>
    <w:rsid w:val="00F433B1"/>
    <w:rsid w:val="00F435A9"/>
    <w:rsid w:val="00F44C5E"/>
    <w:rsid w:val="00F453B3"/>
    <w:rsid w:val="00F462C6"/>
    <w:rsid w:val="00F4730F"/>
    <w:rsid w:val="00F47453"/>
    <w:rsid w:val="00F5018E"/>
    <w:rsid w:val="00F50228"/>
    <w:rsid w:val="00F50696"/>
    <w:rsid w:val="00F507EA"/>
    <w:rsid w:val="00F50B59"/>
    <w:rsid w:val="00F51378"/>
    <w:rsid w:val="00F52A21"/>
    <w:rsid w:val="00F52AFF"/>
    <w:rsid w:val="00F52B42"/>
    <w:rsid w:val="00F544D7"/>
    <w:rsid w:val="00F54748"/>
    <w:rsid w:val="00F54DE8"/>
    <w:rsid w:val="00F55637"/>
    <w:rsid w:val="00F55AE9"/>
    <w:rsid w:val="00F56322"/>
    <w:rsid w:val="00F56B3A"/>
    <w:rsid w:val="00F60C78"/>
    <w:rsid w:val="00F61978"/>
    <w:rsid w:val="00F63140"/>
    <w:rsid w:val="00F6323C"/>
    <w:rsid w:val="00F64882"/>
    <w:rsid w:val="00F64C92"/>
    <w:rsid w:val="00F65761"/>
    <w:rsid w:val="00F659DB"/>
    <w:rsid w:val="00F6605F"/>
    <w:rsid w:val="00F66251"/>
    <w:rsid w:val="00F7045E"/>
    <w:rsid w:val="00F706CE"/>
    <w:rsid w:val="00F70EE3"/>
    <w:rsid w:val="00F725F0"/>
    <w:rsid w:val="00F740BF"/>
    <w:rsid w:val="00F74282"/>
    <w:rsid w:val="00F74F40"/>
    <w:rsid w:val="00F759D1"/>
    <w:rsid w:val="00F772BC"/>
    <w:rsid w:val="00F80022"/>
    <w:rsid w:val="00F806F8"/>
    <w:rsid w:val="00F8070F"/>
    <w:rsid w:val="00F8091A"/>
    <w:rsid w:val="00F81185"/>
    <w:rsid w:val="00F81908"/>
    <w:rsid w:val="00F8289F"/>
    <w:rsid w:val="00F83D61"/>
    <w:rsid w:val="00F84146"/>
    <w:rsid w:val="00F85DA9"/>
    <w:rsid w:val="00F86191"/>
    <w:rsid w:val="00F86C5D"/>
    <w:rsid w:val="00F8760E"/>
    <w:rsid w:val="00F90797"/>
    <w:rsid w:val="00F914AB"/>
    <w:rsid w:val="00F929CD"/>
    <w:rsid w:val="00F93373"/>
    <w:rsid w:val="00F93376"/>
    <w:rsid w:val="00F94206"/>
    <w:rsid w:val="00F94E3C"/>
    <w:rsid w:val="00FA0311"/>
    <w:rsid w:val="00FA13A5"/>
    <w:rsid w:val="00FA1BCD"/>
    <w:rsid w:val="00FA1C07"/>
    <w:rsid w:val="00FA2AF5"/>
    <w:rsid w:val="00FA3661"/>
    <w:rsid w:val="00FA3953"/>
    <w:rsid w:val="00FA4698"/>
    <w:rsid w:val="00FA480C"/>
    <w:rsid w:val="00FA4938"/>
    <w:rsid w:val="00FA6595"/>
    <w:rsid w:val="00FA682C"/>
    <w:rsid w:val="00FA7647"/>
    <w:rsid w:val="00FA79E3"/>
    <w:rsid w:val="00FA7CA3"/>
    <w:rsid w:val="00FA7CE5"/>
    <w:rsid w:val="00FB080B"/>
    <w:rsid w:val="00FB1CCE"/>
    <w:rsid w:val="00FB5840"/>
    <w:rsid w:val="00FB5DEF"/>
    <w:rsid w:val="00FB6EF8"/>
    <w:rsid w:val="00FB7233"/>
    <w:rsid w:val="00FB7534"/>
    <w:rsid w:val="00FB7BB3"/>
    <w:rsid w:val="00FB7E4B"/>
    <w:rsid w:val="00FC0AE9"/>
    <w:rsid w:val="00FC0CE0"/>
    <w:rsid w:val="00FC176D"/>
    <w:rsid w:val="00FC193C"/>
    <w:rsid w:val="00FC2768"/>
    <w:rsid w:val="00FC3B0E"/>
    <w:rsid w:val="00FC4C11"/>
    <w:rsid w:val="00FC4F7C"/>
    <w:rsid w:val="00FC5398"/>
    <w:rsid w:val="00FC5C69"/>
    <w:rsid w:val="00FC60D7"/>
    <w:rsid w:val="00FC67EE"/>
    <w:rsid w:val="00FC7031"/>
    <w:rsid w:val="00FC7504"/>
    <w:rsid w:val="00FC7A99"/>
    <w:rsid w:val="00FD03C4"/>
    <w:rsid w:val="00FD0605"/>
    <w:rsid w:val="00FD0D3C"/>
    <w:rsid w:val="00FD1635"/>
    <w:rsid w:val="00FD178F"/>
    <w:rsid w:val="00FD1BCF"/>
    <w:rsid w:val="00FD21F2"/>
    <w:rsid w:val="00FD2C0F"/>
    <w:rsid w:val="00FD2C4A"/>
    <w:rsid w:val="00FD3A8B"/>
    <w:rsid w:val="00FD3EB2"/>
    <w:rsid w:val="00FD49CF"/>
    <w:rsid w:val="00FD511F"/>
    <w:rsid w:val="00FD54DE"/>
    <w:rsid w:val="00FD581E"/>
    <w:rsid w:val="00FD59C6"/>
    <w:rsid w:val="00FD623B"/>
    <w:rsid w:val="00FD6D62"/>
    <w:rsid w:val="00FD6DAF"/>
    <w:rsid w:val="00FD7613"/>
    <w:rsid w:val="00FD7BBF"/>
    <w:rsid w:val="00FD7C63"/>
    <w:rsid w:val="00FE038B"/>
    <w:rsid w:val="00FE0930"/>
    <w:rsid w:val="00FE10C0"/>
    <w:rsid w:val="00FE15A2"/>
    <w:rsid w:val="00FE17A9"/>
    <w:rsid w:val="00FE208D"/>
    <w:rsid w:val="00FE2517"/>
    <w:rsid w:val="00FE25BA"/>
    <w:rsid w:val="00FE3A18"/>
    <w:rsid w:val="00FE3BBC"/>
    <w:rsid w:val="00FE3DB7"/>
    <w:rsid w:val="00FE400B"/>
    <w:rsid w:val="00FE43B0"/>
    <w:rsid w:val="00FE45A8"/>
    <w:rsid w:val="00FE4760"/>
    <w:rsid w:val="00FE4C0A"/>
    <w:rsid w:val="00FE5DB5"/>
    <w:rsid w:val="00FE67DC"/>
    <w:rsid w:val="00FE72A3"/>
    <w:rsid w:val="00FE7618"/>
    <w:rsid w:val="00FF041A"/>
    <w:rsid w:val="00FF0B3B"/>
    <w:rsid w:val="00FF1150"/>
    <w:rsid w:val="00FF121D"/>
    <w:rsid w:val="00FF1426"/>
    <w:rsid w:val="00FF2934"/>
    <w:rsid w:val="00FF2A36"/>
    <w:rsid w:val="00FF31B7"/>
    <w:rsid w:val="00FF329A"/>
    <w:rsid w:val="00FF4BC4"/>
    <w:rsid w:val="00FF586A"/>
    <w:rsid w:val="00FF5AC0"/>
    <w:rsid w:val="00FF5CAC"/>
    <w:rsid w:val="00FF5F10"/>
    <w:rsid w:val="00FF60BB"/>
    <w:rsid w:val="00FF685D"/>
    <w:rsid w:val="00FF6F91"/>
    <w:rsid w:val="00FF7183"/>
    <w:rsid w:val="00FF73BA"/>
    <w:rsid w:val="00FF75EA"/>
    <w:rsid w:val="00FF78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A0F79"/>
  <w15:docId w15:val="{82B021DD-96ED-4F7F-86A0-65BE1B8EA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2CA"/>
    <w:pPr>
      <w:suppressAutoHyphens/>
    </w:pPr>
    <w:rPr>
      <w:rFonts w:ascii="Calibri" w:eastAsia="Lucida Sans Unicode" w:hAnsi="Calibri" w:cs="font295"/>
      <w:kern w:val="1"/>
      <w:lang w:eastAsia="zh-CN"/>
    </w:rPr>
  </w:style>
  <w:style w:type="paragraph" w:styleId="Ttulo1">
    <w:name w:val="heading 1"/>
    <w:basedOn w:val="Normal"/>
    <w:next w:val="Normal"/>
    <w:link w:val="Ttulo1Char"/>
    <w:uiPriority w:val="9"/>
    <w:qFormat/>
    <w:rsid w:val="004E6001"/>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1E1E36"/>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unhideWhenUsed/>
    <w:qFormat/>
    <w:rsid w:val="00420C42"/>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har"/>
    <w:uiPriority w:val="9"/>
    <w:qFormat/>
    <w:rsid w:val="000776FC"/>
    <w:pPr>
      <w:numPr>
        <w:ilvl w:val="3"/>
        <w:numId w:val="2"/>
      </w:numPr>
      <w:suppressAutoHyphens w:val="0"/>
      <w:spacing w:before="100" w:beforeAutospacing="1" w:after="100" w:afterAutospacing="1" w:line="240" w:lineRule="auto"/>
      <w:outlineLvl w:val="3"/>
    </w:pPr>
    <w:rPr>
      <w:rFonts w:ascii="Times New Roman" w:eastAsia="Times New Roman" w:hAnsi="Times New Roman" w:cs="Times New Roman"/>
      <w:b/>
      <w:bCs/>
      <w:kern w:val="0"/>
      <w:sz w:val="24"/>
      <w:szCs w:val="24"/>
      <w:lang w:eastAsia="pt-BR"/>
    </w:rPr>
  </w:style>
  <w:style w:type="paragraph" w:styleId="Ttulo5">
    <w:name w:val="heading 5"/>
    <w:basedOn w:val="Normal"/>
    <w:next w:val="Normal"/>
    <w:link w:val="Ttulo5Char"/>
    <w:uiPriority w:val="9"/>
    <w:semiHidden/>
    <w:unhideWhenUsed/>
    <w:qFormat/>
    <w:rsid w:val="0003410B"/>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03410B"/>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03410B"/>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03410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03410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E34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E34F9"/>
    <w:rPr>
      <w:rFonts w:ascii="Tahoma" w:eastAsia="Lucida Sans Unicode" w:hAnsi="Tahoma" w:cs="Tahoma"/>
      <w:kern w:val="1"/>
      <w:sz w:val="16"/>
      <w:szCs w:val="16"/>
      <w:lang w:eastAsia="zh-CN"/>
    </w:rPr>
  </w:style>
  <w:style w:type="paragraph" w:styleId="PargrafodaLista">
    <w:name w:val="List Paragraph"/>
    <w:basedOn w:val="Normal"/>
    <w:uiPriority w:val="34"/>
    <w:qFormat/>
    <w:rsid w:val="00621499"/>
    <w:pPr>
      <w:ind w:left="720"/>
      <w:contextualSpacing/>
    </w:pPr>
  </w:style>
  <w:style w:type="character" w:customStyle="1" w:styleId="apple-converted-space">
    <w:name w:val="apple-converted-space"/>
    <w:basedOn w:val="Fontepargpadro"/>
    <w:rsid w:val="00803352"/>
  </w:style>
  <w:style w:type="character" w:styleId="Forte">
    <w:name w:val="Strong"/>
    <w:basedOn w:val="Fontepargpadro"/>
    <w:uiPriority w:val="22"/>
    <w:qFormat/>
    <w:rsid w:val="00803352"/>
    <w:rPr>
      <w:b/>
      <w:bCs/>
    </w:rPr>
  </w:style>
  <w:style w:type="character" w:customStyle="1" w:styleId="Ttulo4Char">
    <w:name w:val="Título 4 Char"/>
    <w:basedOn w:val="Fontepargpadro"/>
    <w:link w:val="Ttulo4"/>
    <w:uiPriority w:val="9"/>
    <w:rsid w:val="000776FC"/>
    <w:rPr>
      <w:rFonts w:ascii="Times New Roman" w:eastAsia="Times New Roman" w:hAnsi="Times New Roman" w:cs="Times New Roman"/>
      <w:b/>
      <w:bCs/>
      <w:sz w:val="24"/>
      <w:szCs w:val="24"/>
      <w:lang w:eastAsia="pt-BR"/>
    </w:rPr>
  </w:style>
  <w:style w:type="paragraph" w:styleId="NormalWeb">
    <w:name w:val="Normal (Web)"/>
    <w:basedOn w:val="Normal"/>
    <w:uiPriority w:val="99"/>
    <w:unhideWhenUsed/>
    <w:rsid w:val="00022A70"/>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Hyperlink">
    <w:name w:val="Hyperlink"/>
    <w:basedOn w:val="Fontepargpadro"/>
    <w:uiPriority w:val="99"/>
    <w:unhideWhenUsed/>
    <w:rsid w:val="00135C65"/>
    <w:rPr>
      <w:color w:val="0000FF"/>
      <w:u w:val="single"/>
    </w:rPr>
  </w:style>
  <w:style w:type="character" w:customStyle="1" w:styleId="Ttulo1Char">
    <w:name w:val="Título 1 Char"/>
    <w:basedOn w:val="Fontepargpadro"/>
    <w:link w:val="Ttulo1"/>
    <w:uiPriority w:val="9"/>
    <w:rsid w:val="004E6001"/>
    <w:rPr>
      <w:rFonts w:asciiTheme="majorHAnsi" w:eastAsiaTheme="majorEastAsia" w:hAnsiTheme="majorHAnsi" w:cstheme="majorBidi"/>
      <w:color w:val="365F91" w:themeColor="accent1" w:themeShade="BF"/>
      <w:kern w:val="1"/>
      <w:sz w:val="32"/>
      <w:szCs w:val="32"/>
      <w:lang w:eastAsia="zh-CN"/>
    </w:rPr>
  </w:style>
  <w:style w:type="paragraph" w:styleId="Cabealho">
    <w:name w:val="header"/>
    <w:basedOn w:val="Normal"/>
    <w:link w:val="CabealhoChar"/>
    <w:uiPriority w:val="99"/>
    <w:rsid w:val="004E6001"/>
    <w:pPr>
      <w:tabs>
        <w:tab w:val="center" w:pos="4252"/>
        <w:tab w:val="right" w:pos="8504"/>
      </w:tabs>
    </w:pPr>
    <w:rPr>
      <w:rFonts w:cs="font339"/>
    </w:rPr>
  </w:style>
  <w:style w:type="character" w:customStyle="1" w:styleId="CabealhoChar">
    <w:name w:val="Cabeçalho Char"/>
    <w:basedOn w:val="Fontepargpadro"/>
    <w:link w:val="Cabealho"/>
    <w:uiPriority w:val="99"/>
    <w:rsid w:val="004E6001"/>
    <w:rPr>
      <w:rFonts w:ascii="Calibri" w:eastAsia="Lucida Sans Unicode" w:hAnsi="Calibri" w:cs="font339"/>
      <w:kern w:val="1"/>
      <w:lang w:eastAsia="zh-CN"/>
    </w:rPr>
  </w:style>
  <w:style w:type="paragraph" w:styleId="Rodap">
    <w:name w:val="footer"/>
    <w:basedOn w:val="Normal"/>
    <w:link w:val="RodapChar"/>
    <w:uiPriority w:val="99"/>
    <w:rsid w:val="004E6001"/>
    <w:pPr>
      <w:tabs>
        <w:tab w:val="center" w:pos="4252"/>
        <w:tab w:val="right" w:pos="8504"/>
      </w:tabs>
    </w:pPr>
    <w:rPr>
      <w:rFonts w:cs="font339"/>
    </w:rPr>
  </w:style>
  <w:style w:type="character" w:customStyle="1" w:styleId="RodapChar">
    <w:name w:val="Rodapé Char"/>
    <w:basedOn w:val="Fontepargpadro"/>
    <w:link w:val="Rodap"/>
    <w:uiPriority w:val="99"/>
    <w:rsid w:val="004E6001"/>
    <w:rPr>
      <w:rFonts w:ascii="Calibri" w:eastAsia="Lucida Sans Unicode" w:hAnsi="Calibri" w:cs="font339"/>
      <w:kern w:val="1"/>
      <w:lang w:eastAsia="zh-CN"/>
    </w:rPr>
  </w:style>
  <w:style w:type="character" w:customStyle="1" w:styleId="Ttulo2Char">
    <w:name w:val="Título 2 Char"/>
    <w:basedOn w:val="Fontepargpadro"/>
    <w:link w:val="Ttulo2"/>
    <w:uiPriority w:val="9"/>
    <w:rsid w:val="001E1E36"/>
    <w:rPr>
      <w:rFonts w:asciiTheme="majorHAnsi" w:eastAsiaTheme="majorEastAsia" w:hAnsiTheme="majorHAnsi" w:cstheme="majorBidi"/>
      <w:color w:val="365F91" w:themeColor="accent1" w:themeShade="BF"/>
      <w:kern w:val="1"/>
      <w:sz w:val="26"/>
      <w:szCs w:val="26"/>
      <w:lang w:eastAsia="zh-CN"/>
    </w:rPr>
  </w:style>
  <w:style w:type="paragraph" w:styleId="Sumrio3">
    <w:name w:val="toc 3"/>
    <w:basedOn w:val="Normal"/>
    <w:next w:val="Normal"/>
    <w:autoRedefine/>
    <w:uiPriority w:val="39"/>
    <w:unhideWhenUsed/>
    <w:qFormat/>
    <w:rsid w:val="009775AF"/>
    <w:pPr>
      <w:tabs>
        <w:tab w:val="left" w:pos="1100"/>
        <w:tab w:val="right" w:leader="dot" w:pos="9071"/>
      </w:tabs>
      <w:suppressAutoHyphens w:val="0"/>
      <w:spacing w:after="0" w:line="360" w:lineRule="auto"/>
      <w:ind w:left="851"/>
      <w:jc w:val="both"/>
    </w:pPr>
    <w:rPr>
      <w:rFonts w:ascii="Times New Roman" w:eastAsia="Times New Roman" w:hAnsi="Times New Roman" w:cs="Times New Roman"/>
      <w:noProof/>
      <w:kern w:val="0"/>
      <w:sz w:val="24"/>
      <w:szCs w:val="24"/>
      <w:lang w:eastAsia="pt-BR"/>
    </w:rPr>
  </w:style>
  <w:style w:type="paragraph" w:styleId="Sumrio1">
    <w:name w:val="toc 1"/>
    <w:basedOn w:val="Cabealho"/>
    <w:next w:val="Normal"/>
    <w:autoRedefine/>
    <w:uiPriority w:val="39"/>
    <w:unhideWhenUsed/>
    <w:qFormat/>
    <w:rsid w:val="00922994"/>
    <w:pPr>
      <w:tabs>
        <w:tab w:val="clear" w:pos="4252"/>
        <w:tab w:val="clear" w:pos="8504"/>
        <w:tab w:val="left" w:pos="440"/>
        <w:tab w:val="right" w:leader="dot" w:pos="9071"/>
      </w:tabs>
      <w:suppressAutoHyphens w:val="0"/>
      <w:spacing w:before="120" w:after="0" w:line="360" w:lineRule="auto"/>
      <w:jc w:val="both"/>
    </w:pPr>
    <w:rPr>
      <w:rFonts w:ascii="Times New Roman" w:eastAsia="Times New Roman" w:hAnsi="Times New Roman" w:cs="Times New Roman"/>
      <w:b/>
      <w:bCs/>
      <w:iCs/>
      <w:noProof/>
      <w:kern w:val="0"/>
      <w:sz w:val="24"/>
      <w:szCs w:val="24"/>
      <w:lang w:eastAsia="pt-BR"/>
    </w:rPr>
  </w:style>
  <w:style w:type="numbering" w:customStyle="1" w:styleId="Estilo1">
    <w:name w:val="Estilo1"/>
    <w:uiPriority w:val="99"/>
    <w:rsid w:val="00993E24"/>
    <w:pPr>
      <w:numPr>
        <w:numId w:val="1"/>
      </w:numPr>
    </w:pPr>
  </w:style>
  <w:style w:type="character" w:styleId="TextodoEspaoReservado">
    <w:name w:val="Placeholder Text"/>
    <w:basedOn w:val="Fontepargpadro"/>
    <w:uiPriority w:val="99"/>
    <w:semiHidden/>
    <w:rsid w:val="00CA6903"/>
    <w:rPr>
      <w:color w:val="808080"/>
    </w:rPr>
  </w:style>
  <w:style w:type="character" w:customStyle="1" w:styleId="Ttulo3Char">
    <w:name w:val="Título 3 Char"/>
    <w:basedOn w:val="Fontepargpadro"/>
    <w:link w:val="Ttulo3"/>
    <w:uiPriority w:val="9"/>
    <w:rsid w:val="00420C42"/>
    <w:rPr>
      <w:rFonts w:asciiTheme="majorHAnsi" w:eastAsiaTheme="majorEastAsia" w:hAnsiTheme="majorHAnsi" w:cstheme="majorBidi"/>
      <w:b/>
      <w:bCs/>
      <w:color w:val="4F81BD" w:themeColor="accent1"/>
      <w:kern w:val="1"/>
      <w:lang w:eastAsia="zh-CN"/>
    </w:rPr>
  </w:style>
  <w:style w:type="table" w:styleId="Tabelacomgrade">
    <w:name w:val="Table Grid"/>
    <w:basedOn w:val="Tabelanormal"/>
    <w:uiPriority w:val="59"/>
    <w:rsid w:val="002B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har">
    <w:name w:val="Título 5 Char"/>
    <w:basedOn w:val="Fontepargpadro"/>
    <w:link w:val="Ttulo5"/>
    <w:uiPriority w:val="9"/>
    <w:semiHidden/>
    <w:rsid w:val="0003410B"/>
    <w:rPr>
      <w:rFonts w:asciiTheme="majorHAnsi" w:eastAsiaTheme="majorEastAsia" w:hAnsiTheme="majorHAnsi" w:cstheme="majorBidi"/>
      <w:color w:val="365F91" w:themeColor="accent1" w:themeShade="BF"/>
      <w:kern w:val="1"/>
      <w:lang w:eastAsia="zh-CN"/>
    </w:rPr>
  </w:style>
  <w:style w:type="character" w:customStyle="1" w:styleId="Ttulo6Char">
    <w:name w:val="Título 6 Char"/>
    <w:basedOn w:val="Fontepargpadro"/>
    <w:link w:val="Ttulo6"/>
    <w:uiPriority w:val="9"/>
    <w:semiHidden/>
    <w:rsid w:val="0003410B"/>
    <w:rPr>
      <w:rFonts w:asciiTheme="majorHAnsi" w:eastAsiaTheme="majorEastAsia" w:hAnsiTheme="majorHAnsi" w:cstheme="majorBidi"/>
      <w:color w:val="243F60" w:themeColor="accent1" w:themeShade="7F"/>
      <w:kern w:val="1"/>
      <w:lang w:eastAsia="zh-CN"/>
    </w:rPr>
  </w:style>
  <w:style w:type="character" w:customStyle="1" w:styleId="Ttulo7Char">
    <w:name w:val="Título 7 Char"/>
    <w:basedOn w:val="Fontepargpadro"/>
    <w:link w:val="Ttulo7"/>
    <w:uiPriority w:val="9"/>
    <w:semiHidden/>
    <w:rsid w:val="0003410B"/>
    <w:rPr>
      <w:rFonts w:asciiTheme="majorHAnsi" w:eastAsiaTheme="majorEastAsia" w:hAnsiTheme="majorHAnsi" w:cstheme="majorBidi"/>
      <w:i/>
      <w:iCs/>
      <w:color w:val="243F60" w:themeColor="accent1" w:themeShade="7F"/>
      <w:kern w:val="1"/>
      <w:lang w:eastAsia="zh-CN"/>
    </w:rPr>
  </w:style>
  <w:style w:type="character" w:customStyle="1" w:styleId="Ttulo8Char">
    <w:name w:val="Título 8 Char"/>
    <w:basedOn w:val="Fontepargpadro"/>
    <w:link w:val="Ttulo8"/>
    <w:uiPriority w:val="9"/>
    <w:semiHidden/>
    <w:rsid w:val="0003410B"/>
    <w:rPr>
      <w:rFonts w:asciiTheme="majorHAnsi" w:eastAsiaTheme="majorEastAsia" w:hAnsiTheme="majorHAnsi" w:cstheme="majorBidi"/>
      <w:color w:val="272727" w:themeColor="text1" w:themeTint="D8"/>
      <w:kern w:val="1"/>
      <w:sz w:val="21"/>
      <w:szCs w:val="21"/>
      <w:lang w:eastAsia="zh-CN"/>
    </w:rPr>
  </w:style>
  <w:style w:type="character" w:customStyle="1" w:styleId="Ttulo9Char">
    <w:name w:val="Título 9 Char"/>
    <w:basedOn w:val="Fontepargpadro"/>
    <w:link w:val="Ttulo9"/>
    <w:uiPriority w:val="9"/>
    <w:semiHidden/>
    <w:rsid w:val="0003410B"/>
    <w:rPr>
      <w:rFonts w:asciiTheme="majorHAnsi" w:eastAsiaTheme="majorEastAsia" w:hAnsiTheme="majorHAnsi" w:cstheme="majorBidi"/>
      <w:i/>
      <w:iCs/>
      <w:color w:val="272727" w:themeColor="text1" w:themeTint="D8"/>
      <w:kern w:val="1"/>
      <w:sz w:val="21"/>
      <w:szCs w:val="21"/>
      <w:lang w:eastAsia="zh-CN"/>
    </w:rPr>
  </w:style>
  <w:style w:type="character" w:customStyle="1" w:styleId="titulofonte">
    <w:name w:val="titulofonte"/>
    <w:basedOn w:val="Fontepargpadro"/>
    <w:rsid w:val="00724DA7"/>
  </w:style>
  <w:style w:type="paragraph" w:styleId="MapadoDocumento">
    <w:name w:val="Document Map"/>
    <w:basedOn w:val="Normal"/>
    <w:link w:val="MapadoDocumentoChar"/>
    <w:uiPriority w:val="99"/>
    <w:semiHidden/>
    <w:unhideWhenUsed/>
    <w:rsid w:val="00196F4D"/>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196F4D"/>
    <w:rPr>
      <w:rFonts w:ascii="Tahoma" w:eastAsia="Lucida Sans Unicode" w:hAnsi="Tahoma" w:cs="Tahoma"/>
      <w:kern w:val="1"/>
      <w:sz w:val="16"/>
      <w:szCs w:val="16"/>
      <w:lang w:eastAsia="zh-CN"/>
    </w:rPr>
  </w:style>
  <w:style w:type="paragraph" w:styleId="CabealhodoSumrio">
    <w:name w:val="TOC Heading"/>
    <w:basedOn w:val="Ttulo1"/>
    <w:next w:val="Normal"/>
    <w:uiPriority w:val="39"/>
    <w:unhideWhenUsed/>
    <w:qFormat/>
    <w:rsid w:val="00920486"/>
    <w:pPr>
      <w:numPr>
        <w:numId w:val="0"/>
      </w:numPr>
      <w:suppressAutoHyphens w:val="0"/>
      <w:spacing w:before="480"/>
      <w:outlineLvl w:val="9"/>
    </w:pPr>
    <w:rPr>
      <w:b/>
      <w:bCs/>
      <w:kern w:val="0"/>
      <w:sz w:val="28"/>
      <w:szCs w:val="28"/>
      <w:lang w:eastAsia="en-US"/>
    </w:rPr>
  </w:style>
  <w:style w:type="paragraph" w:styleId="Sumrio2">
    <w:name w:val="toc 2"/>
    <w:basedOn w:val="Normal"/>
    <w:next w:val="Normal"/>
    <w:autoRedefine/>
    <w:uiPriority w:val="39"/>
    <w:unhideWhenUsed/>
    <w:qFormat/>
    <w:rsid w:val="00F55637"/>
    <w:pPr>
      <w:tabs>
        <w:tab w:val="left" w:pos="1100"/>
        <w:tab w:val="right" w:leader="dot" w:pos="9061"/>
      </w:tabs>
      <w:suppressAutoHyphens w:val="0"/>
      <w:spacing w:after="0" w:line="360" w:lineRule="auto"/>
      <w:ind w:left="426"/>
      <w:jc w:val="both"/>
    </w:pPr>
    <w:rPr>
      <w:rFonts w:ascii="Times New Roman" w:eastAsiaTheme="minorEastAsia" w:hAnsi="Times New Roman" w:cs="Times New Roman"/>
      <w:noProof/>
      <w:kern w:val="0"/>
      <w:sz w:val="24"/>
      <w:lang w:eastAsia="en-US"/>
    </w:rPr>
  </w:style>
  <w:style w:type="paragraph" w:customStyle="1" w:styleId="Default">
    <w:name w:val="Default"/>
    <w:rsid w:val="00CD57A3"/>
    <w:pPr>
      <w:autoSpaceDE w:val="0"/>
      <w:autoSpaceDN w:val="0"/>
      <w:adjustRightInd w:val="0"/>
      <w:spacing w:after="0" w:line="240" w:lineRule="auto"/>
    </w:pPr>
    <w:rPr>
      <w:rFonts w:ascii="Times New Roman" w:hAnsi="Times New Roman" w:cs="Times New Roman"/>
      <w:color w:val="000000"/>
      <w:sz w:val="24"/>
      <w:szCs w:val="24"/>
    </w:rPr>
  </w:style>
  <w:style w:type="paragraph" w:styleId="Textodenotadefim">
    <w:name w:val="endnote text"/>
    <w:basedOn w:val="Normal"/>
    <w:link w:val="TextodenotadefimChar"/>
    <w:uiPriority w:val="99"/>
    <w:semiHidden/>
    <w:unhideWhenUsed/>
    <w:rsid w:val="0064673E"/>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673E"/>
    <w:rPr>
      <w:rFonts w:ascii="Calibri" w:eastAsia="Lucida Sans Unicode" w:hAnsi="Calibri" w:cs="font295"/>
      <w:kern w:val="1"/>
      <w:sz w:val="20"/>
      <w:szCs w:val="20"/>
      <w:lang w:eastAsia="zh-CN"/>
    </w:rPr>
  </w:style>
  <w:style w:type="character" w:styleId="Refdenotadefim">
    <w:name w:val="endnote reference"/>
    <w:basedOn w:val="Fontepargpadro"/>
    <w:uiPriority w:val="99"/>
    <w:semiHidden/>
    <w:unhideWhenUsed/>
    <w:rsid w:val="0064673E"/>
    <w:rPr>
      <w:vertAlign w:val="superscript"/>
    </w:rPr>
  </w:style>
  <w:style w:type="paragraph" w:styleId="Textodenotaderodap">
    <w:name w:val="footnote text"/>
    <w:basedOn w:val="Normal"/>
    <w:link w:val="TextodenotaderodapChar"/>
    <w:uiPriority w:val="99"/>
    <w:semiHidden/>
    <w:unhideWhenUsed/>
    <w:rsid w:val="00112A6E"/>
    <w:pPr>
      <w:spacing w:after="0" w:line="240" w:lineRule="auto"/>
    </w:pPr>
    <w:rPr>
      <w:sz w:val="20"/>
      <w:szCs w:val="20"/>
    </w:rPr>
  </w:style>
  <w:style w:type="paragraph" w:styleId="ndicedeilustraes">
    <w:name w:val="table of figures"/>
    <w:basedOn w:val="Normal"/>
    <w:next w:val="Normal"/>
    <w:uiPriority w:val="99"/>
    <w:unhideWhenUsed/>
    <w:rsid w:val="006A3F17"/>
    <w:pPr>
      <w:spacing w:after="0"/>
    </w:pPr>
    <w:rPr>
      <w:rFonts w:ascii="Times New Roman" w:hAnsi="Times New Roman"/>
      <w:sz w:val="24"/>
    </w:rPr>
  </w:style>
  <w:style w:type="character" w:customStyle="1" w:styleId="TextodenotaderodapChar">
    <w:name w:val="Texto de nota de rodapé Char"/>
    <w:basedOn w:val="Fontepargpadro"/>
    <w:link w:val="Textodenotaderodap"/>
    <w:uiPriority w:val="99"/>
    <w:semiHidden/>
    <w:rsid w:val="00112A6E"/>
    <w:rPr>
      <w:rFonts w:ascii="Calibri" w:eastAsia="Lucida Sans Unicode" w:hAnsi="Calibri" w:cs="font295"/>
      <w:kern w:val="1"/>
      <w:sz w:val="20"/>
      <w:szCs w:val="20"/>
      <w:lang w:eastAsia="zh-CN"/>
    </w:rPr>
  </w:style>
  <w:style w:type="character" w:styleId="Refdenotaderodap">
    <w:name w:val="footnote reference"/>
    <w:basedOn w:val="Fontepargpadro"/>
    <w:uiPriority w:val="99"/>
    <w:semiHidden/>
    <w:unhideWhenUsed/>
    <w:rsid w:val="00112A6E"/>
    <w:rPr>
      <w:vertAlign w:val="superscript"/>
    </w:rPr>
  </w:style>
  <w:style w:type="paragraph" w:styleId="Legenda">
    <w:name w:val="caption"/>
    <w:basedOn w:val="Normal"/>
    <w:next w:val="Normal"/>
    <w:uiPriority w:val="35"/>
    <w:unhideWhenUsed/>
    <w:qFormat/>
    <w:rsid w:val="009F6A85"/>
    <w:pPr>
      <w:spacing w:line="240" w:lineRule="auto"/>
    </w:pPr>
    <w:rPr>
      <w:i/>
      <w:iCs/>
      <w:color w:val="1F497D" w:themeColor="text2"/>
      <w:sz w:val="18"/>
      <w:szCs w:val="18"/>
    </w:rPr>
  </w:style>
  <w:style w:type="paragraph" w:styleId="SemEspaamento">
    <w:name w:val="No Spacing"/>
    <w:uiPriority w:val="1"/>
    <w:qFormat/>
    <w:rsid w:val="00BB1083"/>
    <w:pPr>
      <w:suppressAutoHyphens/>
      <w:spacing w:after="0" w:line="240" w:lineRule="auto"/>
    </w:pPr>
    <w:rPr>
      <w:rFonts w:ascii="Calibri" w:eastAsia="Lucida Sans Unicode" w:hAnsi="Calibri" w:cs="font295"/>
      <w:kern w:val="1"/>
      <w:lang w:eastAsia="zh-CN"/>
    </w:rPr>
  </w:style>
  <w:style w:type="paragraph" w:styleId="Pr-formataoHTML">
    <w:name w:val="HTML Preformatted"/>
    <w:basedOn w:val="Normal"/>
    <w:link w:val="Pr-formataoHTMLChar"/>
    <w:uiPriority w:val="99"/>
    <w:semiHidden/>
    <w:unhideWhenUsed/>
    <w:rsid w:val="00F17B55"/>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F17B55"/>
    <w:rPr>
      <w:rFonts w:ascii="Consolas" w:eastAsia="Lucida Sans Unicode" w:hAnsi="Consolas" w:cs="font295"/>
      <w:kern w:val="1"/>
      <w:sz w:val="20"/>
      <w:szCs w:val="20"/>
      <w:lang w:eastAsia="zh-CN"/>
    </w:rPr>
  </w:style>
  <w:style w:type="paragraph" w:styleId="Corpodetexto">
    <w:name w:val="Body Text"/>
    <w:basedOn w:val="Normal"/>
    <w:link w:val="CorpodetextoChar"/>
    <w:uiPriority w:val="1"/>
    <w:qFormat/>
    <w:rsid w:val="00D05FC1"/>
    <w:pPr>
      <w:widowControl w:val="0"/>
      <w:suppressAutoHyphens w:val="0"/>
      <w:autoSpaceDE w:val="0"/>
      <w:autoSpaceDN w:val="0"/>
      <w:spacing w:after="0" w:line="240" w:lineRule="auto"/>
    </w:pPr>
    <w:rPr>
      <w:rFonts w:ascii="Times New Roman" w:eastAsia="Times New Roman" w:hAnsi="Times New Roman" w:cs="Times New Roman"/>
      <w:kern w:val="0"/>
      <w:sz w:val="24"/>
      <w:szCs w:val="24"/>
      <w:lang w:val="pt-PT" w:eastAsia="en-US"/>
    </w:rPr>
  </w:style>
  <w:style w:type="character" w:customStyle="1" w:styleId="CorpodetextoChar">
    <w:name w:val="Corpo de texto Char"/>
    <w:basedOn w:val="Fontepargpadro"/>
    <w:link w:val="Corpodetexto"/>
    <w:uiPriority w:val="1"/>
    <w:rsid w:val="00D05FC1"/>
    <w:rPr>
      <w:rFonts w:ascii="Times New Roman" w:eastAsia="Times New Roman" w:hAnsi="Times New Roman" w:cs="Times New Roman"/>
      <w:sz w:val="24"/>
      <w:szCs w:val="24"/>
      <w:lang w:val="pt-PT"/>
    </w:rPr>
  </w:style>
  <w:style w:type="character" w:styleId="MenoPendente">
    <w:name w:val="Unresolved Mention"/>
    <w:basedOn w:val="Fontepargpadro"/>
    <w:uiPriority w:val="99"/>
    <w:semiHidden/>
    <w:unhideWhenUsed/>
    <w:rsid w:val="00D93F55"/>
    <w:rPr>
      <w:color w:val="605E5C"/>
      <w:shd w:val="clear" w:color="auto" w:fill="E1DFDD"/>
    </w:rPr>
  </w:style>
  <w:style w:type="character" w:styleId="HiperlinkVisitado">
    <w:name w:val="FollowedHyperlink"/>
    <w:basedOn w:val="Fontepargpadro"/>
    <w:uiPriority w:val="99"/>
    <w:semiHidden/>
    <w:unhideWhenUsed/>
    <w:rsid w:val="00B9500A"/>
    <w:rPr>
      <w:color w:val="800080" w:themeColor="followedHyperlink"/>
      <w:u w:val="single"/>
    </w:rPr>
  </w:style>
  <w:style w:type="paragraph" w:styleId="Remissivo1">
    <w:name w:val="index 1"/>
    <w:basedOn w:val="Normal"/>
    <w:next w:val="Normal"/>
    <w:autoRedefine/>
    <w:uiPriority w:val="99"/>
    <w:unhideWhenUsed/>
    <w:rsid w:val="007F3527"/>
    <w:pPr>
      <w:spacing w:after="0"/>
      <w:ind w:left="220" w:hanging="220"/>
    </w:pPr>
    <w:rPr>
      <w:rFonts w:asciiTheme="minorHAnsi" w:hAnsiTheme="minorHAnsi" w:cstheme="minorHAnsi"/>
      <w:sz w:val="18"/>
      <w:szCs w:val="18"/>
    </w:rPr>
  </w:style>
  <w:style w:type="paragraph" w:styleId="Remissivo2">
    <w:name w:val="index 2"/>
    <w:basedOn w:val="Normal"/>
    <w:next w:val="Normal"/>
    <w:autoRedefine/>
    <w:uiPriority w:val="99"/>
    <w:unhideWhenUsed/>
    <w:rsid w:val="007F3527"/>
    <w:pPr>
      <w:spacing w:after="0"/>
      <w:ind w:left="440" w:hanging="220"/>
    </w:pPr>
    <w:rPr>
      <w:rFonts w:asciiTheme="minorHAnsi" w:hAnsiTheme="minorHAnsi" w:cstheme="minorHAnsi"/>
      <w:sz w:val="18"/>
      <w:szCs w:val="18"/>
    </w:rPr>
  </w:style>
  <w:style w:type="paragraph" w:styleId="Remissivo3">
    <w:name w:val="index 3"/>
    <w:basedOn w:val="Normal"/>
    <w:next w:val="Normal"/>
    <w:autoRedefine/>
    <w:uiPriority w:val="99"/>
    <w:unhideWhenUsed/>
    <w:rsid w:val="007F3527"/>
    <w:pPr>
      <w:spacing w:after="0"/>
      <w:ind w:left="660" w:hanging="220"/>
    </w:pPr>
    <w:rPr>
      <w:rFonts w:asciiTheme="minorHAnsi" w:hAnsiTheme="minorHAnsi" w:cstheme="minorHAnsi"/>
      <w:sz w:val="18"/>
      <w:szCs w:val="18"/>
    </w:rPr>
  </w:style>
  <w:style w:type="paragraph" w:styleId="Remissivo4">
    <w:name w:val="index 4"/>
    <w:basedOn w:val="Normal"/>
    <w:next w:val="Normal"/>
    <w:autoRedefine/>
    <w:uiPriority w:val="99"/>
    <w:unhideWhenUsed/>
    <w:rsid w:val="007F3527"/>
    <w:pPr>
      <w:spacing w:after="0"/>
      <w:ind w:left="880" w:hanging="220"/>
    </w:pPr>
    <w:rPr>
      <w:rFonts w:asciiTheme="minorHAnsi" w:hAnsiTheme="minorHAnsi" w:cstheme="minorHAnsi"/>
      <w:sz w:val="18"/>
      <w:szCs w:val="18"/>
    </w:rPr>
  </w:style>
  <w:style w:type="paragraph" w:styleId="Remissivo5">
    <w:name w:val="index 5"/>
    <w:basedOn w:val="Normal"/>
    <w:next w:val="Normal"/>
    <w:autoRedefine/>
    <w:uiPriority w:val="99"/>
    <w:unhideWhenUsed/>
    <w:rsid w:val="007F3527"/>
    <w:pPr>
      <w:spacing w:after="0"/>
      <w:ind w:left="1100" w:hanging="220"/>
    </w:pPr>
    <w:rPr>
      <w:rFonts w:asciiTheme="minorHAnsi" w:hAnsiTheme="minorHAnsi" w:cstheme="minorHAnsi"/>
      <w:sz w:val="18"/>
      <w:szCs w:val="18"/>
    </w:rPr>
  </w:style>
  <w:style w:type="paragraph" w:styleId="Remissivo6">
    <w:name w:val="index 6"/>
    <w:basedOn w:val="Normal"/>
    <w:next w:val="Normal"/>
    <w:autoRedefine/>
    <w:uiPriority w:val="99"/>
    <w:unhideWhenUsed/>
    <w:rsid w:val="007F3527"/>
    <w:pPr>
      <w:spacing w:after="0"/>
      <w:ind w:left="1320" w:hanging="220"/>
    </w:pPr>
    <w:rPr>
      <w:rFonts w:asciiTheme="minorHAnsi" w:hAnsiTheme="minorHAnsi" w:cstheme="minorHAnsi"/>
      <w:sz w:val="18"/>
      <w:szCs w:val="18"/>
    </w:rPr>
  </w:style>
  <w:style w:type="paragraph" w:styleId="Remissivo7">
    <w:name w:val="index 7"/>
    <w:basedOn w:val="Normal"/>
    <w:next w:val="Normal"/>
    <w:autoRedefine/>
    <w:uiPriority w:val="99"/>
    <w:unhideWhenUsed/>
    <w:rsid w:val="007F3527"/>
    <w:pPr>
      <w:spacing w:after="0"/>
      <w:ind w:left="1540" w:hanging="220"/>
    </w:pPr>
    <w:rPr>
      <w:rFonts w:asciiTheme="minorHAnsi" w:hAnsiTheme="minorHAnsi" w:cstheme="minorHAnsi"/>
      <w:sz w:val="18"/>
      <w:szCs w:val="18"/>
    </w:rPr>
  </w:style>
  <w:style w:type="paragraph" w:styleId="Remissivo8">
    <w:name w:val="index 8"/>
    <w:basedOn w:val="Normal"/>
    <w:next w:val="Normal"/>
    <w:autoRedefine/>
    <w:uiPriority w:val="99"/>
    <w:unhideWhenUsed/>
    <w:rsid w:val="007F3527"/>
    <w:pPr>
      <w:spacing w:after="0"/>
      <w:ind w:left="1760" w:hanging="220"/>
    </w:pPr>
    <w:rPr>
      <w:rFonts w:asciiTheme="minorHAnsi" w:hAnsiTheme="minorHAnsi" w:cstheme="minorHAnsi"/>
      <w:sz w:val="18"/>
      <w:szCs w:val="18"/>
    </w:rPr>
  </w:style>
  <w:style w:type="paragraph" w:styleId="Remissivo9">
    <w:name w:val="index 9"/>
    <w:basedOn w:val="Normal"/>
    <w:next w:val="Normal"/>
    <w:autoRedefine/>
    <w:uiPriority w:val="99"/>
    <w:unhideWhenUsed/>
    <w:rsid w:val="007F3527"/>
    <w:pPr>
      <w:spacing w:after="0"/>
      <w:ind w:left="1980" w:hanging="220"/>
    </w:pPr>
    <w:rPr>
      <w:rFonts w:asciiTheme="minorHAnsi" w:hAnsiTheme="minorHAnsi" w:cstheme="minorHAnsi"/>
      <w:sz w:val="18"/>
      <w:szCs w:val="18"/>
    </w:rPr>
  </w:style>
  <w:style w:type="paragraph" w:styleId="Ttulodendiceremissivo">
    <w:name w:val="index heading"/>
    <w:basedOn w:val="Normal"/>
    <w:next w:val="Remissivo1"/>
    <w:uiPriority w:val="99"/>
    <w:unhideWhenUsed/>
    <w:rsid w:val="007F3527"/>
    <w:pPr>
      <w:pBdr>
        <w:top w:val="single" w:sz="12" w:space="0" w:color="auto"/>
      </w:pBdr>
      <w:spacing w:before="360" w:after="240"/>
    </w:pPr>
    <w:rPr>
      <w:rFonts w:asciiTheme="minorHAnsi" w:hAnsiTheme="minorHAnsi" w:cstheme="minorHAnsi"/>
      <w:b/>
      <w:bCs/>
      <w:i/>
      <w:iCs/>
      <w:sz w:val="26"/>
      <w:szCs w:val="26"/>
    </w:rPr>
  </w:style>
  <w:style w:type="character" w:styleId="Refdecomentrio">
    <w:name w:val="annotation reference"/>
    <w:basedOn w:val="Fontepargpadro"/>
    <w:uiPriority w:val="99"/>
    <w:semiHidden/>
    <w:unhideWhenUsed/>
    <w:rsid w:val="00242CFB"/>
    <w:rPr>
      <w:sz w:val="16"/>
      <w:szCs w:val="16"/>
    </w:rPr>
  </w:style>
  <w:style w:type="paragraph" w:styleId="Textodecomentrio">
    <w:name w:val="annotation text"/>
    <w:basedOn w:val="Normal"/>
    <w:link w:val="TextodecomentrioChar"/>
    <w:uiPriority w:val="99"/>
    <w:semiHidden/>
    <w:unhideWhenUsed/>
    <w:rsid w:val="00242CF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42CFB"/>
    <w:rPr>
      <w:rFonts w:ascii="Calibri" w:eastAsia="Lucida Sans Unicode" w:hAnsi="Calibri" w:cs="font295"/>
      <w:kern w:val="1"/>
      <w:sz w:val="20"/>
      <w:szCs w:val="20"/>
      <w:lang w:eastAsia="zh-CN"/>
    </w:rPr>
  </w:style>
  <w:style w:type="paragraph" w:styleId="Assuntodocomentrio">
    <w:name w:val="annotation subject"/>
    <w:basedOn w:val="Textodecomentrio"/>
    <w:next w:val="Textodecomentrio"/>
    <w:link w:val="AssuntodocomentrioChar"/>
    <w:uiPriority w:val="99"/>
    <w:semiHidden/>
    <w:unhideWhenUsed/>
    <w:rsid w:val="00242CFB"/>
    <w:rPr>
      <w:b/>
      <w:bCs/>
    </w:rPr>
  </w:style>
  <w:style w:type="character" w:customStyle="1" w:styleId="AssuntodocomentrioChar">
    <w:name w:val="Assunto do comentário Char"/>
    <w:basedOn w:val="TextodecomentrioChar"/>
    <w:link w:val="Assuntodocomentrio"/>
    <w:uiPriority w:val="99"/>
    <w:semiHidden/>
    <w:rsid w:val="00242CFB"/>
    <w:rPr>
      <w:rFonts w:ascii="Calibri" w:eastAsia="Lucida Sans Unicode" w:hAnsi="Calibri" w:cs="font295"/>
      <w:b/>
      <w:bCs/>
      <w:kern w:val="1"/>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6709">
      <w:bodyDiv w:val="1"/>
      <w:marLeft w:val="0"/>
      <w:marRight w:val="0"/>
      <w:marTop w:val="0"/>
      <w:marBottom w:val="0"/>
      <w:divBdr>
        <w:top w:val="none" w:sz="0" w:space="0" w:color="auto"/>
        <w:left w:val="none" w:sz="0" w:space="0" w:color="auto"/>
        <w:bottom w:val="none" w:sz="0" w:space="0" w:color="auto"/>
        <w:right w:val="none" w:sz="0" w:space="0" w:color="auto"/>
      </w:divBdr>
    </w:div>
    <w:div w:id="5178296">
      <w:bodyDiv w:val="1"/>
      <w:marLeft w:val="0"/>
      <w:marRight w:val="0"/>
      <w:marTop w:val="0"/>
      <w:marBottom w:val="0"/>
      <w:divBdr>
        <w:top w:val="none" w:sz="0" w:space="0" w:color="auto"/>
        <w:left w:val="none" w:sz="0" w:space="0" w:color="auto"/>
        <w:bottom w:val="none" w:sz="0" w:space="0" w:color="auto"/>
        <w:right w:val="none" w:sz="0" w:space="0" w:color="auto"/>
      </w:divBdr>
    </w:div>
    <w:div w:id="12731748">
      <w:bodyDiv w:val="1"/>
      <w:marLeft w:val="0"/>
      <w:marRight w:val="0"/>
      <w:marTop w:val="0"/>
      <w:marBottom w:val="0"/>
      <w:divBdr>
        <w:top w:val="none" w:sz="0" w:space="0" w:color="auto"/>
        <w:left w:val="none" w:sz="0" w:space="0" w:color="auto"/>
        <w:bottom w:val="none" w:sz="0" w:space="0" w:color="auto"/>
        <w:right w:val="none" w:sz="0" w:space="0" w:color="auto"/>
      </w:divBdr>
    </w:div>
    <w:div w:id="33777930">
      <w:bodyDiv w:val="1"/>
      <w:marLeft w:val="0"/>
      <w:marRight w:val="0"/>
      <w:marTop w:val="0"/>
      <w:marBottom w:val="0"/>
      <w:divBdr>
        <w:top w:val="none" w:sz="0" w:space="0" w:color="auto"/>
        <w:left w:val="none" w:sz="0" w:space="0" w:color="auto"/>
        <w:bottom w:val="none" w:sz="0" w:space="0" w:color="auto"/>
        <w:right w:val="none" w:sz="0" w:space="0" w:color="auto"/>
      </w:divBdr>
    </w:div>
    <w:div w:id="34626044">
      <w:bodyDiv w:val="1"/>
      <w:marLeft w:val="0"/>
      <w:marRight w:val="0"/>
      <w:marTop w:val="0"/>
      <w:marBottom w:val="0"/>
      <w:divBdr>
        <w:top w:val="none" w:sz="0" w:space="0" w:color="auto"/>
        <w:left w:val="none" w:sz="0" w:space="0" w:color="auto"/>
        <w:bottom w:val="none" w:sz="0" w:space="0" w:color="auto"/>
        <w:right w:val="none" w:sz="0" w:space="0" w:color="auto"/>
      </w:divBdr>
    </w:div>
    <w:div w:id="35273928">
      <w:bodyDiv w:val="1"/>
      <w:marLeft w:val="0"/>
      <w:marRight w:val="0"/>
      <w:marTop w:val="0"/>
      <w:marBottom w:val="0"/>
      <w:divBdr>
        <w:top w:val="none" w:sz="0" w:space="0" w:color="auto"/>
        <w:left w:val="none" w:sz="0" w:space="0" w:color="auto"/>
        <w:bottom w:val="none" w:sz="0" w:space="0" w:color="auto"/>
        <w:right w:val="none" w:sz="0" w:space="0" w:color="auto"/>
      </w:divBdr>
    </w:div>
    <w:div w:id="46420825">
      <w:bodyDiv w:val="1"/>
      <w:marLeft w:val="0"/>
      <w:marRight w:val="0"/>
      <w:marTop w:val="0"/>
      <w:marBottom w:val="0"/>
      <w:divBdr>
        <w:top w:val="none" w:sz="0" w:space="0" w:color="auto"/>
        <w:left w:val="none" w:sz="0" w:space="0" w:color="auto"/>
        <w:bottom w:val="none" w:sz="0" w:space="0" w:color="auto"/>
        <w:right w:val="none" w:sz="0" w:space="0" w:color="auto"/>
      </w:divBdr>
    </w:div>
    <w:div w:id="46686986">
      <w:bodyDiv w:val="1"/>
      <w:marLeft w:val="0"/>
      <w:marRight w:val="0"/>
      <w:marTop w:val="0"/>
      <w:marBottom w:val="0"/>
      <w:divBdr>
        <w:top w:val="none" w:sz="0" w:space="0" w:color="auto"/>
        <w:left w:val="none" w:sz="0" w:space="0" w:color="auto"/>
        <w:bottom w:val="none" w:sz="0" w:space="0" w:color="auto"/>
        <w:right w:val="none" w:sz="0" w:space="0" w:color="auto"/>
      </w:divBdr>
    </w:div>
    <w:div w:id="65883367">
      <w:bodyDiv w:val="1"/>
      <w:marLeft w:val="0"/>
      <w:marRight w:val="0"/>
      <w:marTop w:val="0"/>
      <w:marBottom w:val="0"/>
      <w:divBdr>
        <w:top w:val="none" w:sz="0" w:space="0" w:color="auto"/>
        <w:left w:val="none" w:sz="0" w:space="0" w:color="auto"/>
        <w:bottom w:val="none" w:sz="0" w:space="0" w:color="auto"/>
        <w:right w:val="none" w:sz="0" w:space="0" w:color="auto"/>
      </w:divBdr>
    </w:div>
    <w:div w:id="154490052">
      <w:bodyDiv w:val="1"/>
      <w:marLeft w:val="0"/>
      <w:marRight w:val="0"/>
      <w:marTop w:val="0"/>
      <w:marBottom w:val="0"/>
      <w:divBdr>
        <w:top w:val="none" w:sz="0" w:space="0" w:color="auto"/>
        <w:left w:val="none" w:sz="0" w:space="0" w:color="auto"/>
        <w:bottom w:val="none" w:sz="0" w:space="0" w:color="auto"/>
        <w:right w:val="none" w:sz="0" w:space="0" w:color="auto"/>
      </w:divBdr>
    </w:div>
    <w:div w:id="165635471">
      <w:bodyDiv w:val="1"/>
      <w:marLeft w:val="0"/>
      <w:marRight w:val="0"/>
      <w:marTop w:val="0"/>
      <w:marBottom w:val="0"/>
      <w:divBdr>
        <w:top w:val="none" w:sz="0" w:space="0" w:color="auto"/>
        <w:left w:val="none" w:sz="0" w:space="0" w:color="auto"/>
        <w:bottom w:val="none" w:sz="0" w:space="0" w:color="auto"/>
        <w:right w:val="none" w:sz="0" w:space="0" w:color="auto"/>
      </w:divBdr>
    </w:div>
    <w:div w:id="179127947">
      <w:bodyDiv w:val="1"/>
      <w:marLeft w:val="0"/>
      <w:marRight w:val="0"/>
      <w:marTop w:val="0"/>
      <w:marBottom w:val="0"/>
      <w:divBdr>
        <w:top w:val="none" w:sz="0" w:space="0" w:color="auto"/>
        <w:left w:val="none" w:sz="0" w:space="0" w:color="auto"/>
        <w:bottom w:val="none" w:sz="0" w:space="0" w:color="auto"/>
        <w:right w:val="none" w:sz="0" w:space="0" w:color="auto"/>
      </w:divBdr>
    </w:div>
    <w:div w:id="284510541">
      <w:bodyDiv w:val="1"/>
      <w:marLeft w:val="0"/>
      <w:marRight w:val="0"/>
      <w:marTop w:val="0"/>
      <w:marBottom w:val="0"/>
      <w:divBdr>
        <w:top w:val="none" w:sz="0" w:space="0" w:color="auto"/>
        <w:left w:val="none" w:sz="0" w:space="0" w:color="auto"/>
        <w:bottom w:val="none" w:sz="0" w:space="0" w:color="auto"/>
        <w:right w:val="none" w:sz="0" w:space="0" w:color="auto"/>
      </w:divBdr>
    </w:div>
    <w:div w:id="288626882">
      <w:bodyDiv w:val="1"/>
      <w:marLeft w:val="0"/>
      <w:marRight w:val="0"/>
      <w:marTop w:val="0"/>
      <w:marBottom w:val="0"/>
      <w:divBdr>
        <w:top w:val="none" w:sz="0" w:space="0" w:color="auto"/>
        <w:left w:val="none" w:sz="0" w:space="0" w:color="auto"/>
        <w:bottom w:val="none" w:sz="0" w:space="0" w:color="auto"/>
        <w:right w:val="none" w:sz="0" w:space="0" w:color="auto"/>
      </w:divBdr>
    </w:div>
    <w:div w:id="291323905">
      <w:bodyDiv w:val="1"/>
      <w:marLeft w:val="0"/>
      <w:marRight w:val="0"/>
      <w:marTop w:val="0"/>
      <w:marBottom w:val="0"/>
      <w:divBdr>
        <w:top w:val="none" w:sz="0" w:space="0" w:color="auto"/>
        <w:left w:val="none" w:sz="0" w:space="0" w:color="auto"/>
        <w:bottom w:val="none" w:sz="0" w:space="0" w:color="auto"/>
        <w:right w:val="none" w:sz="0" w:space="0" w:color="auto"/>
      </w:divBdr>
    </w:div>
    <w:div w:id="324744231">
      <w:bodyDiv w:val="1"/>
      <w:marLeft w:val="0"/>
      <w:marRight w:val="0"/>
      <w:marTop w:val="0"/>
      <w:marBottom w:val="0"/>
      <w:divBdr>
        <w:top w:val="none" w:sz="0" w:space="0" w:color="auto"/>
        <w:left w:val="none" w:sz="0" w:space="0" w:color="auto"/>
        <w:bottom w:val="none" w:sz="0" w:space="0" w:color="auto"/>
        <w:right w:val="none" w:sz="0" w:space="0" w:color="auto"/>
      </w:divBdr>
    </w:div>
    <w:div w:id="328681983">
      <w:bodyDiv w:val="1"/>
      <w:marLeft w:val="0"/>
      <w:marRight w:val="0"/>
      <w:marTop w:val="0"/>
      <w:marBottom w:val="0"/>
      <w:divBdr>
        <w:top w:val="none" w:sz="0" w:space="0" w:color="auto"/>
        <w:left w:val="none" w:sz="0" w:space="0" w:color="auto"/>
        <w:bottom w:val="none" w:sz="0" w:space="0" w:color="auto"/>
        <w:right w:val="none" w:sz="0" w:space="0" w:color="auto"/>
      </w:divBdr>
    </w:div>
    <w:div w:id="344941476">
      <w:bodyDiv w:val="1"/>
      <w:marLeft w:val="0"/>
      <w:marRight w:val="0"/>
      <w:marTop w:val="0"/>
      <w:marBottom w:val="0"/>
      <w:divBdr>
        <w:top w:val="none" w:sz="0" w:space="0" w:color="auto"/>
        <w:left w:val="none" w:sz="0" w:space="0" w:color="auto"/>
        <w:bottom w:val="none" w:sz="0" w:space="0" w:color="auto"/>
        <w:right w:val="none" w:sz="0" w:space="0" w:color="auto"/>
      </w:divBdr>
    </w:div>
    <w:div w:id="362905595">
      <w:bodyDiv w:val="1"/>
      <w:marLeft w:val="0"/>
      <w:marRight w:val="0"/>
      <w:marTop w:val="0"/>
      <w:marBottom w:val="0"/>
      <w:divBdr>
        <w:top w:val="none" w:sz="0" w:space="0" w:color="auto"/>
        <w:left w:val="none" w:sz="0" w:space="0" w:color="auto"/>
        <w:bottom w:val="none" w:sz="0" w:space="0" w:color="auto"/>
        <w:right w:val="none" w:sz="0" w:space="0" w:color="auto"/>
      </w:divBdr>
    </w:div>
    <w:div w:id="378821722">
      <w:bodyDiv w:val="1"/>
      <w:marLeft w:val="0"/>
      <w:marRight w:val="0"/>
      <w:marTop w:val="0"/>
      <w:marBottom w:val="0"/>
      <w:divBdr>
        <w:top w:val="none" w:sz="0" w:space="0" w:color="auto"/>
        <w:left w:val="none" w:sz="0" w:space="0" w:color="auto"/>
        <w:bottom w:val="none" w:sz="0" w:space="0" w:color="auto"/>
        <w:right w:val="none" w:sz="0" w:space="0" w:color="auto"/>
      </w:divBdr>
    </w:div>
    <w:div w:id="405689107">
      <w:bodyDiv w:val="1"/>
      <w:marLeft w:val="0"/>
      <w:marRight w:val="0"/>
      <w:marTop w:val="0"/>
      <w:marBottom w:val="0"/>
      <w:divBdr>
        <w:top w:val="none" w:sz="0" w:space="0" w:color="auto"/>
        <w:left w:val="none" w:sz="0" w:space="0" w:color="auto"/>
        <w:bottom w:val="none" w:sz="0" w:space="0" w:color="auto"/>
        <w:right w:val="none" w:sz="0" w:space="0" w:color="auto"/>
      </w:divBdr>
    </w:div>
    <w:div w:id="408117739">
      <w:bodyDiv w:val="1"/>
      <w:marLeft w:val="0"/>
      <w:marRight w:val="0"/>
      <w:marTop w:val="0"/>
      <w:marBottom w:val="0"/>
      <w:divBdr>
        <w:top w:val="none" w:sz="0" w:space="0" w:color="auto"/>
        <w:left w:val="none" w:sz="0" w:space="0" w:color="auto"/>
        <w:bottom w:val="none" w:sz="0" w:space="0" w:color="auto"/>
        <w:right w:val="none" w:sz="0" w:space="0" w:color="auto"/>
      </w:divBdr>
    </w:div>
    <w:div w:id="438063019">
      <w:bodyDiv w:val="1"/>
      <w:marLeft w:val="0"/>
      <w:marRight w:val="0"/>
      <w:marTop w:val="0"/>
      <w:marBottom w:val="0"/>
      <w:divBdr>
        <w:top w:val="none" w:sz="0" w:space="0" w:color="auto"/>
        <w:left w:val="none" w:sz="0" w:space="0" w:color="auto"/>
        <w:bottom w:val="none" w:sz="0" w:space="0" w:color="auto"/>
        <w:right w:val="none" w:sz="0" w:space="0" w:color="auto"/>
      </w:divBdr>
    </w:div>
    <w:div w:id="451094286">
      <w:bodyDiv w:val="1"/>
      <w:marLeft w:val="0"/>
      <w:marRight w:val="0"/>
      <w:marTop w:val="0"/>
      <w:marBottom w:val="0"/>
      <w:divBdr>
        <w:top w:val="none" w:sz="0" w:space="0" w:color="auto"/>
        <w:left w:val="none" w:sz="0" w:space="0" w:color="auto"/>
        <w:bottom w:val="none" w:sz="0" w:space="0" w:color="auto"/>
        <w:right w:val="none" w:sz="0" w:space="0" w:color="auto"/>
      </w:divBdr>
    </w:div>
    <w:div w:id="455297829">
      <w:bodyDiv w:val="1"/>
      <w:marLeft w:val="0"/>
      <w:marRight w:val="0"/>
      <w:marTop w:val="0"/>
      <w:marBottom w:val="0"/>
      <w:divBdr>
        <w:top w:val="none" w:sz="0" w:space="0" w:color="auto"/>
        <w:left w:val="none" w:sz="0" w:space="0" w:color="auto"/>
        <w:bottom w:val="none" w:sz="0" w:space="0" w:color="auto"/>
        <w:right w:val="none" w:sz="0" w:space="0" w:color="auto"/>
      </w:divBdr>
    </w:div>
    <w:div w:id="464197283">
      <w:bodyDiv w:val="1"/>
      <w:marLeft w:val="0"/>
      <w:marRight w:val="0"/>
      <w:marTop w:val="0"/>
      <w:marBottom w:val="0"/>
      <w:divBdr>
        <w:top w:val="none" w:sz="0" w:space="0" w:color="auto"/>
        <w:left w:val="none" w:sz="0" w:space="0" w:color="auto"/>
        <w:bottom w:val="none" w:sz="0" w:space="0" w:color="auto"/>
        <w:right w:val="none" w:sz="0" w:space="0" w:color="auto"/>
      </w:divBdr>
    </w:div>
    <w:div w:id="506754197">
      <w:bodyDiv w:val="1"/>
      <w:marLeft w:val="0"/>
      <w:marRight w:val="0"/>
      <w:marTop w:val="0"/>
      <w:marBottom w:val="0"/>
      <w:divBdr>
        <w:top w:val="none" w:sz="0" w:space="0" w:color="auto"/>
        <w:left w:val="none" w:sz="0" w:space="0" w:color="auto"/>
        <w:bottom w:val="none" w:sz="0" w:space="0" w:color="auto"/>
        <w:right w:val="none" w:sz="0" w:space="0" w:color="auto"/>
      </w:divBdr>
    </w:div>
    <w:div w:id="515577678">
      <w:bodyDiv w:val="1"/>
      <w:marLeft w:val="0"/>
      <w:marRight w:val="0"/>
      <w:marTop w:val="0"/>
      <w:marBottom w:val="0"/>
      <w:divBdr>
        <w:top w:val="none" w:sz="0" w:space="0" w:color="auto"/>
        <w:left w:val="none" w:sz="0" w:space="0" w:color="auto"/>
        <w:bottom w:val="none" w:sz="0" w:space="0" w:color="auto"/>
        <w:right w:val="none" w:sz="0" w:space="0" w:color="auto"/>
      </w:divBdr>
    </w:div>
    <w:div w:id="555241876">
      <w:bodyDiv w:val="1"/>
      <w:marLeft w:val="0"/>
      <w:marRight w:val="0"/>
      <w:marTop w:val="0"/>
      <w:marBottom w:val="0"/>
      <w:divBdr>
        <w:top w:val="none" w:sz="0" w:space="0" w:color="auto"/>
        <w:left w:val="none" w:sz="0" w:space="0" w:color="auto"/>
        <w:bottom w:val="none" w:sz="0" w:space="0" w:color="auto"/>
        <w:right w:val="none" w:sz="0" w:space="0" w:color="auto"/>
      </w:divBdr>
    </w:div>
    <w:div w:id="555822471">
      <w:bodyDiv w:val="1"/>
      <w:marLeft w:val="0"/>
      <w:marRight w:val="0"/>
      <w:marTop w:val="0"/>
      <w:marBottom w:val="0"/>
      <w:divBdr>
        <w:top w:val="none" w:sz="0" w:space="0" w:color="auto"/>
        <w:left w:val="none" w:sz="0" w:space="0" w:color="auto"/>
        <w:bottom w:val="none" w:sz="0" w:space="0" w:color="auto"/>
        <w:right w:val="none" w:sz="0" w:space="0" w:color="auto"/>
      </w:divBdr>
    </w:div>
    <w:div w:id="556431057">
      <w:bodyDiv w:val="1"/>
      <w:marLeft w:val="0"/>
      <w:marRight w:val="0"/>
      <w:marTop w:val="0"/>
      <w:marBottom w:val="0"/>
      <w:divBdr>
        <w:top w:val="none" w:sz="0" w:space="0" w:color="auto"/>
        <w:left w:val="none" w:sz="0" w:space="0" w:color="auto"/>
        <w:bottom w:val="none" w:sz="0" w:space="0" w:color="auto"/>
        <w:right w:val="none" w:sz="0" w:space="0" w:color="auto"/>
      </w:divBdr>
    </w:div>
    <w:div w:id="571163228">
      <w:bodyDiv w:val="1"/>
      <w:marLeft w:val="0"/>
      <w:marRight w:val="0"/>
      <w:marTop w:val="0"/>
      <w:marBottom w:val="0"/>
      <w:divBdr>
        <w:top w:val="none" w:sz="0" w:space="0" w:color="auto"/>
        <w:left w:val="none" w:sz="0" w:space="0" w:color="auto"/>
        <w:bottom w:val="none" w:sz="0" w:space="0" w:color="auto"/>
        <w:right w:val="none" w:sz="0" w:space="0" w:color="auto"/>
      </w:divBdr>
    </w:div>
    <w:div w:id="576790308">
      <w:bodyDiv w:val="1"/>
      <w:marLeft w:val="0"/>
      <w:marRight w:val="0"/>
      <w:marTop w:val="0"/>
      <w:marBottom w:val="0"/>
      <w:divBdr>
        <w:top w:val="none" w:sz="0" w:space="0" w:color="auto"/>
        <w:left w:val="none" w:sz="0" w:space="0" w:color="auto"/>
        <w:bottom w:val="none" w:sz="0" w:space="0" w:color="auto"/>
        <w:right w:val="none" w:sz="0" w:space="0" w:color="auto"/>
      </w:divBdr>
    </w:div>
    <w:div w:id="616453868">
      <w:bodyDiv w:val="1"/>
      <w:marLeft w:val="0"/>
      <w:marRight w:val="0"/>
      <w:marTop w:val="0"/>
      <w:marBottom w:val="0"/>
      <w:divBdr>
        <w:top w:val="none" w:sz="0" w:space="0" w:color="auto"/>
        <w:left w:val="none" w:sz="0" w:space="0" w:color="auto"/>
        <w:bottom w:val="none" w:sz="0" w:space="0" w:color="auto"/>
        <w:right w:val="none" w:sz="0" w:space="0" w:color="auto"/>
      </w:divBdr>
    </w:div>
    <w:div w:id="624165138">
      <w:bodyDiv w:val="1"/>
      <w:marLeft w:val="0"/>
      <w:marRight w:val="0"/>
      <w:marTop w:val="0"/>
      <w:marBottom w:val="0"/>
      <w:divBdr>
        <w:top w:val="none" w:sz="0" w:space="0" w:color="auto"/>
        <w:left w:val="none" w:sz="0" w:space="0" w:color="auto"/>
        <w:bottom w:val="none" w:sz="0" w:space="0" w:color="auto"/>
        <w:right w:val="none" w:sz="0" w:space="0" w:color="auto"/>
      </w:divBdr>
    </w:div>
    <w:div w:id="640231779">
      <w:bodyDiv w:val="1"/>
      <w:marLeft w:val="0"/>
      <w:marRight w:val="0"/>
      <w:marTop w:val="0"/>
      <w:marBottom w:val="0"/>
      <w:divBdr>
        <w:top w:val="none" w:sz="0" w:space="0" w:color="auto"/>
        <w:left w:val="none" w:sz="0" w:space="0" w:color="auto"/>
        <w:bottom w:val="none" w:sz="0" w:space="0" w:color="auto"/>
        <w:right w:val="none" w:sz="0" w:space="0" w:color="auto"/>
      </w:divBdr>
    </w:div>
    <w:div w:id="693849170">
      <w:bodyDiv w:val="1"/>
      <w:marLeft w:val="0"/>
      <w:marRight w:val="0"/>
      <w:marTop w:val="0"/>
      <w:marBottom w:val="0"/>
      <w:divBdr>
        <w:top w:val="none" w:sz="0" w:space="0" w:color="auto"/>
        <w:left w:val="none" w:sz="0" w:space="0" w:color="auto"/>
        <w:bottom w:val="none" w:sz="0" w:space="0" w:color="auto"/>
        <w:right w:val="none" w:sz="0" w:space="0" w:color="auto"/>
      </w:divBdr>
    </w:div>
    <w:div w:id="697508076">
      <w:bodyDiv w:val="1"/>
      <w:marLeft w:val="0"/>
      <w:marRight w:val="0"/>
      <w:marTop w:val="0"/>
      <w:marBottom w:val="0"/>
      <w:divBdr>
        <w:top w:val="none" w:sz="0" w:space="0" w:color="auto"/>
        <w:left w:val="none" w:sz="0" w:space="0" w:color="auto"/>
        <w:bottom w:val="none" w:sz="0" w:space="0" w:color="auto"/>
        <w:right w:val="none" w:sz="0" w:space="0" w:color="auto"/>
      </w:divBdr>
      <w:divsChild>
        <w:div w:id="1749767292">
          <w:marLeft w:val="0"/>
          <w:marRight w:val="0"/>
          <w:marTop w:val="0"/>
          <w:marBottom w:val="0"/>
          <w:divBdr>
            <w:top w:val="none" w:sz="0" w:space="0" w:color="auto"/>
            <w:left w:val="none" w:sz="0" w:space="0" w:color="auto"/>
            <w:bottom w:val="none" w:sz="0" w:space="0" w:color="auto"/>
            <w:right w:val="none" w:sz="0" w:space="0" w:color="auto"/>
          </w:divBdr>
          <w:divsChild>
            <w:div w:id="1118450007">
              <w:marLeft w:val="0"/>
              <w:marRight w:val="0"/>
              <w:marTop w:val="0"/>
              <w:marBottom w:val="0"/>
              <w:divBdr>
                <w:top w:val="none" w:sz="0" w:space="0" w:color="auto"/>
                <w:left w:val="none" w:sz="0" w:space="0" w:color="auto"/>
                <w:bottom w:val="single" w:sz="6" w:space="0" w:color="E6E6E6"/>
                <w:right w:val="none" w:sz="0" w:space="0" w:color="auto"/>
              </w:divBdr>
            </w:div>
          </w:divsChild>
        </w:div>
      </w:divsChild>
    </w:div>
    <w:div w:id="699163256">
      <w:bodyDiv w:val="1"/>
      <w:marLeft w:val="0"/>
      <w:marRight w:val="0"/>
      <w:marTop w:val="0"/>
      <w:marBottom w:val="0"/>
      <w:divBdr>
        <w:top w:val="none" w:sz="0" w:space="0" w:color="auto"/>
        <w:left w:val="none" w:sz="0" w:space="0" w:color="auto"/>
        <w:bottom w:val="none" w:sz="0" w:space="0" w:color="auto"/>
        <w:right w:val="none" w:sz="0" w:space="0" w:color="auto"/>
      </w:divBdr>
    </w:div>
    <w:div w:id="711460945">
      <w:bodyDiv w:val="1"/>
      <w:marLeft w:val="0"/>
      <w:marRight w:val="0"/>
      <w:marTop w:val="0"/>
      <w:marBottom w:val="0"/>
      <w:divBdr>
        <w:top w:val="none" w:sz="0" w:space="0" w:color="auto"/>
        <w:left w:val="none" w:sz="0" w:space="0" w:color="auto"/>
        <w:bottom w:val="none" w:sz="0" w:space="0" w:color="auto"/>
        <w:right w:val="none" w:sz="0" w:space="0" w:color="auto"/>
      </w:divBdr>
    </w:div>
    <w:div w:id="734930445">
      <w:bodyDiv w:val="1"/>
      <w:marLeft w:val="0"/>
      <w:marRight w:val="0"/>
      <w:marTop w:val="0"/>
      <w:marBottom w:val="0"/>
      <w:divBdr>
        <w:top w:val="none" w:sz="0" w:space="0" w:color="auto"/>
        <w:left w:val="none" w:sz="0" w:space="0" w:color="auto"/>
        <w:bottom w:val="none" w:sz="0" w:space="0" w:color="auto"/>
        <w:right w:val="none" w:sz="0" w:space="0" w:color="auto"/>
      </w:divBdr>
    </w:div>
    <w:div w:id="743066553">
      <w:bodyDiv w:val="1"/>
      <w:marLeft w:val="0"/>
      <w:marRight w:val="0"/>
      <w:marTop w:val="0"/>
      <w:marBottom w:val="0"/>
      <w:divBdr>
        <w:top w:val="none" w:sz="0" w:space="0" w:color="auto"/>
        <w:left w:val="none" w:sz="0" w:space="0" w:color="auto"/>
        <w:bottom w:val="none" w:sz="0" w:space="0" w:color="auto"/>
        <w:right w:val="none" w:sz="0" w:space="0" w:color="auto"/>
      </w:divBdr>
    </w:div>
    <w:div w:id="763453631">
      <w:bodyDiv w:val="1"/>
      <w:marLeft w:val="0"/>
      <w:marRight w:val="0"/>
      <w:marTop w:val="0"/>
      <w:marBottom w:val="0"/>
      <w:divBdr>
        <w:top w:val="none" w:sz="0" w:space="0" w:color="auto"/>
        <w:left w:val="none" w:sz="0" w:space="0" w:color="auto"/>
        <w:bottom w:val="none" w:sz="0" w:space="0" w:color="auto"/>
        <w:right w:val="none" w:sz="0" w:space="0" w:color="auto"/>
      </w:divBdr>
      <w:divsChild>
        <w:div w:id="444734889">
          <w:marLeft w:val="0"/>
          <w:marRight w:val="0"/>
          <w:marTop w:val="0"/>
          <w:marBottom w:val="300"/>
          <w:divBdr>
            <w:top w:val="none" w:sz="0" w:space="0" w:color="auto"/>
            <w:left w:val="none" w:sz="0" w:space="0" w:color="auto"/>
            <w:bottom w:val="none" w:sz="0" w:space="0" w:color="auto"/>
            <w:right w:val="none" w:sz="0" w:space="0" w:color="auto"/>
          </w:divBdr>
          <w:divsChild>
            <w:div w:id="2605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5893">
      <w:bodyDiv w:val="1"/>
      <w:marLeft w:val="0"/>
      <w:marRight w:val="0"/>
      <w:marTop w:val="0"/>
      <w:marBottom w:val="0"/>
      <w:divBdr>
        <w:top w:val="none" w:sz="0" w:space="0" w:color="auto"/>
        <w:left w:val="none" w:sz="0" w:space="0" w:color="auto"/>
        <w:bottom w:val="none" w:sz="0" w:space="0" w:color="auto"/>
        <w:right w:val="none" w:sz="0" w:space="0" w:color="auto"/>
      </w:divBdr>
    </w:div>
    <w:div w:id="797918043">
      <w:bodyDiv w:val="1"/>
      <w:marLeft w:val="0"/>
      <w:marRight w:val="0"/>
      <w:marTop w:val="0"/>
      <w:marBottom w:val="0"/>
      <w:divBdr>
        <w:top w:val="none" w:sz="0" w:space="0" w:color="auto"/>
        <w:left w:val="none" w:sz="0" w:space="0" w:color="auto"/>
        <w:bottom w:val="none" w:sz="0" w:space="0" w:color="auto"/>
        <w:right w:val="none" w:sz="0" w:space="0" w:color="auto"/>
      </w:divBdr>
    </w:div>
    <w:div w:id="801575675">
      <w:bodyDiv w:val="1"/>
      <w:marLeft w:val="0"/>
      <w:marRight w:val="0"/>
      <w:marTop w:val="0"/>
      <w:marBottom w:val="0"/>
      <w:divBdr>
        <w:top w:val="none" w:sz="0" w:space="0" w:color="auto"/>
        <w:left w:val="none" w:sz="0" w:space="0" w:color="auto"/>
        <w:bottom w:val="none" w:sz="0" w:space="0" w:color="auto"/>
        <w:right w:val="none" w:sz="0" w:space="0" w:color="auto"/>
      </w:divBdr>
      <w:divsChild>
        <w:div w:id="843738961">
          <w:marLeft w:val="0"/>
          <w:marRight w:val="0"/>
          <w:marTop w:val="0"/>
          <w:marBottom w:val="0"/>
          <w:divBdr>
            <w:top w:val="none" w:sz="0" w:space="0" w:color="auto"/>
            <w:left w:val="none" w:sz="0" w:space="0" w:color="auto"/>
            <w:bottom w:val="none" w:sz="0" w:space="0" w:color="auto"/>
            <w:right w:val="none" w:sz="0" w:space="0" w:color="auto"/>
          </w:divBdr>
        </w:div>
      </w:divsChild>
    </w:div>
    <w:div w:id="804085379">
      <w:bodyDiv w:val="1"/>
      <w:marLeft w:val="0"/>
      <w:marRight w:val="0"/>
      <w:marTop w:val="0"/>
      <w:marBottom w:val="0"/>
      <w:divBdr>
        <w:top w:val="none" w:sz="0" w:space="0" w:color="auto"/>
        <w:left w:val="none" w:sz="0" w:space="0" w:color="auto"/>
        <w:bottom w:val="none" w:sz="0" w:space="0" w:color="auto"/>
        <w:right w:val="none" w:sz="0" w:space="0" w:color="auto"/>
      </w:divBdr>
    </w:div>
    <w:div w:id="864900992">
      <w:bodyDiv w:val="1"/>
      <w:marLeft w:val="0"/>
      <w:marRight w:val="0"/>
      <w:marTop w:val="0"/>
      <w:marBottom w:val="0"/>
      <w:divBdr>
        <w:top w:val="none" w:sz="0" w:space="0" w:color="auto"/>
        <w:left w:val="none" w:sz="0" w:space="0" w:color="auto"/>
        <w:bottom w:val="none" w:sz="0" w:space="0" w:color="auto"/>
        <w:right w:val="none" w:sz="0" w:space="0" w:color="auto"/>
      </w:divBdr>
    </w:div>
    <w:div w:id="935360653">
      <w:bodyDiv w:val="1"/>
      <w:marLeft w:val="0"/>
      <w:marRight w:val="0"/>
      <w:marTop w:val="0"/>
      <w:marBottom w:val="0"/>
      <w:divBdr>
        <w:top w:val="none" w:sz="0" w:space="0" w:color="auto"/>
        <w:left w:val="none" w:sz="0" w:space="0" w:color="auto"/>
        <w:bottom w:val="none" w:sz="0" w:space="0" w:color="auto"/>
        <w:right w:val="none" w:sz="0" w:space="0" w:color="auto"/>
      </w:divBdr>
    </w:div>
    <w:div w:id="962807638">
      <w:bodyDiv w:val="1"/>
      <w:marLeft w:val="0"/>
      <w:marRight w:val="0"/>
      <w:marTop w:val="0"/>
      <w:marBottom w:val="0"/>
      <w:divBdr>
        <w:top w:val="none" w:sz="0" w:space="0" w:color="auto"/>
        <w:left w:val="none" w:sz="0" w:space="0" w:color="auto"/>
        <w:bottom w:val="none" w:sz="0" w:space="0" w:color="auto"/>
        <w:right w:val="none" w:sz="0" w:space="0" w:color="auto"/>
      </w:divBdr>
    </w:div>
    <w:div w:id="1006371953">
      <w:bodyDiv w:val="1"/>
      <w:marLeft w:val="0"/>
      <w:marRight w:val="0"/>
      <w:marTop w:val="0"/>
      <w:marBottom w:val="0"/>
      <w:divBdr>
        <w:top w:val="none" w:sz="0" w:space="0" w:color="auto"/>
        <w:left w:val="none" w:sz="0" w:space="0" w:color="auto"/>
        <w:bottom w:val="none" w:sz="0" w:space="0" w:color="auto"/>
        <w:right w:val="none" w:sz="0" w:space="0" w:color="auto"/>
      </w:divBdr>
      <w:divsChild>
        <w:div w:id="981886451">
          <w:marLeft w:val="0"/>
          <w:marRight w:val="0"/>
          <w:marTop w:val="0"/>
          <w:marBottom w:val="30"/>
          <w:divBdr>
            <w:top w:val="none" w:sz="0" w:space="0" w:color="auto"/>
            <w:left w:val="none" w:sz="0" w:space="0" w:color="auto"/>
            <w:bottom w:val="none" w:sz="0" w:space="0" w:color="auto"/>
            <w:right w:val="none" w:sz="0" w:space="0" w:color="auto"/>
          </w:divBdr>
        </w:div>
      </w:divsChild>
    </w:div>
    <w:div w:id="1011033229">
      <w:bodyDiv w:val="1"/>
      <w:marLeft w:val="0"/>
      <w:marRight w:val="0"/>
      <w:marTop w:val="0"/>
      <w:marBottom w:val="0"/>
      <w:divBdr>
        <w:top w:val="none" w:sz="0" w:space="0" w:color="auto"/>
        <w:left w:val="none" w:sz="0" w:space="0" w:color="auto"/>
        <w:bottom w:val="none" w:sz="0" w:space="0" w:color="auto"/>
        <w:right w:val="none" w:sz="0" w:space="0" w:color="auto"/>
      </w:divBdr>
    </w:div>
    <w:div w:id="1033919608">
      <w:bodyDiv w:val="1"/>
      <w:marLeft w:val="0"/>
      <w:marRight w:val="0"/>
      <w:marTop w:val="0"/>
      <w:marBottom w:val="0"/>
      <w:divBdr>
        <w:top w:val="none" w:sz="0" w:space="0" w:color="auto"/>
        <w:left w:val="none" w:sz="0" w:space="0" w:color="auto"/>
        <w:bottom w:val="none" w:sz="0" w:space="0" w:color="auto"/>
        <w:right w:val="none" w:sz="0" w:space="0" w:color="auto"/>
      </w:divBdr>
    </w:div>
    <w:div w:id="1038317828">
      <w:bodyDiv w:val="1"/>
      <w:marLeft w:val="0"/>
      <w:marRight w:val="0"/>
      <w:marTop w:val="0"/>
      <w:marBottom w:val="0"/>
      <w:divBdr>
        <w:top w:val="none" w:sz="0" w:space="0" w:color="auto"/>
        <w:left w:val="none" w:sz="0" w:space="0" w:color="auto"/>
        <w:bottom w:val="none" w:sz="0" w:space="0" w:color="auto"/>
        <w:right w:val="none" w:sz="0" w:space="0" w:color="auto"/>
      </w:divBdr>
    </w:div>
    <w:div w:id="1050886985">
      <w:bodyDiv w:val="1"/>
      <w:marLeft w:val="0"/>
      <w:marRight w:val="0"/>
      <w:marTop w:val="0"/>
      <w:marBottom w:val="0"/>
      <w:divBdr>
        <w:top w:val="none" w:sz="0" w:space="0" w:color="auto"/>
        <w:left w:val="none" w:sz="0" w:space="0" w:color="auto"/>
        <w:bottom w:val="none" w:sz="0" w:space="0" w:color="auto"/>
        <w:right w:val="none" w:sz="0" w:space="0" w:color="auto"/>
      </w:divBdr>
    </w:div>
    <w:div w:id="1057824251">
      <w:bodyDiv w:val="1"/>
      <w:marLeft w:val="0"/>
      <w:marRight w:val="0"/>
      <w:marTop w:val="0"/>
      <w:marBottom w:val="0"/>
      <w:divBdr>
        <w:top w:val="none" w:sz="0" w:space="0" w:color="auto"/>
        <w:left w:val="none" w:sz="0" w:space="0" w:color="auto"/>
        <w:bottom w:val="none" w:sz="0" w:space="0" w:color="auto"/>
        <w:right w:val="none" w:sz="0" w:space="0" w:color="auto"/>
      </w:divBdr>
    </w:div>
    <w:div w:id="1066102645">
      <w:bodyDiv w:val="1"/>
      <w:marLeft w:val="0"/>
      <w:marRight w:val="0"/>
      <w:marTop w:val="0"/>
      <w:marBottom w:val="0"/>
      <w:divBdr>
        <w:top w:val="none" w:sz="0" w:space="0" w:color="auto"/>
        <w:left w:val="none" w:sz="0" w:space="0" w:color="auto"/>
        <w:bottom w:val="none" w:sz="0" w:space="0" w:color="auto"/>
        <w:right w:val="none" w:sz="0" w:space="0" w:color="auto"/>
      </w:divBdr>
      <w:divsChild>
        <w:div w:id="392192285">
          <w:marLeft w:val="0"/>
          <w:marRight w:val="0"/>
          <w:marTop w:val="0"/>
          <w:marBottom w:val="0"/>
          <w:divBdr>
            <w:top w:val="none" w:sz="0" w:space="0" w:color="auto"/>
            <w:left w:val="none" w:sz="0" w:space="0" w:color="auto"/>
            <w:bottom w:val="none" w:sz="0" w:space="0" w:color="auto"/>
            <w:right w:val="none" w:sz="0" w:space="0" w:color="auto"/>
          </w:divBdr>
          <w:divsChild>
            <w:div w:id="76679232">
              <w:marLeft w:val="0"/>
              <w:marRight w:val="0"/>
              <w:marTop w:val="0"/>
              <w:marBottom w:val="0"/>
              <w:divBdr>
                <w:top w:val="none" w:sz="0" w:space="0" w:color="auto"/>
                <w:left w:val="none" w:sz="0" w:space="0" w:color="auto"/>
                <w:bottom w:val="none" w:sz="0" w:space="0" w:color="auto"/>
                <w:right w:val="none" w:sz="0" w:space="0" w:color="auto"/>
              </w:divBdr>
              <w:divsChild>
                <w:div w:id="1068499985">
                  <w:marLeft w:val="0"/>
                  <w:marRight w:val="0"/>
                  <w:marTop w:val="0"/>
                  <w:marBottom w:val="0"/>
                  <w:divBdr>
                    <w:top w:val="none" w:sz="0" w:space="0" w:color="auto"/>
                    <w:left w:val="none" w:sz="0" w:space="0" w:color="auto"/>
                    <w:bottom w:val="none" w:sz="0" w:space="0" w:color="auto"/>
                    <w:right w:val="none" w:sz="0" w:space="0" w:color="auto"/>
                  </w:divBdr>
                  <w:divsChild>
                    <w:div w:id="801310478">
                      <w:marLeft w:val="0"/>
                      <w:marRight w:val="0"/>
                      <w:marTop w:val="0"/>
                      <w:marBottom w:val="0"/>
                      <w:divBdr>
                        <w:top w:val="none" w:sz="0" w:space="0" w:color="auto"/>
                        <w:left w:val="none" w:sz="0" w:space="0" w:color="auto"/>
                        <w:bottom w:val="none" w:sz="0" w:space="0" w:color="auto"/>
                        <w:right w:val="none" w:sz="0" w:space="0" w:color="auto"/>
                      </w:divBdr>
                      <w:divsChild>
                        <w:div w:id="2124381030">
                          <w:marLeft w:val="0"/>
                          <w:marRight w:val="0"/>
                          <w:marTop w:val="0"/>
                          <w:marBottom w:val="0"/>
                          <w:divBdr>
                            <w:top w:val="none" w:sz="0" w:space="0" w:color="auto"/>
                            <w:left w:val="none" w:sz="0" w:space="0" w:color="auto"/>
                            <w:bottom w:val="none" w:sz="0" w:space="0" w:color="auto"/>
                            <w:right w:val="none" w:sz="0" w:space="0" w:color="auto"/>
                          </w:divBdr>
                          <w:divsChild>
                            <w:div w:id="5967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792903">
      <w:bodyDiv w:val="1"/>
      <w:marLeft w:val="0"/>
      <w:marRight w:val="0"/>
      <w:marTop w:val="0"/>
      <w:marBottom w:val="0"/>
      <w:divBdr>
        <w:top w:val="none" w:sz="0" w:space="0" w:color="auto"/>
        <w:left w:val="none" w:sz="0" w:space="0" w:color="auto"/>
        <w:bottom w:val="none" w:sz="0" w:space="0" w:color="auto"/>
        <w:right w:val="none" w:sz="0" w:space="0" w:color="auto"/>
      </w:divBdr>
    </w:div>
    <w:div w:id="1089693085">
      <w:bodyDiv w:val="1"/>
      <w:marLeft w:val="0"/>
      <w:marRight w:val="0"/>
      <w:marTop w:val="0"/>
      <w:marBottom w:val="0"/>
      <w:divBdr>
        <w:top w:val="none" w:sz="0" w:space="0" w:color="auto"/>
        <w:left w:val="none" w:sz="0" w:space="0" w:color="auto"/>
        <w:bottom w:val="none" w:sz="0" w:space="0" w:color="auto"/>
        <w:right w:val="none" w:sz="0" w:space="0" w:color="auto"/>
      </w:divBdr>
    </w:div>
    <w:div w:id="1098211443">
      <w:bodyDiv w:val="1"/>
      <w:marLeft w:val="0"/>
      <w:marRight w:val="0"/>
      <w:marTop w:val="0"/>
      <w:marBottom w:val="0"/>
      <w:divBdr>
        <w:top w:val="none" w:sz="0" w:space="0" w:color="auto"/>
        <w:left w:val="none" w:sz="0" w:space="0" w:color="auto"/>
        <w:bottom w:val="none" w:sz="0" w:space="0" w:color="auto"/>
        <w:right w:val="none" w:sz="0" w:space="0" w:color="auto"/>
      </w:divBdr>
    </w:div>
    <w:div w:id="1130981207">
      <w:bodyDiv w:val="1"/>
      <w:marLeft w:val="0"/>
      <w:marRight w:val="0"/>
      <w:marTop w:val="0"/>
      <w:marBottom w:val="0"/>
      <w:divBdr>
        <w:top w:val="none" w:sz="0" w:space="0" w:color="auto"/>
        <w:left w:val="none" w:sz="0" w:space="0" w:color="auto"/>
        <w:bottom w:val="none" w:sz="0" w:space="0" w:color="auto"/>
        <w:right w:val="none" w:sz="0" w:space="0" w:color="auto"/>
      </w:divBdr>
    </w:div>
    <w:div w:id="1136987839">
      <w:bodyDiv w:val="1"/>
      <w:marLeft w:val="0"/>
      <w:marRight w:val="0"/>
      <w:marTop w:val="0"/>
      <w:marBottom w:val="0"/>
      <w:divBdr>
        <w:top w:val="none" w:sz="0" w:space="0" w:color="auto"/>
        <w:left w:val="none" w:sz="0" w:space="0" w:color="auto"/>
        <w:bottom w:val="none" w:sz="0" w:space="0" w:color="auto"/>
        <w:right w:val="none" w:sz="0" w:space="0" w:color="auto"/>
      </w:divBdr>
    </w:div>
    <w:div w:id="1180857042">
      <w:bodyDiv w:val="1"/>
      <w:marLeft w:val="0"/>
      <w:marRight w:val="0"/>
      <w:marTop w:val="0"/>
      <w:marBottom w:val="0"/>
      <w:divBdr>
        <w:top w:val="none" w:sz="0" w:space="0" w:color="auto"/>
        <w:left w:val="none" w:sz="0" w:space="0" w:color="auto"/>
        <w:bottom w:val="none" w:sz="0" w:space="0" w:color="auto"/>
        <w:right w:val="none" w:sz="0" w:space="0" w:color="auto"/>
      </w:divBdr>
    </w:div>
    <w:div w:id="1189248531">
      <w:bodyDiv w:val="1"/>
      <w:marLeft w:val="0"/>
      <w:marRight w:val="0"/>
      <w:marTop w:val="0"/>
      <w:marBottom w:val="0"/>
      <w:divBdr>
        <w:top w:val="none" w:sz="0" w:space="0" w:color="auto"/>
        <w:left w:val="none" w:sz="0" w:space="0" w:color="auto"/>
        <w:bottom w:val="none" w:sz="0" w:space="0" w:color="auto"/>
        <w:right w:val="none" w:sz="0" w:space="0" w:color="auto"/>
      </w:divBdr>
      <w:divsChild>
        <w:div w:id="24526022">
          <w:marLeft w:val="0"/>
          <w:marRight w:val="0"/>
          <w:marTop w:val="0"/>
          <w:marBottom w:val="0"/>
          <w:divBdr>
            <w:top w:val="none" w:sz="0" w:space="0" w:color="auto"/>
            <w:left w:val="none" w:sz="0" w:space="0" w:color="auto"/>
            <w:bottom w:val="none" w:sz="0" w:space="0" w:color="auto"/>
            <w:right w:val="none" w:sz="0" w:space="0" w:color="auto"/>
          </w:divBdr>
        </w:div>
        <w:div w:id="593974980">
          <w:marLeft w:val="0"/>
          <w:marRight w:val="0"/>
          <w:marTop w:val="0"/>
          <w:marBottom w:val="0"/>
          <w:divBdr>
            <w:top w:val="none" w:sz="0" w:space="0" w:color="auto"/>
            <w:left w:val="none" w:sz="0" w:space="0" w:color="auto"/>
            <w:bottom w:val="none" w:sz="0" w:space="0" w:color="auto"/>
            <w:right w:val="none" w:sz="0" w:space="0" w:color="auto"/>
          </w:divBdr>
        </w:div>
        <w:div w:id="1178736503">
          <w:marLeft w:val="0"/>
          <w:marRight w:val="0"/>
          <w:marTop w:val="0"/>
          <w:marBottom w:val="0"/>
          <w:divBdr>
            <w:top w:val="none" w:sz="0" w:space="0" w:color="auto"/>
            <w:left w:val="none" w:sz="0" w:space="0" w:color="auto"/>
            <w:bottom w:val="none" w:sz="0" w:space="0" w:color="auto"/>
            <w:right w:val="none" w:sz="0" w:space="0" w:color="auto"/>
          </w:divBdr>
        </w:div>
      </w:divsChild>
    </w:div>
    <w:div w:id="1200972149">
      <w:bodyDiv w:val="1"/>
      <w:marLeft w:val="0"/>
      <w:marRight w:val="0"/>
      <w:marTop w:val="0"/>
      <w:marBottom w:val="0"/>
      <w:divBdr>
        <w:top w:val="none" w:sz="0" w:space="0" w:color="auto"/>
        <w:left w:val="none" w:sz="0" w:space="0" w:color="auto"/>
        <w:bottom w:val="none" w:sz="0" w:space="0" w:color="auto"/>
        <w:right w:val="none" w:sz="0" w:space="0" w:color="auto"/>
      </w:divBdr>
    </w:div>
    <w:div w:id="1260137602">
      <w:bodyDiv w:val="1"/>
      <w:marLeft w:val="0"/>
      <w:marRight w:val="0"/>
      <w:marTop w:val="0"/>
      <w:marBottom w:val="0"/>
      <w:divBdr>
        <w:top w:val="none" w:sz="0" w:space="0" w:color="auto"/>
        <w:left w:val="none" w:sz="0" w:space="0" w:color="auto"/>
        <w:bottom w:val="none" w:sz="0" w:space="0" w:color="auto"/>
        <w:right w:val="none" w:sz="0" w:space="0" w:color="auto"/>
      </w:divBdr>
    </w:div>
    <w:div w:id="1275332844">
      <w:bodyDiv w:val="1"/>
      <w:marLeft w:val="0"/>
      <w:marRight w:val="0"/>
      <w:marTop w:val="0"/>
      <w:marBottom w:val="0"/>
      <w:divBdr>
        <w:top w:val="none" w:sz="0" w:space="0" w:color="auto"/>
        <w:left w:val="none" w:sz="0" w:space="0" w:color="auto"/>
        <w:bottom w:val="none" w:sz="0" w:space="0" w:color="auto"/>
        <w:right w:val="none" w:sz="0" w:space="0" w:color="auto"/>
      </w:divBdr>
    </w:div>
    <w:div w:id="1276521302">
      <w:bodyDiv w:val="1"/>
      <w:marLeft w:val="0"/>
      <w:marRight w:val="0"/>
      <w:marTop w:val="0"/>
      <w:marBottom w:val="0"/>
      <w:divBdr>
        <w:top w:val="none" w:sz="0" w:space="0" w:color="auto"/>
        <w:left w:val="none" w:sz="0" w:space="0" w:color="auto"/>
        <w:bottom w:val="none" w:sz="0" w:space="0" w:color="auto"/>
        <w:right w:val="none" w:sz="0" w:space="0" w:color="auto"/>
      </w:divBdr>
    </w:div>
    <w:div w:id="1309675379">
      <w:bodyDiv w:val="1"/>
      <w:marLeft w:val="0"/>
      <w:marRight w:val="0"/>
      <w:marTop w:val="0"/>
      <w:marBottom w:val="0"/>
      <w:divBdr>
        <w:top w:val="none" w:sz="0" w:space="0" w:color="auto"/>
        <w:left w:val="none" w:sz="0" w:space="0" w:color="auto"/>
        <w:bottom w:val="none" w:sz="0" w:space="0" w:color="auto"/>
        <w:right w:val="none" w:sz="0" w:space="0" w:color="auto"/>
      </w:divBdr>
    </w:div>
    <w:div w:id="1329793099">
      <w:bodyDiv w:val="1"/>
      <w:marLeft w:val="0"/>
      <w:marRight w:val="0"/>
      <w:marTop w:val="0"/>
      <w:marBottom w:val="0"/>
      <w:divBdr>
        <w:top w:val="none" w:sz="0" w:space="0" w:color="auto"/>
        <w:left w:val="none" w:sz="0" w:space="0" w:color="auto"/>
        <w:bottom w:val="none" w:sz="0" w:space="0" w:color="auto"/>
        <w:right w:val="none" w:sz="0" w:space="0" w:color="auto"/>
      </w:divBdr>
      <w:divsChild>
        <w:div w:id="700784861">
          <w:marLeft w:val="0"/>
          <w:marRight w:val="0"/>
          <w:marTop w:val="0"/>
          <w:marBottom w:val="0"/>
          <w:divBdr>
            <w:top w:val="none" w:sz="0" w:space="0" w:color="auto"/>
            <w:left w:val="none" w:sz="0" w:space="0" w:color="auto"/>
            <w:bottom w:val="none" w:sz="0" w:space="0" w:color="auto"/>
            <w:right w:val="none" w:sz="0" w:space="0" w:color="auto"/>
          </w:divBdr>
          <w:divsChild>
            <w:div w:id="825589346">
              <w:marLeft w:val="0"/>
              <w:marRight w:val="0"/>
              <w:marTop w:val="0"/>
              <w:marBottom w:val="0"/>
              <w:divBdr>
                <w:top w:val="none" w:sz="0" w:space="0" w:color="auto"/>
                <w:left w:val="none" w:sz="0" w:space="0" w:color="auto"/>
                <w:bottom w:val="none" w:sz="0" w:space="0" w:color="auto"/>
                <w:right w:val="none" w:sz="0" w:space="0" w:color="auto"/>
              </w:divBdr>
              <w:divsChild>
                <w:div w:id="1053238339">
                  <w:marLeft w:val="0"/>
                  <w:marRight w:val="0"/>
                  <w:marTop w:val="0"/>
                  <w:marBottom w:val="0"/>
                  <w:divBdr>
                    <w:top w:val="none" w:sz="0" w:space="0" w:color="auto"/>
                    <w:left w:val="none" w:sz="0" w:space="0" w:color="auto"/>
                    <w:bottom w:val="none" w:sz="0" w:space="0" w:color="auto"/>
                    <w:right w:val="none" w:sz="0" w:space="0" w:color="auto"/>
                  </w:divBdr>
                  <w:divsChild>
                    <w:div w:id="1847405306">
                      <w:marLeft w:val="0"/>
                      <w:marRight w:val="0"/>
                      <w:marTop w:val="0"/>
                      <w:marBottom w:val="0"/>
                      <w:divBdr>
                        <w:top w:val="none" w:sz="0" w:space="0" w:color="auto"/>
                        <w:left w:val="none" w:sz="0" w:space="0" w:color="auto"/>
                        <w:bottom w:val="none" w:sz="0" w:space="0" w:color="auto"/>
                        <w:right w:val="none" w:sz="0" w:space="0" w:color="auto"/>
                      </w:divBdr>
                      <w:divsChild>
                        <w:div w:id="1514686442">
                          <w:marLeft w:val="0"/>
                          <w:marRight w:val="0"/>
                          <w:marTop w:val="0"/>
                          <w:marBottom w:val="0"/>
                          <w:divBdr>
                            <w:top w:val="none" w:sz="0" w:space="0" w:color="auto"/>
                            <w:left w:val="none" w:sz="0" w:space="0" w:color="auto"/>
                            <w:bottom w:val="none" w:sz="0" w:space="0" w:color="auto"/>
                            <w:right w:val="none" w:sz="0" w:space="0" w:color="auto"/>
                          </w:divBdr>
                          <w:divsChild>
                            <w:div w:id="20497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264311">
      <w:bodyDiv w:val="1"/>
      <w:marLeft w:val="0"/>
      <w:marRight w:val="0"/>
      <w:marTop w:val="0"/>
      <w:marBottom w:val="0"/>
      <w:divBdr>
        <w:top w:val="none" w:sz="0" w:space="0" w:color="auto"/>
        <w:left w:val="none" w:sz="0" w:space="0" w:color="auto"/>
        <w:bottom w:val="none" w:sz="0" w:space="0" w:color="auto"/>
        <w:right w:val="none" w:sz="0" w:space="0" w:color="auto"/>
      </w:divBdr>
    </w:div>
    <w:div w:id="1380932862">
      <w:bodyDiv w:val="1"/>
      <w:marLeft w:val="0"/>
      <w:marRight w:val="0"/>
      <w:marTop w:val="0"/>
      <w:marBottom w:val="0"/>
      <w:divBdr>
        <w:top w:val="none" w:sz="0" w:space="0" w:color="auto"/>
        <w:left w:val="none" w:sz="0" w:space="0" w:color="auto"/>
        <w:bottom w:val="none" w:sz="0" w:space="0" w:color="auto"/>
        <w:right w:val="none" w:sz="0" w:space="0" w:color="auto"/>
      </w:divBdr>
    </w:div>
    <w:div w:id="1382905054">
      <w:bodyDiv w:val="1"/>
      <w:marLeft w:val="0"/>
      <w:marRight w:val="0"/>
      <w:marTop w:val="0"/>
      <w:marBottom w:val="0"/>
      <w:divBdr>
        <w:top w:val="none" w:sz="0" w:space="0" w:color="auto"/>
        <w:left w:val="none" w:sz="0" w:space="0" w:color="auto"/>
        <w:bottom w:val="none" w:sz="0" w:space="0" w:color="auto"/>
        <w:right w:val="none" w:sz="0" w:space="0" w:color="auto"/>
      </w:divBdr>
    </w:div>
    <w:div w:id="1384408240">
      <w:bodyDiv w:val="1"/>
      <w:marLeft w:val="0"/>
      <w:marRight w:val="0"/>
      <w:marTop w:val="0"/>
      <w:marBottom w:val="0"/>
      <w:divBdr>
        <w:top w:val="none" w:sz="0" w:space="0" w:color="auto"/>
        <w:left w:val="none" w:sz="0" w:space="0" w:color="auto"/>
        <w:bottom w:val="none" w:sz="0" w:space="0" w:color="auto"/>
        <w:right w:val="none" w:sz="0" w:space="0" w:color="auto"/>
      </w:divBdr>
    </w:div>
    <w:div w:id="1394425766">
      <w:bodyDiv w:val="1"/>
      <w:marLeft w:val="0"/>
      <w:marRight w:val="0"/>
      <w:marTop w:val="0"/>
      <w:marBottom w:val="0"/>
      <w:divBdr>
        <w:top w:val="none" w:sz="0" w:space="0" w:color="auto"/>
        <w:left w:val="none" w:sz="0" w:space="0" w:color="auto"/>
        <w:bottom w:val="none" w:sz="0" w:space="0" w:color="auto"/>
        <w:right w:val="none" w:sz="0" w:space="0" w:color="auto"/>
      </w:divBdr>
    </w:div>
    <w:div w:id="1416900235">
      <w:bodyDiv w:val="1"/>
      <w:marLeft w:val="0"/>
      <w:marRight w:val="0"/>
      <w:marTop w:val="0"/>
      <w:marBottom w:val="0"/>
      <w:divBdr>
        <w:top w:val="none" w:sz="0" w:space="0" w:color="auto"/>
        <w:left w:val="none" w:sz="0" w:space="0" w:color="auto"/>
        <w:bottom w:val="none" w:sz="0" w:space="0" w:color="auto"/>
        <w:right w:val="none" w:sz="0" w:space="0" w:color="auto"/>
      </w:divBdr>
      <w:divsChild>
        <w:div w:id="1239510781">
          <w:marLeft w:val="0"/>
          <w:marRight w:val="0"/>
          <w:marTop w:val="0"/>
          <w:marBottom w:val="0"/>
          <w:divBdr>
            <w:top w:val="none" w:sz="0" w:space="0" w:color="auto"/>
            <w:left w:val="none" w:sz="0" w:space="0" w:color="auto"/>
            <w:bottom w:val="none" w:sz="0" w:space="0" w:color="auto"/>
            <w:right w:val="none" w:sz="0" w:space="0" w:color="auto"/>
          </w:divBdr>
          <w:divsChild>
            <w:div w:id="1345788208">
              <w:marLeft w:val="0"/>
              <w:marRight w:val="0"/>
              <w:marTop w:val="0"/>
              <w:marBottom w:val="0"/>
              <w:divBdr>
                <w:top w:val="none" w:sz="0" w:space="0" w:color="auto"/>
                <w:left w:val="none" w:sz="0" w:space="0" w:color="auto"/>
                <w:bottom w:val="none" w:sz="0" w:space="0" w:color="auto"/>
                <w:right w:val="none" w:sz="0" w:space="0" w:color="auto"/>
              </w:divBdr>
              <w:divsChild>
                <w:div w:id="32124523">
                  <w:marLeft w:val="0"/>
                  <w:marRight w:val="0"/>
                  <w:marTop w:val="0"/>
                  <w:marBottom w:val="0"/>
                  <w:divBdr>
                    <w:top w:val="none" w:sz="0" w:space="0" w:color="auto"/>
                    <w:left w:val="none" w:sz="0" w:space="0" w:color="auto"/>
                    <w:bottom w:val="none" w:sz="0" w:space="0" w:color="auto"/>
                    <w:right w:val="none" w:sz="0" w:space="0" w:color="auto"/>
                  </w:divBdr>
                  <w:divsChild>
                    <w:div w:id="139083377">
                      <w:marLeft w:val="0"/>
                      <w:marRight w:val="0"/>
                      <w:marTop w:val="0"/>
                      <w:marBottom w:val="0"/>
                      <w:divBdr>
                        <w:top w:val="none" w:sz="0" w:space="0" w:color="auto"/>
                        <w:left w:val="none" w:sz="0" w:space="0" w:color="auto"/>
                        <w:bottom w:val="none" w:sz="0" w:space="0" w:color="auto"/>
                        <w:right w:val="none" w:sz="0" w:space="0" w:color="auto"/>
                      </w:divBdr>
                      <w:divsChild>
                        <w:div w:id="1431242576">
                          <w:marLeft w:val="0"/>
                          <w:marRight w:val="0"/>
                          <w:marTop w:val="0"/>
                          <w:marBottom w:val="0"/>
                          <w:divBdr>
                            <w:top w:val="none" w:sz="0" w:space="0" w:color="auto"/>
                            <w:left w:val="none" w:sz="0" w:space="0" w:color="auto"/>
                            <w:bottom w:val="none" w:sz="0" w:space="0" w:color="auto"/>
                            <w:right w:val="none" w:sz="0" w:space="0" w:color="auto"/>
                          </w:divBdr>
                          <w:divsChild>
                            <w:div w:id="1381129828">
                              <w:marLeft w:val="0"/>
                              <w:marRight w:val="0"/>
                              <w:marTop w:val="0"/>
                              <w:marBottom w:val="0"/>
                              <w:divBdr>
                                <w:top w:val="none" w:sz="0" w:space="0" w:color="auto"/>
                                <w:left w:val="none" w:sz="0" w:space="0" w:color="auto"/>
                                <w:bottom w:val="none" w:sz="0" w:space="0" w:color="auto"/>
                                <w:right w:val="none" w:sz="0" w:space="0" w:color="auto"/>
                              </w:divBdr>
                              <w:divsChild>
                                <w:div w:id="3969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987433">
      <w:bodyDiv w:val="1"/>
      <w:marLeft w:val="0"/>
      <w:marRight w:val="0"/>
      <w:marTop w:val="0"/>
      <w:marBottom w:val="0"/>
      <w:divBdr>
        <w:top w:val="none" w:sz="0" w:space="0" w:color="auto"/>
        <w:left w:val="none" w:sz="0" w:space="0" w:color="auto"/>
        <w:bottom w:val="none" w:sz="0" w:space="0" w:color="auto"/>
        <w:right w:val="none" w:sz="0" w:space="0" w:color="auto"/>
      </w:divBdr>
    </w:div>
    <w:div w:id="1425952281">
      <w:bodyDiv w:val="1"/>
      <w:marLeft w:val="0"/>
      <w:marRight w:val="0"/>
      <w:marTop w:val="0"/>
      <w:marBottom w:val="0"/>
      <w:divBdr>
        <w:top w:val="none" w:sz="0" w:space="0" w:color="auto"/>
        <w:left w:val="none" w:sz="0" w:space="0" w:color="auto"/>
        <w:bottom w:val="none" w:sz="0" w:space="0" w:color="auto"/>
        <w:right w:val="none" w:sz="0" w:space="0" w:color="auto"/>
      </w:divBdr>
    </w:div>
    <w:div w:id="1440563002">
      <w:bodyDiv w:val="1"/>
      <w:marLeft w:val="0"/>
      <w:marRight w:val="0"/>
      <w:marTop w:val="0"/>
      <w:marBottom w:val="0"/>
      <w:divBdr>
        <w:top w:val="none" w:sz="0" w:space="0" w:color="auto"/>
        <w:left w:val="none" w:sz="0" w:space="0" w:color="auto"/>
        <w:bottom w:val="none" w:sz="0" w:space="0" w:color="auto"/>
        <w:right w:val="none" w:sz="0" w:space="0" w:color="auto"/>
      </w:divBdr>
    </w:div>
    <w:div w:id="1457677096">
      <w:bodyDiv w:val="1"/>
      <w:marLeft w:val="0"/>
      <w:marRight w:val="0"/>
      <w:marTop w:val="0"/>
      <w:marBottom w:val="0"/>
      <w:divBdr>
        <w:top w:val="none" w:sz="0" w:space="0" w:color="auto"/>
        <w:left w:val="none" w:sz="0" w:space="0" w:color="auto"/>
        <w:bottom w:val="none" w:sz="0" w:space="0" w:color="auto"/>
        <w:right w:val="none" w:sz="0" w:space="0" w:color="auto"/>
      </w:divBdr>
    </w:div>
    <w:div w:id="1461462962">
      <w:bodyDiv w:val="1"/>
      <w:marLeft w:val="0"/>
      <w:marRight w:val="0"/>
      <w:marTop w:val="0"/>
      <w:marBottom w:val="0"/>
      <w:divBdr>
        <w:top w:val="none" w:sz="0" w:space="0" w:color="auto"/>
        <w:left w:val="none" w:sz="0" w:space="0" w:color="auto"/>
        <w:bottom w:val="none" w:sz="0" w:space="0" w:color="auto"/>
        <w:right w:val="none" w:sz="0" w:space="0" w:color="auto"/>
      </w:divBdr>
    </w:div>
    <w:div w:id="1484197440">
      <w:bodyDiv w:val="1"/>
      <w:marLeft w:val="0"/>
      <w:marRight w:val="0"/>
      <w:marTop w:val="0"/>
      <w:marBottom w:val="0"/>
      <w:divBdr>
        <w:top w:val="none" w:sz="0" w:space="0" w:color="auto"/>
        <w:left w:val="none" w:sz="0" w:space="0" w:color="auto"/>
        <w:bottom w:val="none" w:sz="0" w:space="0" w:color="auto"/>
        <w:right w:val="none" w:sz="0" w:space="0" w:color="auto"/>
      </w:divBdr>
    </w:div>
    <w:div w:id="1491362510">
      <w:bodyDiv w:val="1"/>
      <w:marLeft w:val="0"/>
      <w:marRight w:val="0"/>
      <w:marTop w:val="0"/>
      <w:marBottom w:val="0"/>
      <w:divBdr>
        <w:top w:val="none" w:sz="0" w:space="0" w:color="auto"/>
        <w:left w:val="none" w:sz="0" w:space="0" w:color="auto"/>
        <w:bottom w:val="none" w:sz="0" w:space="0" w:color="auto"/>
        <w:right w:val="none" w:sz="0" w:space="0" w:color="auto"/>
      </w:divBdr>
    </w:div>
    <w:div w:id="1501386004">
      <w:bodyDiv w:val="1"/>
      <w:marLeft w:val="0"/>
      <w:marRight w:val="0"/>
      <w:marTop w:val="0"/>
      <w:marBottom w:val="0"/>
      <w:divBdr>
        <w:top w:val="none" w:sz="0" w:space="0" w:color="auto"/>
        <w:left w:val="none" w:sz="0" w:space="0" w:color="auto"/>
        <w:bottom w:val="none" w:sz="0" w:space="0" w:color="auto"/>
        <w:right w:val="none" w:sz="0" w:space="0" w:color="auto"/>
      </w:divBdr>
    </w:div>
    <w:div w:id="1551067280">
      <w:bodyDiv w:val="1"/>
      <w:marLeft w:val="0"/>
      <w:marRight w:val="0"/>
      <w:marTop w:val="0"/>
      <w:marBottom w:val="0"/>
      <w:divBdr>
        <w:top w:val="none" w:sz="0" w:space="0" w:color="auto"/>
        <w:left w:val="none" w:sz="0" w:space="0" w:color="auto"/>
        <w:bottom w:val="none" w:sz="0" w:space="0" w:color="auto"/>
        <w:right w:val="none" w:sz="0" w:space="0" w:color="auto"/>
      </w:divBdr>
    </w:div>
    <w:div w:id="1574658451">
      <w:bodyDiv w:val="1"/>
      <w:marLeft w:val="0"/>
      <w:marRight w:val="0"/>
      <w:marTop w:val="0"/>
      <w:marBottom w:val="0"/>
      <w:divBdr>
        <w:top w:val="none" w:sz="0" w:space="0" w:color="auto"/>
        <w:left w:val="none" w:sz="0" w:space="0" w:color="auto"/>
        <w:bottom w:val="none" w:sz="0" w:space="0" w:color="auto"/>
        <w:right w:val="none" w:sz="0" w:space="0" w:color="auto"/>
      </w:divBdr>
    </w:div>
    <w:div w:id="1575124874">
      <w:bodyDiv w:val="1"/>
      <w:marLeft w:val="0"/>
      <w:marRight w:val="0"/>
      <w:marTop w:val="0"/>
      <w:marBottom w:val="0"/>
      <w:divBdr>
        <w:top w:val="none" w:sz="0" w:space="0" w:color="auto"/>
        <w:left w:val="none" w:sz="0" w:space="0" w:color="auto"/>
        <w:bottom w:val="none" w:sz="0" w:space="0" w:color="auto"/>
        <w:right w:val="none" w:sz="0" w:space="0" w:color="auto"/>
      </w:divBdr>
    </w:div>
    <w:div w:id="1578172466">
      <w:bodyDiv w:val="1"/>
      <w:marLeft w:val="0"/>
      <w:marRight w:val="0"/>
      <w:marTop w:val="0"/>
      <w:marBottom w:val="0"/>
      <w:divBdr>
        <w:top w:val="none" w:sz="0" w:space="0" w:color="auto"/>
        <w:left w:val="none" w:sz="0" w:space="0" w:color="auto"/>
        <w:bottom w:val="none" w:sz="0" w:space="0" w:color="auto"/>
        <w:right w:val="none" w:sz="0" w:space="0" w:color="auto"/>
      </w:divBdr>
    </w:div>
    <w:div w:id="1591085048">
      <w:bodyDiv w:val="1"/>
      <w:marLeft w:val="0"/>
      <w:marRight w:val="0"/>
      <w:marTop w:val="0"/>
      <w:marBottom w:val="0"/>
      <w:divBdr>
        <w:top w:val="none" w:sz="0" w:space="0" w:color="auto"/>
        <w:left w:val="none" w:sz="0" w:space="0" w:color="auto"/>
        <w:bottom w:val="none" w:sz="0" w:space="0" w:color="auto"/>
        <w:right w:val="none" w:sz="0" w:space="0" w:color="auto"/>
      </w:divBdr>
    </w:div>
    <w:div w:id="1592592270">
      <w:bodyDiv w:val="1"/>
      <w:marLeft w:val="0"/>
      <w:marRight w:val="0"/>
      <w:marTop w:val="0"/>
      <w:marBottom w:val="0"/>
      <w:divBdr>
        <w:top w:val="none" w:sz="0" w:space="0" w:color="auto"/>
        <w:left w:val="none" w:sz="0" w:space="0" w:color="auto"/>
        <w:bottom w:val="none" w:sz="0" w:space="0" w:color="auto"/>
        <w:right w:val="none" w:sz="0" w:space="0" w:color="auto"/>
      </w:divBdr>
    </w:div>
    <w:div w:id="1645885713">
      <w:bodyDiv w:val="1"/>
      <w:marLeft w:val="0"/>
      <w:marRight w:val="0"/>
      <w:marTop w:val="0"/>
      <w:marBottom w:val="0"/>
      <w:divBdr>
        <w:top w:val="none" w:sz="0" w:space="0" w:color="auto"/>
        <w:left w:val="none" w:sz="0" w:space="0" w:color="auto"/>
        <w:bottom w:val="none" w:sz="0" w:space="0" w:color="auto"/>
        <w:right w:val="none" w:sz="0" w:space="0" w:color="auto"/>
      </w:divBdr>
    </w:div>
    <w:div w:id="1694451899">
      <w:bodyDiv w:val="1"/>
      <w:marLeft w:val="0"/>
      <w:marRight w:val="0"/>
      <w:marTop w:val="0"/>
      <w:marBottom w:val="0"/>
      <w:divBdr>
        <w:top w:val="none" w:sz="0" w:space="0" w:color="auto"/>
        <w:left w:val="none" w:sz="0" w:space="0" w:color="auto"/>
        <w:bottom w:val="none" w:sz="0" w:space="0" w:color="auto"/>
        <w:right w:val="none" w:sz="0" w:space="0" w:color="auto"/>
      </w:divBdr>
    </w:div>
    <w:div w:id="1702824525">
      <w:bodyDiv w:val="1"/>
      <w:marLeft w:val="0"/>
      <w:marRight w:val="0"/>
      <w:marTop w:val="0"/>
      <w:marBottom w:val="0"/>
      <w:divBdr>
        <w:top w:val="none" w:sz="0" w:space="0" w:color="auto"/>
        <w:left w:val="none" w:sz="0" w:space="0" w:color="auto"/>
        <w:bottom w:val="none" w:sz="0" w:space="0" w:color="auto"/>
        <w:right w:val="none" w:sz="0" w:space="0" w:color="auto"/>
      </w:divBdr>
    </w:div>
    <w:div w:id="1718313877">
      <w:bodyDiv w:val="1"/>
      <w:marLeft w:val="0"/>
      <w:marRight w:val="0"/>
      <w:marTop w:val="0"/>
      <w:marBottom w:val="0"/>
      <w:divBdr>
        <w:top w:val="none" w:sz="0" w:space="0" w:color="auto"/>
        <w:left w:val="none" w:sz="0" w:space="0" w:color="auto"/>
        <w:bottom w:val="none" w:sz="0" w:space="0" w:color="auto"/>
        <w:right w:val="none" w:sz="0" w:space="0" w:color="auto"/>
      </w:divBdr>
    </w:div>
    <w:div w:id="1736977402">
      <w:bodyDiv w:val="1"/>
      <w:marLeft w:val="0"/>
      <w:marRight w:val="0"/>
      <w:marTop w:val="0"/>
      <w:marBottom w:val="0"/>
      <w:divBdr>
        <w:top w:val="none" w:sz="0" w:space="0" w:color="auto"/>
        <w:left w:val="none" w:sz="0" w:space="0" w:color="auto"/>
        <w:bottom w:val="none" w:sz="0" w:space="0" w:color="auto"/>
        <w:right w:val="none" w:sz="0" w:space="0" w:color="auto"/>
      </w:divBdr>
    </w:div>
    <w:div w:id="1749690917">
      <w:bodyDiv w:val="1"/>
      <w:marLeft w:val="0"/>
      <w:marRight w:val="0"/>
      <w:marTop w:val="0"/>
      <w:marBottom w:val="0"/>
      <w:divBdr>
        <w:top w:val="none" w:sz="0" w:space="0" w:color="auto"/>
        <w:left w:val="none" w:sz="0" w:space="0" w:color="auto"/>
        <w:bottom w:val="none" w:sz="0" w:space="0" w:color="auto"/>
        <w:right w:val="none" w:sz="0" w:space="0" w:color="auto"/>
      </w:divBdr>
    </w:div>
    <w:div w:id="1754817123">
      <w:bodyDiv w:val="1"/>
      <w:marLeft w:val="0"/>
      <w:marRight w:val="0"/>
      <w:marTop w:val="0"/>
      <w:marBottom w:val="0"/>
      <w:divBdr>
        <w:top w:val="none" w:sz="0" w:space="0" w:color="auto"/>
        <w:left w:val="none" w:sz="0" w:space="0" w:color="auto"/>
        <w:bottom w:val="none" w:sz="0" w:space="0" w:color="auto"/>
        <w:right w:val="none" w:sz="0" w:space="0" w:color="auto"/>
      </w:divBdr>
    </w:div>
    <w:div w:id="1775588131">
      <w:bodyDiv w:val="1"/>
      <w:marLeft w:val="0"/>
      <w:marRight w:val="0"/>
      <w:marTop w:val="0"/>
      <w:marBottom w:val="0"/>
      <w:divBdr>
        <w:top w:val="none" w:sz="0" w:space="0" w:color="auto"/>
        <w:left w:val="none" w:sz="0" w:space="0" w:color="auto"/>
        <w:bottom w:val="none" w:sz="0" w:space="0" w:color="auto"/>
        <w:right w:val="none" w:sz="0" w:space="0" w:color="auto"/>
      </w:divBdr>
    </w:div>
    <w:div w:id="1781803954">
      <w:bodyDiv w:val="1"/>
      <w:marLeft w:val="0"/>
      <w:marRight w:val="0"/>
      <w:marTop w:val="0"/>
      <w:marBottom w:val="0"/>
      <w:divBdr>
        <w:top w:val="none" w:sz="0" w:space="0" w:color="auto"/>
        <w:left w:val="none" w:sz="0" w:space="0" w:color="auto"/>
        <w:bottom w:val="none" w:sz="0" w:space="0" w:color="auto"/>
        <w:right w:val="none" w:sz="0" w:space="0" w:color="auto"/>
      </w:divBdr>
    </w:div>
    <w:div w:id="1791821378">
      <w:bodyDiv w:val="1"/>
      <w:marLeft w:val="0"/>
      <w:marRight w:val="0"/>
      <w:marTop w:val="0"/>
      <w:marBottom w:val="0"/>
      <w:divBdr>
        <w:top w:val="none" w:sz="0" w:space="0" w:color="auto"/>
        <w:left w:val="none" w:sz="0" w:space="0" w:color="auto"/>
        <w:bottom w:val="none" w:sz="0" w:space="0" w:color="auto"/>
        <w:right w:val="none" w:sz="0" w:space="0" w:color="auto"/>
      </w:divBdr>
    </w:div>
    <w:div w:id="1805192812">
      <w:bodyDiv w:val="1"/>
      <w:marLeft w:val="0"/>
      <w:marRight w:val="0"/>
      <w:marTop w:val="0"/>
      <w:marBottom w:val="0"/>
      <w:divBdr>
        <w:top w:val="none" w:sz="0" w:space="0" w:color="auto"/>
        <w:left w:val="none" w:sz="0" w:space="0" w:color="auto"/>
        <w:bottom w:val="none" w:sz="0" w:space="0" w:color="auto"/>
        <w:right w:val="none" w:sz="0" w:space="0" w:color="auto"/>
      </w:divBdr>
    </w:div>
    <w:div w:id="1827553155">
      <w:bodyDiv w:val="1"/>
      <w:marLeft w:val="0"/>
      <w:marRight w:val="0"/>
      <w:marTop w:val="0"/>
      <w:marBottom w:val="0"/>
      <w:divBdr>
        <w:top w:val="none" w:sz="0" w:space="0" w:color="auto"/>
        <w:left w:val="none" w:sz="0" w:space="0" w:color="auto"/>
        <w:bottom w:val="none" w:sz="0" w:space="0" w:color="auto"/>
        <w:right w:val="none" w:sz="0" w:space="0" w:color="auto"/>
      </w:divBdr>
    </w:div>
    <w:div w:id="1834373623">
      <w:bodyDiv w:val="1"/>
      <w:marLeft w:val="0"/>
      <w:marRight w:val="0"/>
      <w:marTop w:val="0"/>
      <w:marBottom w:val="0"/>
      <w:divBdr>
        <w:top w:val="none" w:sz="0" w:space="0" w:color="auto"/>
        <w:left w:val="none" w:sz="0" w:space="0" w:color="auto"/>
        <w:bottom w:val="none" w:sz="0" w:space="0" w:color="auto"/>
        <w:right w:val="none" w:sz="0" w:space="0" w:color="auto"/>
      </w:divBdr>
    </w:div>
    <w:div w:id="1856309593">
      <w:bodyDiv w:val="1"/>
      <w:marLeft w:val="0"/>
      <w:marRight w:val="0"/>
      <w:marTop w:val="0"/>
      <w:marBottom w:val="0"/>
      <w:divBdr>
        <w:top w:val="none" w:sz="0" w:space="0" w:color="auto"/>
        <w:left w:val="none" w:sz="0" w:space="0" w:color="auto"/>
        <w:bottom w:val="none" w:sz="0" w:space="0" w:color="auto"/>
        <w:right w:val="none" w:sz="0" w:space="0" w:color="auto"/>
      </w:divBdr>
    </w:div>
    <w:div w:id="1857843795">
      <w:bodyDiv w:val="1"/>
      <w:marLeft w:val="0"/>
      <w:marRight w:val="0"/>
      <w:marTop w:val="0"/>
      <w:marBottom w:val="0"/>
      <w:divBdr>
        <w:top w:val="none" w:sz="0" w:space="0" w:color="auto"/>
        <w:left w:val="none" w:sz="0" w:space="0" w:color="auto"/>
        <w:bottom w:val="none" w:sz="0" w:space="0" w:color="auto"/>
        <w:right w:val="none" w:sz="0" w:space="0" w:color="auto"/>
      </w:divBdr>
    </w:div>
    <w:div w:id="1876036167">
      <w:bodyDiv w:val="1"/>
      <w:marLeft w:val="0"/>
      <w:marRight w:val="0"/>
      <w:marTop w:val="0"/>
      <w:marBottom w:val="0"/>
      <w:divBdr>
        <w:top w:val="none" w:sz="0" w:space="0" w:color="auto"/>
        <w:left w:val="none" w:sz="0" w:space="0" w:color="auto"/>
        <w:bottom w:val="none" w:sz="0" w:space="0" w:color="auto"/>
        <w:right w:val="none" w:sz="0" w:space="0" w:color="auto"/>
      </w:divBdr>
    </w:div>
    <w:div w:id="1909876928">
      <w:bodyDiv w:val="1"/>
      <w:marLeft w:val="0"/>
      <w:marRight w:val="0"/>
      <w:marTop w:val="0"/>
      <w:marBottom w:val="0"/>
      <w:divBdr>
        <w:top w:val="none" w:sz="0" w:space="0" w:color="auto"/>
        <w:left w:val="none" w:sz="0" w:space="0" w:color="auto"/>
        <w:bottom w:val="none" w:sz="0" w:space="0" w:color="auto"/>
        <w:right w:val="none" w:sz="0" w:space="0" w:color="auto"/>
      </w:divBdr>
    </w:div>
    <w:div w:id="1919361195">
      <w:bodyDiv w:val="1"/>
      <w:marLeft w:val="0"/>
      <w:marRight w:val="0"/>
      <w:marTop w:val="0"/>
      <w:marBottom w:val="0"/>
      <w:divBdr>
        <w:top w:val="none" w:sz="0" w:space="0" w:color="auto"/>
        <w:left w:val="none" w:sz="0" w:space="0" w:color="auto"/>
        <w:bottom w:val="none" w:sz="0" w:space="0" w:color="auto"/>
        <w:right w:val="none" w:sz="0" w:space="0" w:color="auto"/>
      </w:divBdr>
    </w:div>
    <w:div w:id="1925844634">
      <w:bodyDiv w:val="1"/>
      <w:marLeft w:val="0"/>
      <w:marRight w:val="0"/>
      <w:marTop w:val="0"/>
      <w:marBottom w:val="0"/>
      <w:divBdr>
        <w:top w:val="none" w:sz="0" w:space="0" w:color="auto"/>
        <w:left w:val="none" w:sz="0" w:space="0" w:color="auto"/>
        <w:bottom w:val="none" w:sz="0" w:space="0" w:color="auto"/>
        <w:right w:val="none" w:sz="0" w:space="0" w:color="auto"/>
      </w:divBdr>
    </w:div>
    <w:div w:id="1937052601">
      <w:bodyDiv w:val="1"/>
      <w:marLeft w:val="0"/>
      <w:marRight w:val="0"/>
      <w:marTop w:val="0"/>
      <w:marBottom w:val="0"/>
      <w:divBdr>
        <w:top w:val="none" w:sz="0" w:space="0" w:color="auto"/>
        <w:left w:val="none" w:sz="0" w:space="0" w:color="auto"/>
        <w:bottom w:val="none" w:sz="0" w:space="0" w:color="auto"/>
        <w:right w:val="none" w:sz="0" w:space="0" w:color="auto"/>
      </w:divBdr>
    </w:div>
    <w:div w:id="1958099506">
      <w:bodyDiv w:val="1"/>
      <w:marLeft w:val="0"/>
      <w:marRight w:val="0"/>
      <w:marTop w:val="0"/>
      <w:marBottom w:val="0"/>
      <w:divBdr>
        <w:top w:val="none" w:sz="0" w:space="0" w:color="auto"/>
        <w:left w:val="none" w:sz="0" w:space="0" w:color="auto"/>
        <w:bottom w:val="none" w:sz="0" w:space="0" w:color="auto"/>
        <w:right w:val="none" w:sz="0" w:space="0" w:color="auto"/>
      </w:divBdr>
    </w:div>
    <w:div w:id="1989550617">
      <w:bodyDiv w:val="1"/>
      <w:marLeft w:val="0"/>
      <w:marRight w:val="0"/>
      <w:marTop w:val="0"/>
      <w:marBottom w:val="0"/>
      <w:divBdr>
        <w:top w:val="none" w:sz="0" w:space="0" w:color="auto"/>
        <w:left w:val="none" w:sz="0" w:space="0" w:color="auto"/>
        <w:bottom w:val="none" w:sz="0" w:space="0" w:color="auto"/>
        <w:right w:val="none" w:sz="0" w:space="0" w:color="auto"/>
      </w:divBdr>
      <w:divsChild>
        <w:div w:id="739324799">
          <w:marLeft w:val="0"/>
          <w:marRight w:val="0"/>
          <w:marTop w:val="0"/>
          <w:marBottom w:val="0"/>
          <w:divBdr>
            <w:top w:val="none" w:sz="0" w:space="0" w:color="auto"/>
            <w:left w:val="none" w:sz="0" w:space="0" w:color="auto"/>
            <w:bottom w:val="none" w:sz="0" w:space="0" w:color="auto"/>
            <w:right w:val="none" w:sz="0" w:space="0" w:color="auto"/>
          </w:divBdr>
        </w:div>
        <w:div w:id="449708132">
          <w:marLeft w:val="0"/>
          <w:marRight w:val="0"/>
          <w:marTop w:val="0"/>
          <w:marBottom w:val="0"/>
          <w:divBdr>
            <w:top w:val="none" w:sz="0" w:space="0" w:color="auto"/>
            <w:left w:val="none" w:sz="0" w:space="0" w:color="auto"/>
            <w:bottom w:val="none" w:sz="0" w:space="0" w:color="auto"/>
            <w:right w:val="none" w:sz="0" w:space="0" w:color="auto"/>
          </w:divBdr>
        </w:div>
        <w:div w:id="2079478998">
          <w:marLeft w:val="0"/>
          <w:marRight w:val="0"/>
          <w:marTop w:val="0"/>
          <w:marBottom w:val="0"/>
          <w:divBdr>
            <w:top w:val="none" w:sz="0" w:space="0" w:color="auto"/>
            <w:left w:val="none" w:sz="0" w:space="0" w:color="auto"/>
            <w:bottom w:val="none" w:sz="0" w:space="0" w:color="auto"/>
            <w:right w:val="none" w:sz="0" w:space="0" w:color="auto"/>
          </w:divBdr>
        </w:div>
        <w:div w:id="1117480887">
          <w:marLeft w:val="0"/>
          <w:marRight w:val="0"/>
          <w:marTop w:val="0"/>
          <w:marBottom w:val="0"/>
          <w:divBdr>
            <w:top w:val="none" w:sz="0" w:space="0" w:color="auto"/>
            <w:left w:val="none" w:sz="0" w:space="0" w:color="auto"/>
            <w:bottom w:val="none" w:sz="0" w:space="0" w:color="auto"/>
            <w:right w:val="none" w:sz="0" w:space="0" w:color="auto"/>
          </w:divBdr>
        </w:div>
        <w:div w:id="1907571731">
          <w:marLeft w:val="0"/>
          <w:marRight w:val="0"/>
          <w:marTop w:val="0"/>
          <w:marBottom w:val="0"/>
          <w:divBdr>
            <w:top w:val="none" w:sz="0" w:space="0" w:color="auto"/>
            <w:left w:val="none" w:sz="0" w:space="0" w:color="auto"/>
            <w:bottom w:val="none" w:sz="0" w:space="0" w:color="auto"/>
            <w:right w:val="none" w:sz="0" w:space="0" w:color="auto"/>
          </w:divBdr>
        </w:div>
        <w:div w:id="1121609580">
          <w:marLeft w:val="0"/>
          <w:marRight w:val="0"/>
          <w:marTop w:val="0"/>
          <w:marBottom w:val="0"/>
          <w:divBdr>
            <w:top w:val="none" w:sz="0" w:space="0" w:color="auto"/>
            <w:left w:val="none" w:sz="0" w:space="0" w:color="auto"/>
            <w:bottom w:val="none" w:sz="0" w:space="0" w:color="auto"/>
            <w:right w:val="none" w:sz="0" w:space="0" w:color="auto"/>
          </w:divBdr>
        </w:div>
        <w:div w:id="1319774147">
          <w:marLeft w:val="0"/>
          <w:marRight w:val="0"/>
          <w:marTop w:val="0"/>
          <w:marBottom w:val="0"/>
          <w:divBdr>
            <w:top w:val="none" w:sz="0" w:space="0" w:color="auto"/>
            <w:left w:val="none" w:sz="0" w:space="0" w:color="auto"/>
            <w:bottom w:val="none" w:sz="0" w:space="0" w:color="auto"/>
            <w:right w:val="none" w:sz="0" w:space="0" w:color="auto"/>
          </w:divBdr>
        </w:div>
        <w:div w:id="1697000567">
          <w:marLeft w:val="0"/>
          <w:marRight w:val="0"/>
          <w:marTop w:val="0"/>
          <w:marBottom w:val="0"/>
          <w:divBdr>
            <w:top w:val="none" w:sz="0" w:space="0" w:color="auto"/>
            <w:left w:val="none" w:sz="0" w:space="0" w:color="auto"/>
            <w:bottom w:val="none" w:sz="0" w:space="0" w:color="auto"/>
            <w:right w:val="none" w:sz="0" w:space="0" w:color="auto"/>
          </w:divBdr>
        </w:div>
        <w:div w:id="1704012723">
          <w:marLeft w:val="0"/>
          <w:marRight w:val="0"/>
          <w:marTop w:val="0"/>
          <w:marBottom w:val="0"/>
          <w:divBdr>
            <w:top w:val="none" w:sz="0" w:space="0" w:color="auto"/>
            <w:left w:val="none" w:sz="0" w:space="0" w:color="auto"/>
            <w:bottom w:val="none" w:sz="0" w:space="0" w:color="auto"/>
            <w:right w:val="none" w:sz="0" w:space="0" w:color="auto"/>
          </w:divBdr>
        </w:div>
        <w:div w:id="16935569">
          <w:marLeft w:val="0"/>
          <w:marRight w:val="0"/>
          <w:marTop w:val="0"/>
          <w:marBottom w:val="0"/>
          <w:divBdr>
            <w:top w:val="none" w:sz="0" w:space="0" w:color="auto"/>
            <w:left w:val="none" w:sz="0" w:space="0" w:color="auto"/>
            <w:bottom w:val="none" w:sz="0" w:space="0" w:color="auto"/>
            <w:right w:val="none" w:sz="0" w:space="0" w:color="auto"/>
          </w:divBdr>
        </w:div>
        <w:div w:id="1946840103">
          <w:marLeft w:val="0"/>
          <w:marRight w:val="0"/>
          <w:marTop w:val="0"/>
          <w:marBottom w:val="0"/>
          <w:divBdr>
            <w:top w:val="none" w:sz="0" w:space="0" w:color="auto"/>
            <w:left w:val="none" w:sz="0" w:space="0" w:color="auto"/>
            <w:bottom w:val="none" w:sz="0" w:space="0" w:color="auto"/>
            <w:right w:val="none" w:sz="0" w:space="0" w:color="auto"/>
          </w:divBdr>
        </w:div>
        <w:div w:id="694310798">
          <w:marLeft w:val="0"/>
          <w:marRight w:val="0"/>
          <w:marTop w:val="0"/>
          <w:marBottom w:val="0"/>
          <w:divBdr>
            <w:top w:val="none" w:sz="0" w:space="0" w:color="auto"/>
            <w:left w:val="none" w:sz="0" w:space="0" w:color="auto"/>
            <w:bottom w:val="none" w:sz="0" w:space="0" w:color="auto"/>
            <w:right w:val="none" w:sz="0" w:space="0" w:color="auto"/>
          </w:divBdr>
        </w:div>
        <w:div w:id="1917864016">
          <w:marLeft w:val="0"/>
          <w:marRight w:val="0"/>
          <w:marTop w:val="0"/>
          <w:marBottom w:val="0"/>
          <w:divBdr>
            <w:top w:val="none" w:sz="0" w:space="0" w:color="auto"/>
            <w:left w:val="none" w:sz="0" w:space="0" w:color="auto"/>
            <w:bottom w:val="none" w:sz="0" w:space="0" w:color="auto"/>
            <w:right w:val="none" w:sz="0" w:space="0" w:color="auto"/>
          </w:divBdr>
        </w:div>
        <w:div w:id="1390885094">
          <w:marLeft w:val="0"/>
          <w:marRight w:val="0"/>
          <w:marTop w:val="0"/>
          <w:marBottom w:val="0"/>
          <w:divBdr>
            <w:top w:val="none" w:sz="0" w:space="0" w:color="auto"/>
            <w:left w:val="none" w:sz="0" w:space="0" w:color="auto"/>
            <w:bottom w:val="none" w:sz="0" w:space="0" w:color="auto"/>
            <w:right w:val="none" w:sz="0" w:space="0" w:color="auto"/>
          </w:divBdr>
        </w:div>
        <w:div w:id="1884436213">
          <w:marLeft w:val="0"/>
          <w:marRight w:val="0"/>
          <w:marTop w:val="0"/>
          <w:marBottom w:val="0"/>
          <w:divBdr>
            <w:top w:val="none" w:sz="0" w:space="0" w:color="auto"/>
            <w:left w:val="none" w:sz="0" w:space="0" w:color="auto"/>
            <w:bottom w:val="none" w:sz="0" w:space="0" w:color="auto"/>
            <w:right w:val="none" w:sz="0" w:space="0" w:color="auto"/>
          </w:divBdr>
        </w:div>
        <w:div w:id="1684748266">
          <w:marLeft w:val="0"/>
          <w:marRight w:val="0"/>
          <w:marTop w:val="0"/>
          <w:marBottom w:val="0"/>
          <w:divBdr>
            <w:top w:val="none" w:sz="0" w:space="0" w:color="auto"/>
            <w:left w:val="none" w:sz="0" w:space="0" w:color="auto"/>
            <w:bottom w:val="none" w:sz="0" w:space="0" w:color="auto"/>
            <w:right w:val="none" w:sz="0" w:space="0" w:color="auto"/>
          </w:divBdr>
        </w:div>
        <w:div w:id="638457442">
          <w:marLeft w:val="0"/>
          <w:marRight w:val="0"/>
          <w:marTop w:val="0"/>
          <w:marBottom w:val="0"/>
          <w:divBdr>
            <w:top w:val="none" w:sz="0" w:space="0" w:color="auto"/>
            <w:left w:val="none" w:sz="0" w:space="0" w:color="auto"/>
            <w:bottom w:val="none" w:sz="0" w:space="0" w:color="auto"/>
            <w:right w:val="none" w:sz="0" w:space="0" w:color="auto"/>
          </w:divBdr>
        </w:div>
        <w:div w:id="918245542">
          <w:marLeft w:val="0"/>
          <w:marRight w:val="0"/>
          <w:marTop w:val="0"/>
          <w:marBottom w:val="0"/>
          <w:divBdr>
            <w:top w:val="none" w:sz="0" w:space="0" w:color="auto"/>
            <w:left w:val="none" w:sz="0" w:space="0" w:color="auto"/>
            <w:bottom w:val="none" w:sz="0" w:space="0" w:color="auto"/>
            <w:right w:val="none" w:sz="0" w:space="0" w:color="auto"/>
          </w:divBdr>
        </w:div>
        <w:div w:id="2134983146">
          <w:marLeft w:val="0"/>
          <w:marRight w:val="0"/>
          <w:marTop w:val="0"/>
          <w:marBottom w:val="0"/>
          <w:divBdr>
            <w:top w:val="none" w:sz="0" w:space="0" w:color="auto"/>
            <w:left w:val="none" w:sz="0" w:space="0" w:color="auto"/>
            <w:bottom w:val="none" w:sz="0" w:space="0" w:color="auto"/>
            <w:right w:val="none" w:sz="0" w:space="0" w:color="auto"/>
          </w:divBdr>
        </w:div>
        <w:div w:id="1441757032">
          <w:marLeft w:val="0"/>
          <w:marRight w:val="0"/>
          <w:marTop w:val="0"/>
          <w:marBottom w:val="0"/>
          <w:divBdr>
            <w:top w:val="none" w:sz="0" w:space="0" w:color="auto"/>
            <w:left w:val="none" w:sz="0" w:space="0" w:color="auto"/>
            <w:bottom w:val="none" w:sz="0" w:space="0" w:color="auto"/>
            <w:right w:val="none" w:sz="0" w:space="0" w:color="auto"/>
          </w:divBdr>
        </w:div>
        <w:div w:id="2014185377">
          <w:marLeft w:val="0"/>
          <w:marRight w:val="0"/>
          <w:marTop w:val="0"/>
          <w:marBottom w:val="0"/>
          <w:divBdr>
            <w:top w:val="none" w:sz="0" w:space="0" w:color="auto"/>
            <w:left w:val="none" w:sz="0" w:space="0" w:color="auto"/>
            <w:bottom w:val="none" w:sz="0" w:space="0" w:color="auto"/>
            <w:right w:val="none" w:sz="0" w:space="0" w:color="auto"/>
          </w:divBdr>
        </w:div>
        <w:div w:id="892042517">
          <w:marLeft w:val="0"/>
          <w:marRight w:val="0"/>
          <w:marTop w:val="0"/>
          <w:marBottom w:val="0"/>
          <w:divBdr>
            <w:top w:val="none" w:sz="0" w:space="0" w:color="auto"/>
            <w:left w:val="none" w:sz="0" w:space="0" w:color="auto"/>
            <w:bottom w:val="none" w:sz="0" w:space="0" w:color="auto"/>
            <w:right w:val="none" w:sz="0" w:space="0" w:color="auto"/>
          </w:divBdr>
        </w:div>
        <w:div w:id="847908205">
          <w:marLeft w:val="0"/>
          <w:marRight w:val="0"/>
          <w:marTop w:val="0"/>
          <w:marBottom w:val="0"/>
          <w:divBdr>
            <w:top w:val="none" w:sz="0" w:space="0" w:color="auto"/>
            <w:left w:val="none" w:sz="0" w:space="0" w:color="auto"/>
            <w:bottom w:val="none" w:sz="0" w:space="0" w:color="auto"/>
            <w:right w:val="none" w:sz="0" w:space="0" w:color="auto"/>
          </w:divBdr>
        </w:div>
        <w:div w:id="618343039">
          <w:marLeft w:val="0"/>
          <w:marRight w:val="0"/>
          <w:marTop w:val="0"/>
          <w:marBottom w:val="0"/>
          <w:divBdr>
            <w:top w:val="none" w:sz="0" w:space="0" w:color="auto"/>
            <w:left w:val="none" w:sz="0" w:space="0" w:color="auto"/>
            <w:bottom w:val="none" w:sz="0" w:space="0" w:color="auto"/>
            <w:right w:val="none" w:sz="0" w:space="0" w:color="auto"/>
          </w:divBdr>
        </w:div>
        <w:div w:id="1472097590">
          <w:marLeft w:val="0"/>
          <w:marRight w:val="0"/>
          <w:marTop w:val="0"/>
          <w:marBottom w:val="0"/>
          <w:divBdr>
            <w:top w:val="none" w:sz="0" w:space="0" w:color="auto"/>
            <w:left w:val="none" w:sz="0" w:space="0" w:color="auto"/>
            <w:bottom w:val="none" w:sz="0" w:space="0" w:color="auto"/>
            <w:right w:val="none" w:sz="0" w:space="0" w:color="auto"/>
          </w:divBdr>
        </w:div>
        <w:div w:id="1635061644">
          <w:marLeft w:val="0"/>
          <w:marRight w:val="0"/>
          <w:marTop w:val="0"/>
          <w:marBottom w:val="0"/>
          <w:divBdr>
            <w:top w:val="none" w:sz="0" w:space="0" w:color="auto"/>
            <w:left w:val="none" w:sz="0" w:space="0" w:color="auto"/>
            <w:bottom w:val="none" w:sz="0" w:space="0" w:color="auto"/>
            <w:right w:val="none" w:sz="0" w:space="0" w:color="auto"/>
          </w:divBdr>
        </w:div>
      </w:divsChild>
    </w:div>
    <w:div w:id="1992633829">
      <w:bodyDiv w:val="1"/>
      <w:marLeft w:val="0"/>
      <w:marRight w:val="0"/>
      <w:marTop w:val="0"/>
      <w:marBottom w:val="0"/>
      <w:divBdr>
        <w:top w:val="none" w:sz="0" w:space="0" w:color="auto"/>
        <w:left w:val="none" w:sz="0" w:space="0" w:color="auto"/>
        <w:bottom w:val="none" w:sz="0" w:space="0" w:color="auto"/>
        <w:right w:val="none" w:sz="0" w:space="0" w:color="auto"/>
      </w:divBdr>
    </w:div>
    <w:div w:id="1995840659">
      <w:bodyDiv w:val="1"/>
      <w:marLeft w:val="0"/>
      <w:marRight w:val="0"/>
      <w:marTop w:val="0"/>
      <w:marBottom w:val="0"/>
      <w:divBdr>
        <w:top w:val="none" w:sz="0" w:space="0" w:color="auto"/>
        <w:left w:val="none" w:sz="0" w:space="0" w:color="auto"/>
        <w:bottom w:val="none" w:sz="0" w:space="0" w:color="auto"/>
        <w:right w:val="none" w:sz="0" w:space="0" w:color="auto"/>
      </w:divBdr>
    </w:div>
    <w:div w:id="2013411187">
      <w:bodyDiv w:val="1"/>
      <w:marLeft w:val="0"/>
      <w:marRight w:val="0"/>
      <w:marTop w:val="0"/>
      <w:marBottom w:val="0"/>
      <w:divBdr>
        <w:top w:val="none" w:sz="0" w:space="0" w:color="auto"/>
        <w:left w:val="none" w:sz="0" w:space="0" w:color="auto"/>
        <w:bottom w:val="none" w:sz="0" w:space="0" w:color="auto"/>
        <w:right w:val="none" w:sz="0" w:space="0" w:color="auto"/>
      </w:divBdr>
    </w:div>
    <w:div w:id="2027173672">
      <w:bodyDiv w:val="1"/>
      <w:marLeft w:val="0"/>
      <w:marRight w:val="0"/>
      <w:marTop w:val="0"/>
      <w:marBottom w:val="0"/>
      <w:divBdr>
        <w:top w:val="none" w:sz="0" w:space="0" w:color="auto"/>
        <w:left w:val="none" w:sz="0" w:space="0" w:color="auto"/>
        <w:bottom w:val="none" w:sz="0" w:space="0" w:color="auto"/>
        <w:right w:val="none" w:sz="0" w:space="0" w:color="auto"/>
      </w:divBdr>
    </w:div>
    <w:div w:id="2032560263">
      <w:bodyDiv w:val="1"/>
      <w:marLeft w:val="0"/>
      <w:marRight w:val="0"/>
      <w:marTop w:val="0"/>
      <w:marBottom w:val="0"/>
      <w:divBdr>
        <w:top w:val="none" w:sz="0" w:space="0" w:color="auto"/>
        <w:left w:val="none" w:sz="0" w:space="0" w:color="auto"/>
        <w:bottom w:val="none" w:sz="0" w:space="0" w:color="auto"/>
        <w:right w:val="none" w:sz="0" w:space="0" w:color="auto"/>
      </w:divBdr>
    </w:div>
    <w:div w:id="2033722547">
      <w:bodyDiv w:val="1"/>
      <w:marLeft w:val="0"/>
      <w:marRight w:val="0"/>
      <w:marTop w:val="0"/>
      <w:marBottom w:val="0"/>
      <w:divBdr>
        <w:top w:val="none" w:sz="0" w:space="0" w:color="auto"/>
        <w:left w:val="none" w:sz="0" w:space="0" w:color="auto"/>
        <w:bottom w:val="none" w:sz="0" w:space="0" w:color="auto"/>
        <w:right w:val="none" w:sz="0" w:space="0" w:color="auto"/>
      </w:divBdr>
      <w:divsChild>
        <w:div w:id="1532525276">
          <w:marLeft w:val="0"/>
          <w:marRight w:val="0"/>
          <w:marTop w:val="0"/>
          <w:marBottom w:val="0"/>
          <w:divBdr>
            <w:top w:val="none" w:sz="0" w:space="0" w:color="auto"/>
            <w:left w:val="none" w:sz="0" w:space="0" w:color="auto"/>
            <w:bottom w:val="none" w:sz="0" w:space="0" w:color="auto"/>
            <w:right w:val="none" w:sz="0" w:space="0" w:color="auto"/>
          </w:divBdr>
        </w:div>
      </w:divsChild>
    </w:div>
    <w:div w:id="2034453472">
      <w:bodyDiv w:val="1"/>
      <w:marLeft w:val="0"/>
      <w:marRight w:val="0"/>
      <w:marTop w:val="0"/>
      <w:marBottom w:val="0"/>
      <w:divBdr>
        <w:top w:val="none" w:sz="0" w:space="0" w:color="auto"/>
        <w:left w:val="none" w:sz="0" w:space="0" w:color="auto"/>
        <w:bottom w:val="none" w:sz="0" w:space="0" w:color="auto"/>
        <w:right w:val="none" w:sz="0" w:space="0" w:color="auto"/>
      </w:divBdr>
    </w:div>
    <w:div w:id="2057464945">
      <w:bodyDiv w:val="1"/>
      <w:marLeft w:val="0"/>
      <w:marRight w:val="0"/>
      <w:marTop w:val="0"/>
      <w:marBottom w:val="0"/>
      <w:divBdr>
        <w:top w:val="none" w:sz="0" w:space="0" w:color="auto"/>
        <w:left w:val="none" w:sz="0" w:space="0" w:color="auto"/>
        <w:bottom w:val="none" w:sz="0" w:space="0" w:color="auto"/>
        <w:right w:val="none" w:sz="0" w:space="0" w:color="auto"/>
      </w:divBdr>
    </w:div>
    <w:div w:id="2075083816">
      <w:bodyDiv w:val="1"/>
      <w:marLeft w:val="0"/>
      <w:marRight w:val="0"/>
      <w:marTop w:val="0"/>
      <w:marBottom w:val="0"/>
      <w:divBdr>
        <w:top w:val="none" w:sz="0" w:space="0" w:color="auto"/>
        <w:left w:val="none" w:sz="0" w:space="0" w:color="auto"/>
        <w:bottom w:val="none" w:sz="0" w:space="0" w:color="auto"/>
        <w:right w:val="none" w:sz="0" w:space="0" w:color="auto"/>
      </w:divBdr>
    </w:div>
    <w:div w:id="2086223935">
      <w:bodyDiv w:val="1"/>
      <w:marLeft w:val="0"/>
      <w:marRight w:val="0"/>
      <w:marTop w:val="0"/>
      <w:marBottom w:val="0"/>
      <w:divBdr>
        <w:top w:val="none" w:sz="0" w:space="0" w:color="auto"/>
        <w:left w:val="none" w:sz="0" w:space="0" w:color="auto"/>
        <w:bottom w:val="none" w:sz="0" w:space="0" w:color="auto"/>
        <w:right w:val="none" w:sz="0" w:space="0" w:color="auto"/>
      </w:divBdr>
    </w:div>
    <w:div w:id="2100322963">
      <w:bodyDiv w:val="1"/>
      <w:marLeft w:val="0"/>
      <w:marRight w:val="0"/>
      <w:marTop w:val="0"/>
      <w:marBottom w:val="0"/>
      <w:divBdr>
        <w:top w:val="none" w:sz="0" w:space="0" w:color="auto"/>
        <w:left w:val="none" w:sz="0" w:space="0" w:color="auto"/>
        <w:bottom w:val="none" w:sz="0" w:space="0" w:color="auto"/>
        <w:right w:val="none" w:sz="0" w:space="0" w:color="auto"/>
      </w:divBdr>
    </w:div>
    <w:div w:id="2102481528">
      <w:bodyDiv w:val="1"/>
      <w:marLeft w:val="0"/>
      <w:marRight w:val="0"/>
      <w:marTop w:val="0"/>
      <w:marBottom w:val="0"/>
      <w:divBdr>
        <w:top w:val="none" w:sz="0" w:space="0" w:color="auto"/>
        <w:left w:val="none" w:sz="0" w:space="0" w:color="auto"/>
        <w:bottom w:val="none" w:sz="0" w:space="0" w:color="auto"/>
        <w:right w:val="none" w:sz="0" w:space="0" w:color="auto"/>
      </w:divBdr>
    </w:div>
    <w:div w:id="2103839074">
      <w:bodyDiv w:val="1"/>
      <w:marLeft w:val="0"/>
      <w:marRight w:val="0"/>
      <w:marTop w:val="0"/>
      <w:marBottom w:val="0"/>
      <w:divBdr>
        <w:top w:val="none" w:sz="0" w:space="0" w:color="auto"/>
        <w:left w:val="none" w:sz="0" w:space="0" w:color="auto"/>
        <w:bottom w:val="none" w:sz="0" w:space="0" w:color="auto"/>
        <w:right w:val="none" w:sz="0" w:space="0" w:color="auto"/>
      </w:divBdr>
      <w:divsChild>
        <w:div w:id="1184517175">
          <w:marLeft w:val="0"/>
          <w:marRight w:val="0"/>
          <w:marTop w:val="0"/>
          <w:marBottom w:val="300"/>
          <w:divBdr>
            <w:top w:val="none" w:sz="0" w:space="0" w:color="auto"/>
            <w:left w:val="none" w:sz="0" w:space="0" w:color="auto"/>
            <w:bottom w:val="none" w:sz="0" w:space="0" w:color="auto"/>
            <w:right w:val="none" w:sz="0" w:space="0" w:color="auto"/>
          </w:divBdr>
          <w:divsChild>
            <w:div w:id="12436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5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68414-E2E6-4E22-84E9-1D38358A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17</Pages>
  <Words>4283</Words>
  <Characters>23131</Characters>
  <Application>Microsoft Office Word</Application>
  <DocSecurity>0</DocSecurity>
  <Lines>192</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sidney.mdf</dc:creator>
  <cp:lastModifiedBy>Felix</cp:lastModifiedBy>
  <cp:revision>25</cp:revision>
  <cp:lastPrinted>2024-10-28T22:53:00Z</cp:lastPrinted>
  <dcterms:created xsi:type="dcterms:W3CDTF">2016-06-24T02:14:00Z</dcterms:created>
  <dcterms:modified xsi:type="dcterms:W3CDTF">2025-03-16T17:37:00Z</dcterms:modified>
</cp:coreProperties>
</file>