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20" w:rsidRDefault="00A06320" w:rsidP="003337DE">
      <w:r>
        <w:rPr>
          <w:noProof/>
          <w:lang w:val="es-ES"/>
        </w:rPr>
        <w:drawing>
          <wp:inline distT="0" distB="0" distL="0" distR="0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20" w:rsidRDefault="00A06320" w:rsidP="003337DE"/>
    <w:p w:rsidR="00A06320" w:rsidRDefault="00A06320" w:rsidP="003337DE"/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:rsidR="00A06320" w:rsidRPr="00D00280" w:rsidRDefault="006426AA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>
        <w:rPr>
          <w:rFonts w:ascii="Times" w:hAnsi="Times" w:cs="Times"/>
          <w:sz w:val="36"/>
          <w:szCs w:val="32"/>
          <w:lang w:val="es-ES"/>
        </w:rPr>
        <w:t>Entregable II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A06320" w:rsidRDefault="00A0632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D00280" w:rsidRDefault="00D00280" w:rsidP="00A06320">
      <w:pPr>
        <w:rPr>
          <w:lang w:val="es-ES"/>
        </w:rPr>
      </w:pPr>
    </w:p>
    <w:p w:rsidR="006147A3" w:rsidRDefault="006147A3" w:rsidP="00A06320">
      <w:pPr>
        <w:rPr>
          <w:lang w:val="es-ES"/>
        </w:rPr>
      </w:pPr>
    </w:p>
    <w:p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/>
      </w:tblPr>
      <w:tblGrid>
        <w:gridCol w:w="2364"/>
        <w:gridCol w:w="4898"/>
        <w:gridCol w:w="1792"/>
      </w:tblGrid>
      <w:tr w:rsidR="00D00280" w:rsidRPr="00D00280" w:rsidTr="001D34B2">
        <w:tc>
          <w:tcPr>
            <w:tcW w:w="0" w:type="auto"/>
          </w:tcPr>
          <w:p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:rsidR="00D00280" w:rsidRPr="00D00280" w:rsidRDefault="00D00280" w:rsidP="00D00280">
            <w:r w:rsidRPr="00D00280">
              <w:t>Teléfono</w:t>
            </w:r>
          </w:p>
        </w:tc>
      </w:tr>
      <w:tr w:rsidR="0079200B" w:rsidRPr="00D00280" w:rsidTr="001D34B2">
        <w:tc>
          <w:tcPr>
            <w:tcW w:w="0" w:type="auto"/>
          </w:tcPr>
          <w:p w:rsidR="0079200B" w:rsidRPr="00D00280" w:rsidRDefault="0079200B" w:rsidP="0079200B">
            <w:r>
              <w:t>Felix Urtubia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t>f</w:t>
            </w:r>
            <w:r w:rsidRPr="005C4BC1">
              <w:t>elix.urtubia.13@sansano.usm.cl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t>977977196</w:t>
            </w:r>
          </w:p>
        </w:tc>
      </w:tr>
      <w:tr w:rsidR="0079200B" w:rsidRPr="00D00280" w:rsidTr="001D34B2">
        <w:tc>
          <w:tcPr>
            <w:tcW w:w="0" w:type="auto"/>
          </w:tcPr>
          <w:p w:rsidR="0079200B" w:rsidRPr="00D00280" w:rsidRDefault="0079200B" w:rsidP="0079200B">
            <w:r>
              <w:t>Juan Pablo León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t>juan.leonl.14@sansano.usm.cl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t>99052469</w:t>
            </w:r>
          </w:p>
        </w:tc>
      </w:tr>
      <w:tr w:rsidR="0079200B" w:rsidRPr="00D00280" w:rsidTr="001D34B2">
        <w:tc>
          <w:tcPr>
            <w:tcW w:w="0" w:type="auto"/>
          </w:tcPr>
          <w:p w:rsidR="0079200B" w:rsidRPr="00D00280" w:rsidRDefault="0079200B" w:rsidP="0079200B">
            <w:r>
              <w:t>Jordan Esquivel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rPr>
                <w:rStyle w:val="5yl5"/>
              </w:rPr>
              <w:t>jordan.esquivel.14@sansano.usm.cl</w:t>
            </w:r>
          </w:p>
        </w:tc>
        <w:tc>
          <w:tcPr>
            <w:tcW w:w="0" w:type="auto"/>
          </w:tcPr>
          <w:p w:rsidR="0079200B" w:rsidRPr="00D00280" w:rsidRDefault="0079200B" w:rsidP="0079200B">
            <w:r>
              <w:rPr>
                <w:rStyle w:val="5yl5"/>
              </w:rPr>
              <w:t>75666208</w:t>
            </w:r>
          </w:p>
        </w:tc>
      </w:tr>
    </w:tbl>
    <w:p w:rsidR="00A06320" w:rsidRDefault="00A06320" w:rsidP="003337DE"/>
    <w:p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1.- </w:t>
      </w:r>
      <w:r>
        <w:rPr>
          <w:sz w:val="28"/>
          <w:szCs w:val="28"/>
          <w:u w:val="single"/>
        </w:rPr>
        <w:t>Listado de requerimientos</w:t>
      </w:r>
    </w:p>
    <w:p w:rsidR="0079200B" w:rsidRPr="002A3949" w:rsidRDefault="0079200B" w:rsidP="0079200B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79200B" w:rsidTr="00781699">
        <w:tc>
          <w:tcPr>
            <w:tcW w:w="817" w:type="dxa"/>
          </w:tcPr>
          <w:p w:rsidR="0079200B" w:rsidRDefault="0079200B" w:rsidP="00781699">
            <w:r>
              <w:t xml:space="preserve">Id </w:t>
            </w:r>
          </w:p>
        </w:tc>
        <w:tc>
          <w:tcPr>
            <w:tcW w:w="6095" w:type="dxa"/>
          </w:tcPr>
          <w:p w:rsidR="0079200B" w:rsidRDefault="0079200B" w:rsidP="00781699">
            <w:r>
              <w:t>Requerimiento funcional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Obligatoriedad</w:t>
            </w:r>
          </w:p>
        </w:tc>
      </w:tr>
      <w:tr w:rsidR="0079200B" w:rsidTr="00781699">
        <w:trPr>
          <w:trHeight w:val="320"/>
        </w:trPr>
        <w:tc>
          <w:tcPr>
            <w:tcW w:w="817" w:type="dxa"/>
          </w:tcPr>
          <w:p w:rsidR="0079200B" w:rsidRDefault="0079200B" w:rsidP="00781699">
            <w:pPr>
              <w:jc w:val="left"/>
            </w:pPr>
            <w:r>
              <w:t>FR1</w:t>
            </w:r>
          </w:p>
        </w:tc>
        <w:tc>
          <w:tcPr>
            <w:tcW w:w="6095" w:type="dxa"/>
          </w:tcPr>
          <w:p w:rsidR="0079200B" w:rsidRDefault="0079200B" w:rsidP="0070420C">
            <w:r>
              <w:t xml:space="preserve">El administrador debe poder cargar </w:t>
            </w:r>
            <w:r w:rsidR="0070420C">
              <w:t>archivos de contactos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rPr>
          <w:trHeight w:val="566"/>
        </w:trPr>
        <w:tc>
          <w:tcPr>
            <w:tcW w:w="817" w:type="dxa"/>
          </w:tcPr>
          <w:p w:rsidR="0079200B" w:rsidRDefault="0079200B" w:rsidP="00781699">
            <w:r>
              <w:t>FR2</w:t>
            </w:r>
          </w:p>
        </w:tc>
        <w:tc>
          <w:tcPr>
            <w:tcW w:w="6095" w:type="dxa"/>
          </w:tcPr>
          <w:p w:rsidR="0079200B" w:rsidRDefault="0079200B" w:rsidP="005B579E">
            <w:r>
              <w:t xml:space="preserve">El administrador debe poder cargar </w:t>
            </w:r>
            <w:r w:rsidR="005B579E">
              <w:t>nuevas encuestas.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FR3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revisar el historial de actividad de cada usuario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FR4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crear, ver, editar y eliminar usuarios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FR5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revisar el historial de llamadas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FR6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eliminar contactos cuyo estado sea el adecuado para la eliminación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FR7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puede crear, ver, editar y eliminar proyectos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FR8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asignar usuarios para que trabajen en un proyecto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FR9</w:t>
            </w:r>
          </w:p>
        </w:tc>
        <w:tc>
          <w:tcPr>
            <w:tcW w:w="6095" w:type="dxa"/>
          </w:tcPr>
          <w:p w:rsidR="0079200B" w:rsidRDefault="0079200B" w:rsidP="00781699">
            <w:r>
              <w:t>El administrador debe poder asignar bases de datos de contactos a proyectos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FR10</w:t>
            </w:r>
          </w:p>
        </w:tc>
        <w:tc>
          <w:tcPr>
            <w:tcW w:w="6095" w:type="dxa"/>
          </w:tcPr>
          <w:p w:rsidR="0079200B" w:rsidRDefault="0079200B" w:rsidP="00781699">
            <w:r>
              <w:t>El usuario debe poder realizar llamadas a contactos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FR11</w:t>
            </w:r>
          </w:p>
        </w:tc>
        <w:tc>
          <w:tcPr>
            <w:tcW w:w="6095" w:type="dxa"/>
          </w:tcPr>
          <w:p w:rsidR="0079200B" w:rsidRDefault="0079200B" w:rsidP="00781699">
            <w:r>
              <w:t>El usuario debe poder rellenar la encuesta con la información que proporciona el contacto durante la llamada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FR12</w:t>
            </w:r>
          </w:p>
        </w:tc>
        <w:tc>
          <w:tcPr>
            <w:tcW w:w="6095" w:type="dxa"/>
          </w:tcPr>
          <w:p w:rsidR="0079200B" w:rsidRDefault="0079200B" w:rsidP="00781699">
            <w:r>
              <w:t>El usuario debe poder actualizar el estado del contacto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FR13</w:t>
            </w:r>
          </w:p>
        </w:tc>
        <w:tc>
          <w:tcPr>
            <w:tcW w:w="6095" w:type="dxa"/>
          </w:tcPr>
          <w:p w:rsidR="0079200B" w:rsidRDefault="0079200B" w:rsidP="00781699">
            <w:r>
              <w:t>El sistema debe poder registrar las llamada en un historial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FR14</w:t>
            </w:r>
          </w:p>
        </w:tc>
        <w:tc>
          <w:tcPr>
            <w:tcW w:w="6095" w:type="dxa"/>
          </w:tcPr>
          <w:p w:rsidR="0079200B" w:rsidRDefault="0079200B" w:rsidP="00781699">
            <w:r>
              <w:t>El sistema debe poder grabar las llamadas y guardar estas grabaciones.</w:t>
            </w:r>
          </w:p>
        </w:tc>
        <w:tc>
          <w:tcPr>
            <w:tcW w:w="2066" w:type="dxa"/>
          </w:tcPr>
          <w:p w:rsidR="0079200B" w:rsidRDefault="0079200B" w:rsidP="00781699">
            <w:r>
              <w:t>Obligatorio</w:t>
            </w:r>
          </w:p>
        </w:tc>
      </w:tr>
    </w:tbl>
    <w:p w:rsidR="0079200B" w:rsidRDefault="0079200B" w:rsidP="0079200B"/>
    <w:p w:rsidR="0079200B" w:rsidRDefault="0079200B" w:rsidP="0079200B"/>
    <w:tbl>
      <w:tblPr>
        <w:tblStyle w:val="Tablaconcuadrcula"/>
        <w:tblW w:w="0" w:type="auto"/>
        <w:tblLook w:val="04A0"/>
      </w:tblPr>
      <w:tblGrid>
        <w:gridCol w:w="817"/>
        <w:gridCol w:w="6095"/>
        <w:gridCol w:w="2066"/>
      </w:tblGrid>
      <w:tr w:rsidR="0079200B" w:rsidTr="00781699">
        <w:tc>
          <w:tcPr>
            <w:tcW w:w="817" w:type="dxa"/>
          </w:tcPr>
          <w:p w:rsidR="0079200B" w:rsidRDefault="0079200B" w:rsidP="00781699">
            <w:r>
              <w:t>Id</w:t>
            </w:r>
          </w:p>
        </w:tc>
        <w:tc>
          <w:tcPr>
            <w:tcW w:w="6095" w:type="dxa"/>
          </w:tcPr>
          <w:p w:rsidR="0079200B" w:rsidRDefault="0079200B" w:rsidP="00781699">
            <w:r>
              <w:t>Requerimiento no funcional</w:t>
            </w:r>
          </w:p>
        </w:tc>
        <w:tc>
          <w:tcPr>
            <w:tcW w:w="2066" w:type="dxa"/>
          </w:tcPr>
          <w:p w:rsidR="0079200B" w:rsidRDefault="0079200B" w:rsidP="00781699">
            <w:r>
              <w:t>Id de FR asociado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NFR1</w:t>
            </w:r>
          </w:p>
        </w:tc>
        <w:tc>
          <w:tcPr>
            <w:tcW w:w="6095" w:type="dxa"/>
          </w:tcPr>
          <w:p w:rsidR="0079200B" w:rsidRDefault="008211E6" w:rsidP="00781699">
            <w:r>
              <w:t>Las llamadas a contactos deben ser utilizando el software Skype.</w:t>
            </w:r>
          </w:p>
        </w:tc>
        <w:tc>
          <w:tcPr>
            <w:tcW w:w="2066" w:type="dxa"/>
          </w:tcPr>
          <w:p w:rsidR="0079200B" w:rsidRDefault="008211E6" w:rsidP="00781699">
            <w:r>
              <w:t>FR10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NFR2</w:t>
            </w:r>
          </w:p>
        </w:tc>
        <w:tc>
          <w:tcPr>
            <w:tcW w:w="6095" w:type="dxa"/>
          </w:tcPr>
          <w:p w:rsidR="0079200B" w:rsidRDefault="008211E6" w:rsidP="00781699">
            <w:r>
              <w:t>Los archivos de contactos deben estar en formato CSV,</w:t>
            </w:r>
          </w:p>
        </w:tc>
        <w:tc>
          <w:tcPr>
            <w:tcW w:w="2066" w:type="dxa"/>
          </w:tcPr>
          <w:p w:rsidR="0079200B" w:rsidRDefault="008211E6" w:rsidP="00781699">
            <w:r>
              <w:t>FR1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NFR3</w:t>
            </w:r>
          </w:p>
        </w:tc>
        <w:tc>
          <w:tcPr>
            <w:tcW w:w="6095" w:type="dxa"/>
          </w:tcPr>
          <w:p w:rsidR="0079200B" w:rsidRPr="008211E6" w:rsidRDefault="005B579E" w:rsidP="00781699">
            <w:r>
              <w:t>Las encuestas deben estar hechas en SurveyMonkey.</w:t>
            </w:r>
          </w:p>
        </w:tc>
        <w:tc>
          <w:tcPr>
            <w:tcW w:w="2066" w:type="dxa"/>
          </w:tcPr>
          <w:p w:rsidR="0079200B" w:rsidRDefault="005B579E" w:rsidP="00781699">
            <w:r>
              <w:t>FR2</w:t>
            </w:r>
          </w:p>
        </w:tc>
      </w:tr>
      <w:tr w:rsidR="0079200B" w:rsidTr="00781699">
        <w:tc>
          <w:tcPr>
            <w:tcW w:w="817" w:type="dxa"/>
          </w:tcPr>
          <w:p w:rsidR="0079200B" w:rsidRDefault="0079200B" w:rsidP="00781699">
            <w:r>
              <w:t>NFR4</w:t>
            </w:r>
          </w:p>
        </w:tc>
        <w:tc>
          <w:tcPr>
            <w:tcW w:w="6095" w:type="dxa"/>
          </w:tcPr>
          <w:p w:rsidR="0079200B" w:rsidRDefault="0079200B" w:rsidP="00781699">
            <w:r>
              <w:t>Dos usuarios no deben tener que entrevistar un mismo contacto al mismo tiempo.</w:t>
            </w:r>
          </w:p>
        </w:tc>
        <w:tc>
          <w:tcPr>
            <w:tcW w:w="2066" w:type="dxa"/>
          </w:tcPr>
          <w:p w:rsidR="0079200B" w:rsidRDefault="0079200B" w:rsidP="00781699">
            <w:r>
              <w:t>FR10</w:t>
            </w:r>
          </w:p>
        </w:tc>
      </w:tr>
    </w:tbl>
    <w:p w:rsidR="0079200B" w:rsidRDefault="0079200B" w:rsidP="0079200B"/>
    <w:p w:rsidR="0079200B" w:rsidRDefault="0079200B" w:rsidP="0079200B"/>
    <w:p w:rsidR="0079200B" w:rsidRPr="000F4EC6" w:rsidRDefault="0079200B" w:rsidP="0079200B"/>
    <w:p w:rsidR="0079200B" w:rsidRDefault="0079200B" w:rsidP="0079200B">
      <w:pPr>
        <w:pStyle w:val="Ttulo1"/>
        <w:jc w:val="left"/>
        <w:rPr>
          <w:rFonts w:asciiTheme="minorHAnsi" w:hAnsiTheme="minorHAnsi"/>
          <w:b w:val="0"/>
          <w:color w:val="auto"/>
          <w:sz w:val="28"/>
          <w:szCs w:val="28"/>
          <w:u w:val="single"/>
        </w:rPr>
      </w:pPr>
      <w:r>
        <w:rPr>
          <w:rFonts w:asciiTheme="minorHAnsi" w:hAnsiTheme="minorHAnsi"/>
          <w:b w:val="0"/>
          <w:color w:val="auto"/>
          <w:sz w:val="28"/>
          <w:szCs w:val="28"/>
        </w:rPr>
        <w:lastRenderedPageBreak/>
        <w:t>2.-</w:t>
      </w:r>
      <w:r w:rsidRPr="002A3949">
        <w:rPr>
          <w:rFonts w:asciiTheme="minorHAnsi" w:hAnsiTheme="minorHAnsi"/>
          <w:b w:val="0"/>
          <w:color w:val="auto"/>
          <w:sz w:val="28"/>
          <w:szCs w:val="28"/>
          <w:u w:val="single"/>
        </w:rPr>
        <w:t>Casos de uso</w:t>
      </w:r>
    </w:p>
    <w:p w:rsidR="0079200B" w:rsidRPr="002A3949" w:rsidRDefault="0079200B" w:rsidP="0079200B"/>
    <w:p w:rsidR="0079200B" w:rsidRDefault="0079200B" w:rsidP="0079200B">
      <w:r>
        <w:t>Casos de uso breves:</w:t>
      </w:r>
    </w:p>
    <w:p w:rsidR="0079200B" w:rsidRDefault="0079200B" w:rsidP="0079200B">
      <w:r>
        <w:t>1.- Cargar base de datos.</w:t>
      </w:r>
    </w:p>
    <w:p w:rsidR="0079200B" w:rsidRDefault="0079200B" w:rsidP="0079200B">
      <w:r>
        <w:t>2.- Cargar encuesta.</w:t>
      </w:r>
    </w:p>
    <w:p w:rsidR="0079200B" w:rsidRDefault="0079200B" w:rsidP="0079200B">
      <w:r>
        <w:t>3.- Crear usuario.</w:t>
      </w:r>
    </w:p>
    <w:p w:rsidR="0079200B" w:rsidRDefault="0079200B" w:rsidP="0079200B">
      <w:r>
        <w:t>4. -Editar usuario.</w:t>
      </w:r>
    </w:p>
    <w:p w:rsidR="0079200B" w:rsidRDefault="0079200B" w:rsidP="0079200B">
      <w:r>
        <w:t>5.- Eliminar usuario.</w:t>
      </w:r>
    </w:p>
    <w:p w:rsidR="0079200B" w:rsidRDefault="0079200B" w:rsidP="0079200B">
      <w:r>
        <w:t>6.- Realizar llamada.</w:t>
      </w:r>
    </w:p>
    <w:p w:rsidR="0079200B" w:rsidRDefault="0079200B" w:rsidP="0079200B">
      <w:r>
        <w:t>7.- Revisar estado de usuario.</w:t>
      </w:r>
    </w:p>
    <w:p w:rsidR="0079200B" w:rsidRDefault="0079200B" w:rsidP="0079200B">
      <w:r>
        <w:t>8.- Revisar historial de llamadas.</w:t>
      </w:r>
    </w:p>
    <w:p w:rsidR="0079200B" w:rsidRDefault="0079200B" w:rsidP="0079200B"/>
    <w:p w:rsidR="0079200B" w:rsidRDefault="0079200B" w:rsidP="0079200B">
      <w:r>
        <w:t>Casos de uso expandidos:</w:t>
      </w:r>
    </w:p>
    <w:p w:rsidR="0079200B" w:rsidRDefault="0079200B" w:rsidP="0079200B">
      <w:r>
        <w:t>1.- Cargar base de datos.</w:t>
      </w:r>
    </w:p>
    <w:p w:rsidR="0079200B" w:rsidRDefault="0079200B" w:rsidP="0079200B">
      <w:r>
        <w:t>2.- Crear usuario.</w:t>
      </w:r>
    </w:p>
    <w:p w:rsidR="0079200B" w:rsidRDefault="0079200B" w:rsidP="0079200B">
      <w:r>
        <w:t>3.- Eliminar contacto.</w:t>
      </w:r>
    </w:p>
    <w:p w:rsidR="0079200B" w:rsidRDefault="0079200B" w:rsidP="0079200B">
      <w:r>
        <w:t>4.- Realizar llamada.</w:t>
      </w:r>
    </w:p>
    <w:p w:rsidR="0079200B" w:rsidRDefault="0079200B" w:rsidP="0079200B"/>
    <w:p w:rsidR="0079200B" w:rsidRDefault="0079200B" w:rsidP="0079200B">
      <w:pPr>
        <w:rPr>
          <w:sz w:val="28"/>
          <w:szCs w:val="28"/>
          <w:u w:val="single"/>
        </w:rPr>
      </w:pPr>
      <w:r w:rsidRPr="002A3949">
        <w:rPr>
          <w:sz w:val="28"/>
          <w:szCs w:val="28"/>
        </w:rPr>
        <w:t>3.-</w:t>
      </w:r>
      <w:r w:rsidRPr="002A3949">
        <w:rPr>
          <w:sz w:val="28"/>
          <w:szCs w:val="28"/>
          <w:u w:val="single"/>
        </w:rPr>
        <w:t xml:space="preserve"> Diagramas de secuencia del sistema</w:t>
      </w:r>
    </w:p>
    <w:p w:rsidR="0079200B" w:rsidRDefault="0079200B" w:rsidP="0079200B">
      <w:pPr>
        <w:rPr>
          <w:sz w:val="28"/>
          <w:szCs w:val="28"/>
          <w:u w:val="single"/>
        </w:rPr>
      </w:pPr>
    </w:p>
    <w:p w:rsidR="0079200B" w:rsidRPr="002A3949" w:rsidRDefault="0079200B" w:rsidP="0079200B">
      <w:pPr>
        <w:rPr>
          <w:sz w:val="28"/>
          <w:szCs w:val="28"/>
          <w:u w:val="single"/>
        </w:rPr>
      </w:pPr>
      <w:r w:rsidRPr="002A3949">
        <w:rPr>
          <w:rFonts w:cstheme="majorHAnsi"/>
        </w:rPr>
        <w:t>1.- Eliminar contacto.</w:t>
      </w:r>
    </w:p>
    <w:p w:rsidR="0079200B" w:rsidRDefault="0079200B" w:rsidP="0079200B">
      <w:r>
        <w:t>2.- Realizar llamada.</w:t>
      </w:r>
    </w:p>
    <w:p w:rsidR="0079200B" w:rsidRDefault="0079200B" w:rsidP="0079200B"/>
    <w:p w:rsidR="0079200B" w:rsidRDefault="0079200B" w:rsidP="00792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2A3949">
        <w:rPr>
          <w:sz w:val="28"/>
          <w:szCs w:val="28"/>
        </w:rPr>
        <w:t xml:space="preserve">4.- </w:t>
      </w:r>
      <w:r w:rsidRPr="002A3949">
        <w:rPr>
          <w:sz w:val="28"/>
          <w:szCs w:val="28"/>
          <w:u w:val="single"/>
        </w:rPr>
        <w:t>Modelo relacional de la base de datos</w:t>
      </w:r>
    </w:p>
    <w:p w:rsidR="0079200B" w:rsidRDefault="0079200B" w:rsidP="0079200B">
      <w:r>
        <w:t>En archivo de Visual Paradigm.</w:t>
      </w:r>
    </w:p>
    <w:p w:rsidR="0079200B" w:rsidRDefault="0079200B" w:rsidP="0079200B"/>
    <w:p w:rsidR="0079200B" w:rsidRPr="0085272C" w:rsidRDefault="0079200B" w:rsidP="0079200B"/>
    <w:p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5</w:t>
      </w:r>
      <w:r w:rsidRPr="002A3949">
        <w:rPr>
          <w:sz w:val="28"/>
          <w:szCs w:val="28"/>
        </w:rPr>
        <w:t xml:space="preserve">- </w:t>
      </w:r>
      <w:r w:rsidRPr="002A3949">
        <w:rPr>
          <w:sz w:val="28"/>
          <w:szCs w:val="28"/>
          <w:u w:val="single"/>
        </w:rPr>
        <w:t xml:space="preserve">Modelo </w:t>
      </w:r>
      <w:r>
        <w:rPr>
          <w:sz w:val="28"/>
          <w:szCs w:val="28"/>
          <w:u w:val="single"/>
        </w:rPr>
        <w:t>de clases</w:t>
      </w:r>
    </w:p>
    <w:p w:rsidR="0079200B" w:rsidRDefault="0079200B" w:rsidP="0079200B">
      <w:r>
        <w:t>En archivo de Visual Paradigm.</w:t>
      </w:r>
    </w:p>
    <w:p w:rsidR="0079200B" w:rsidRDefault="0079200B" w:rsidP="0079200B"/>
    <w:p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6</w:t>
      </w:r>
      <w:r w:rsidRPr="002A3949"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Diagrama de componentes del sistema</w:t>
      </w:r>
    </w:p>
    <w:p w:rsidR="0079200B" w:rsidRPr="0079200B" w:rsidRDefault="0079200B" w:rsidP="0079200B">
      <w:r w:rsidRPr="0079200B">
        <w:t>1.-Realizar llamada</w:t>
      </w:r>
    </w:p>
    <w:p w:rsidR="0079200B" w:rsidRDefault="0079200B" w:rsidP="0079200B">
      <w:r>
        <w:t>En archivo de Visual Paradigm.</w:t>
      </w:r>
    </w:p>
    <w:p w:rsidR="0079200B" w:rsidRDefault="0079200B" w:rsidP="0079200B"/>
    <w:p w:rsidR="0079200B" w:rsidRDefault="0079200B" w:rsidP="0079200B">
      <w:pPr>
        <w:rPr>
          <w:sz w:val="28"/>
          <w:szCs w:val="28"/>
          <w:u w:val="single"/>
        </w:rPr>
      </w:pPr>
      <w:r>
        <w:rPr>
          <w:sz w:val="28"/>
          <w:szCs w:val="28"/>
        </w:rPr>
        <w:t>7</w:t>
      </w:r>
      <w:r w:rsidRPr="002A3949">
        <w:rPr>
          <w:sz w:val="28"/>
          <w:szCs w:val="28"/>
        </w:rPr>
        <w:t xml:space="preserve">- </w:t>
      </w:r>
      <w:r>
        <w:rPr>
          <w:sz w:val="28"/>
          <w:szCs w:val="28"/>
          <w:u w:val="single"/>
        </w:rPr>
        <w:t>Bosquejo MVC</w:t>
      </w:r>
    </w:p>
    <w:p w:rsidR="0079200B" w:rsidRDefault="0079200B" w:rsidP="0079200B">
      <w:r>
        <w:t>En archivo de Visual Paradigm.</w:t>
      </w:r>
    </w:p>
    <w:p w:rsidR="0079200B" w:rsidRDefault="0079200B" w:rsidP="0079200B"/>
    <w:p w:rsidR="0079200B" w:rsidRDefault="0079200B" w:rsidP="0079200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6D5702" w:rsidRPr="0079200B" w:rsidRDefault="006D5702" w:rsidP="00A06412">
      <w:pPr>
        <w:rPr>
          <w:color w:val="FF0000"/>
          <w:u w:val="single"/>
        </w:rPr>
      </w:pPr>
      <w:bookmarkStart w:id="0" w:name="_GoBack"/>
      <w:bookmarkEnd w:id="0"/>
    </w:p>
    <w:sectPr w:rsidR="006D5702" w:rsidRPr="0079200B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64AD" w:rsidRDefault="003664AD" w:rsidP="00A77A5B">
      <w:r>
        <w:separator/>
      </w:r>
    </w:p>
  </w:endnote>
  <w:endnote w:type="continuationSeparator" w:id="1">
    <w:p w:rsidR="003664AD" w:rsidRDefault="003664AD" w:rsidP="00A77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B4C" w:rsidRDefault="007D747F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41B4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41B4C" w:rsidRDefault="00F41B4C" w:rsidP="00A77A5B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B4C" w:rsidRDefault="007D747F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41B4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B579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41B4C" w:rsidRPr="001D34B2" w:rsidRDefault="00F41B4C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64AD" w:rsidRDefault="003664AD" w:rsidP="00A77A5B">
      <w:r>
        <w:separator/>
      </w:r>
    </w:p>
  </w:footnote>
  <w:footnote w:type="continuationSeparator" w:id="1">
    <w:p w:rsidR="003664AD" w:rsidRDefault="003664AD" w:rsidP="00A77A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B4C" w:rsidRPr="00A15CA7" w:rsidRDefault="00F41B4C">
    <w:pPr>
      <w:pStyle w:val="Encabezado"/>
      <w:rPr>
        <w:lang w:val="es-CL"/>
      </w:rPr>
    </w:pPr>
    <w:r>
      <w:rPr>
        <w:lang w:val="es-CL"/>
      </w:rPr>
      <w:t>Entregable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EED4B9E"/>
    <w:multiLevelType w:val="hybridMultilevel"/>
    <w:tmpl w:val="87A68E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75874"/>
    <w:rsid w:val="00281F30"/>
    <w:rsid w:val="00295FAB"/>
    <w:rsid w:val="002A648B"/>
    <w:rsid w:val="002B26A7"/>
    <w:rsid w:val="002C0B7B"/>
    <w:rsid w:val="002E3968"/>
    <w:rsid w:val="002E76BA"/>
    <w:rsid w:val="00307CB6"/>
    <w:rsid w:val="00323E2B"/>
    <w:rsid w:val="003337DE"/>
    <w:rsid w:val="0033679F"/>
    <w:rsid w:val="003664AD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3F6724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579E"/>
    <w:rsid w:val="005B7E57"/>
    <w:rsid w:val="005D00EF"/>
    <w:rsid w:val="005F5846"/>
    <w:rsid w:val="006147A3"/>
    <w:rsid w:val="006203CA"/>
    <w:rsid w:val="00631305"/>
    <w:rsid w:val="00637808"/>
    <w:rsid w:val="006426AA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6D5702"/>
    <w:rsid w:val="00700618"/>
    <w:rsid w:val="0070420C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200B"/>
    <w:rsid w:val="0079476C"/>
    <w:rsid w:val="00796082"/>
    <w:rsid w:val="007A007C"/>
    <w:rsid w:val="007A4AE4"/>
    <w:rsid w:val="007B3B86"/>
    <w:rsid w:val="007B5C26"/>
    <w:rsid w:val="007C0467"/>
    <w:rsid w:val="007C31D0"/>
    <w:rsid w:val="007C5E87"/>
    <w:rsid w:val="007D747F"/>
    <w:rsid w:val="007E5BAA"/>
    <w:rsid w:val="007F6466"/>
    <w:rsid w:val="00810AB4"/>
    <w:rsid w:val="008211E6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1B4C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Fuentedeprrafopredeter"/>
    <w:rsid w:val="00792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E6EA-743E-4C26-9624-709491DA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Portatil</cp:lastModifiedBy>
  <cp:revision>5</cp:revision>
  <dcterms:created xsi:type="dcterms:W3CDTF">2016-11-06T23:46:00Z</dcterms:created>
  <dcterms:modified xsi:type="dcterms:W3CDTF">2016-11-07T02:16:00Z</dcterms:modified>
</cp:coreProperties>
</file>