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70D18" w14:textId="5C0312EC" w:rsidR="003A2AAD" w:rsidRDefault="003C0AF6" w:rsidP="003C0AF6">
      <w:pPr>
        <w:pStyle w:val="Titel"/>
      </w:pPr>
      <w:r>
        <w:t xml:space="preserve">Dokumentation zur großen </w:t>
      </w:r>
      <w:r w:rsidR="00940609">
        <w:t>IHK-Abschlussprüfung</w:t>
      </w:r>
      <w:r>
        <w:t xml:space="preserve"> Sommer 2020</w:t>
      </w:r>
    </w:p>
    <w:p w14:paraId="5EEE573D" w14:textId="77777777" w:rsidR="003C0AF6" w:rsidRDefault="003C0AF6"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6D6B397A" w14:textId="77777777" w:rsidR="003C0AF6" w:rsidRDefault="003C0AF6" w:rsidP="003C0AF6">
      <w:r>
        <w:t>Von Felix Warschewski, aixITem GmbH</w:t>
      </w:r>
    </w:p>
    <w:p w14:paraId="4588DE5A" w14:textId="7777777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2EC7053A" w14:textId="77777777" w:rsidR="008E1E14" w:rsidRDefault="008E1E14">
          <w:pPr>
            <w:pStyle w:val="Inhaltsverzeichnisberschrift"/>
          </w:pPr>
          <w:r>
            <w:t>Inhaltsverzeichnis</w:t>
          </w:r>
        </w:p>
        <w:p w14:paraId="24205671" w14:textId="77777777" w:rsidR="008E1E14" w:rsidRDefault="008E1E14">
          <w:pPr>
            <w:pStyle w:val="Verzeichnis1"/>
            <w:tabs>
              <w:tab w:val="left" w:pos="440"/>
              <w:tab w:val="right" w:leader="dot" w:pos="9062"/>
            </w:tabs>
            <w:rPr>
              <w:noProof/>
            </w:rPr>
          </w:pPr>
          <w:r>
            <w:fldChar w:fldCharType="begin"/>
          </w:r>
          <w:r>
            <w:instrText xml:space="preserve"> TOC \o "1-3" \h \z \u </w:instrText>
          </w:r>
          <w:r>
            <w:fldChar w:fldCharType="separate"/>
          </w:r>
          <w:hyperlink w:anchor="_Toc42761748" w:history="1">
            <w:r w:rsidRPr="00C8107B">
              <w:rPr>
                <w:rStyle w:val="Hyperlink"/>
                <w:noProof/>
              </w:rPr>
              <w:t>1</w:t>
            </w:r>
            <w:r>
              <w:rPr>
                <w:noProof/>
              </w:rPr>
              <w:tab/>
            </w:r>
            <w:r w:rsidRPr="00C8107B">
              <w:rPr>
                <w:rStyle w:val="Hyperlink"/>
                <w:noProof/>
              </w:rPr>
              <w:t>Änderungen zu Tag 1</w:t>
            </w:r>
            <w:r>
              <w:rPr>
                <w:noProof/>
                <w:webHidden/>
              </w:rPr>
              <w:tab/>
            </w:r>
            <w:r>
              <w:rPr>
                <w:noProof/>
                <w:webHidden/>
              </w:rPr>
              <w:fldChar w:fldCharType="begin"/>
            </w:r>
            <w:r>
              <w:rPr>
                <w:noProof/>
                <w:webHidden/>
              </w:rPr>
              <w:instrText xml:space="preserve"> PAGEREF _Toc42761748 \h </w:instrText>
            </w:r>
            <w:r>
              <w:rPr>
                <w:noProof/>
                <w:webHidden/>
              </w:rPr>
            </w:r>
            <w:r>
              <w:rPr>
                <w:noProof/>
                <w:webHidden/>
              </w:rPr>
              <w:fldChar w:fldCharType="separate"/>
            </w:r>
            <w:r>
              <w:rPr>
                <w:noProof/>
                <w:webHidden/>
              </w:rPr>
              <w:t>3</w:t>
            </w:r>
            <w:r>
              <w:rPr>
                <w:noProof/>
                <w:webHidden/>
              </w:rPr>
              <w:fldChar w:fldCharType="end"/>
            </w:r>
          </w:hyperlink>
        </w:p>
        <w:p w14:paraId="07A0F4C3" w14:textId="77777777" w:rsidR="008E1E14" w:rsidRDefault="00834E63">
          <w:pPr>
            <w:pStyle w:val="Verzeichnis1"/>
            <w:tabs>
              <w:tab w:val="left" w:pos="440"/>
              <w:tab w:val="right" w:leader="dot" w:pos="9062"/>
            </w:tabs>
            <w:rPr>
              <w:noProof/>
            </w:rPr>
          </w:pPr>
          <w:hyperlink w:anchor="_Toc42761749" w:history="1">
            <w:r w:rsidR="008E1E14" w:rsidRPr="00C8107B">
              <w:rPr>
                <w:rStyle w:val="Hyperlink"/>
                <w:noProof/>
              </w:rPr>
              <w:t>2</w:t>
            </w:r>
            <w:r w:rsidR="008E1E14">
              <w:rPr>
                <w:noProof/>
              </w:rPr>
              <w:tab/>
            </w:r>
            <w:r w:rsidR="008E1E14" w:rsidRPr="00C8107B">
              <w:rPr>
                <w:rStyle w:val="Hyperlink"/>
                <w:noProof/>
              </w:rPr>
              <w:t>Neufassung der Dokumentation von Tag 1</w:t>
            </w:r>
            <w:r w:rsidR="008E1E14">
              <w:rPr>
                <w:noProof/>
                <w:webHidden/>
              </w:rPr>
              <w:tab/>
            </w:r>
            <w:r w:rsidR="008E1E14">
              <w:rPr>
                <w:noProof/>
                <w:webHidden/>
              </w:rPr>
              <w:fldChar w:fldCharType="begin"/>
            </w:r>
            <w:r w:rsidR="008E1E14">
              <w:rPr>
                <w:noProof/>
                <w:webHidden/>
              </w:rPr>
              <w:instrText xml:space="preserve"> PAGEREF _Toc42761749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44DA89CC" w14:textId="77777777" w:rsidR="008E1E14" w:rsidRDefault="00834E63">
          <w:pPr>
            <w:pStyle w:val="Verzeichnis1"/>
            <w:tabs>
              <w:tab w:val="left" w:pos="440"/>
              <w:tab w:val="right" w:leader="dot" w:pos="9062"/>
            </w:tabs>
            <w:rPr>
              <w:noProof/>
            </w:rPr>
          </w:pPr>
          <w:hyperlink w:anchor="_Toc42761750" w:history="1">
            <w:r w:rsidR="008E1E14" w:rsidRPr="00C8107B">
              <w:rPr>
                <w:rStyle w:val="Hyperlink"/>
                <w:noProof/>
              </w:rPr>
              <w:t>3</w:t>
            </w:r>
            <w:r w:rsidR="008E1E14">
              <w:rPr>
                <w:noProof/>
              </w:rPr>
              <w:tab/>
            </w:r>
            <w:r w:rsidR="008E1E14" w:rsidRPr="00C8107B">
              <w:rPr>
                <w:rStyle w:val="Hyperlink"/>
                <w:noProof/>
              </w:rPr>
              <w:t>Diskussion der Testbeispiele</w:t>
            </w:r>
            <w:r w:rsidR="008E1E14">
              <w:rPr>
                <w:noProof/>
                <w:webHidden/>
              </w:rPr>
              <w:tab/>
            </w:r>
            <w:r w:rsidR="008E1E14">
              <w:rPr>
                <w:noProof/>
                <w:webHidden/>
              </w:rPr>
              <w:fldChar w:fldCharType="begin"/>
            </w:r>
            <w:r w:rsidR="008E1E14">
              <w:rPr>
                <w:noProof/>
                <w:webHidden/>
              </w:rPr>
              <w:instrText xml:space="preserve"> PAGEREF _Toc42761750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EE5305A" w14:textId="77777777" w:rsidR="008E1E14" w:rsidRDefault="00834E63">
          <w:pPr>
            <w:pStyle w:val="Verzeichnis1"/>
            <w:tabs>
              <w:tab w:val="left" w:pos="440"/>
              <w:tab w:val="right" w:leader="dot" w:pos="9062"/>
            </w:tabs>
            <w:rPr>
              <w:noProof/>
            </w:rPr>
          </w:pPr>
          <w:hyperlink w:anchor="_Toc42761751" w:history="1">
            <w:r w:rsidR="008E1E14" w:rsidRPr="00C8107B">
              <w:rPr>
                <w:rStyle w:val="Hyperlink"/>
                <w:noProof/>
              </w:rPr>
              <w:t>4</w:t>
            </w:r>
            <w:r w:rsidR="008E1E14">
              <w:rPr>
                <w:noProof/>
              </w:rPr>
              <w:tab/>
            </w:r>
            <w:r w:rsidR="008E1E14" w:rsidRPr="00C8107B">
              <w:rPr>
                <w:rStyle w:val="Hyperlink"/>
                <w:noProof/>
              </w:rPr>
              <w:t>Benutzeranleitung</w:t>
            </w:r>
            <w:r w:rsidR="008E1E14">
              <w:rPr>
                <w:noProof/>
                <w:webHidden/>
              </w:rPr>
              <w:tab/>
            </w:r>
            <w:r w:rsidR="008E1E14">
              <w:rPr>
                <w:noProof/>
                <w:webHidden/>
              </w:rPr>
              <w:fldChar w:fldCharType="begin"/>
            </w:r>
            <w:r w:rsidR="008E1E14">
              <w:rPr>
                <w:noProof/>
                <w:webHidden/>
              </w:rPr>
              <w:instrText xml:space="preserve"> PAGEREF _Toc42761751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97CACFD" w14:textId="77777777" w:rsidR="008E1E14" w:rsidRDefault="00834E63">
          <w:pPr>
            <w:pStyle w:val="Verzeichnis2"/>
            <w:tabs>
              <w:tab w:val="left" w:pos="880"/>
              <w:tab w:val="right" w:leader="dot" w:pos="9062"/>
            </w:tabs>
            <w:rPr>
              <w:noProof/>
            </w:rPr>
          </w:pPr>
          <w:hyperlink w:anchor="_Toc42761752" w:history="1">
            <w:r w:rsidR="008E1E14" w:rsidRPr="00C8107B">
              <w:rPr>
                <w:rStyle w:val="Hyperlink"/>
                <w:noProof/>
              </w:rPr>
              <w:t>4.1</w:t>
            </w:r>
            <w:r w:rsidR="008E1E14">
              <w:rPr>
                <w:noProof/>
              </w:rPr>
              <w:tab/>
            </w:r>
            <w:r w:rsidR="008E1E14" w:rsidRPr="00C8107B">
              <w:rPr>
                <w:rStyle w:val="Hyperlink"/>
                <w:noProof/>
              </w:rPr>
              <w:t>Laufzeitumgebung</w:t>
            </w:r>
            <w:r w:rsidR="008E1E14">
              <w:rPr>
                <w:noProof/>
                <w:webHidden/>
              </w:rPr>
              <w:tab/>
            </w:r>
            <w:r w:rsidR="008E1E14">
              <w:rPr>
                <w:noProof/>
                <w:webHidden/>
              </w:rPr>
              <w:fldChar w:fldCharType="begin"/>
            </w:r>
            <w:r w:rsidR="008E1E14">
              <w:rPr>
                <w:noProof/>
                <w:webHidden/>
              </w:rPr>
              <w:instrText xml:space="preserve"> PAGEREF _Toc42761752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F05138B" w14:textId="77777777" w:rsidR="008E1E14" w:rsidRDefault="00834E63">
          <w:pPr>
            <w:pStyle w:val="Verzeichnis2"/>
            <w:tabs>
              <w:tab w:val="left" w:pos="880"/>
              <w:tab w:val="right" w:leader="dot" w:pos="9062"/>
            </w:tabs>
            <w:rPr>
              <w:noProof/>
            </w:rPr>
          </w:pPr>
          <w:hyperlink w:anchor="_Toc42761753" w:history="1">
            <w:r w:rsidR="008E1E14" w:rsidRPr="00C8107B">
              <w:rPr>
                <w:rStyle w:val="Hyperlink"/>
                <w:noProof/>
              </w:rPr>
              <w:t>4.2</w:t>
            </w:r>
            <w:r w:rsidR="008E1E14">
              <w:rPr>
                <w:noProof/>
              </w:rPr>
              <w:tab/>
            </w:r>
            <w:r w:rsidR="008E1E14" w:rsidRPr="00C8107B">
              <w:rPr>
                <w:rStyle w:val="Hyperlink"/>
                <w:noProof/>
              </w:rPr>
              <w:t>Installation</w:t>
            </w:r>
            <w:r w:rsidR="008E1E14">
              <w:rPr>
                <w:noProof/>
                <w:webHidden/>
              </w:rPr>
              <w:tab/>
            </w:r>
            <w:r w:rsidR="008E1E14">
              <w:rPr>
                <w:noProof/>
                <w:webHidden/>
              </w:rPr>
              <w:fldChar w:fldCharType="begin"/>
            </w:r>
            <w:r w:rsidR="008E1E14">
              <w:rPr>
                <w:noProof/>
                <w:webHidden/>
              </w:rPr>
              <w:instrText xml:space="preserve"> PAGEREF _Toc42761753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50CB86B9" w14:textId="77777777" w:rsidR="008E1E14" w:rsidRDefault="00834E63">
          <w:pPr>
            <w:pStyle w:val="Verzeichnis2"/>
            <w:tabs>
              <w:tab w:val="left" w:pos="880"/>
              <w:tab w:val="right" w:leader="dot" w:pos="9062"/>
            </w:tabs>
            <w:rPr>
              <w:noProof/>
            </w:rPr>
          </w:pPr>
          <w:hyperlink w:anchor="_Toc42761754" w:history="1">
            <w:r w:rsidR="008E1E14" w:rsidRPr="00C8107B">
              <w:rPr>
                <w:rStyle w:val="Hyperlink"/>
                <w:noProof/>
              </w:rPr>
              <w:t>4.3</w:t>
            </w:r>
            <w:r w:rsidR="008E1E14">
              <w:rPr>
                <w:noProof/>
              </w:rPr>
              <w:tab/>
            </w:r>
            <w:r w:rsidR="008E1E14" w:rsidRPr="00C8107B">
              <w:rPr>
                <w:rStyle w:val="Hyperlink"/>
                <w:noProof/>
              </w:rPr>
              <w:t>Dateistruktur</w:t>
            </w:r>
            <w:r w:rsidR="008E1E14">
              <w:rPr>
                <w:noProof/>
                <w:webHidden/>
              </w:rPr>
              <w:tab/>
            </w:r>
            <w:r w:rsidR="008E1E14">
              <w:rPr>
                <w:noProof/>
                <w:webHidden/>
              </w:rPr>
              <w:fldChar w:fldCharType="begin"/>
            </w:r>
            <w:r w:rsidR="008E1E14">
              <w:rPr>
                <w:noProof/>
                <w:webHidden/>
              </w:rPr>
              <w:instrText xml:space="preserve"> PAGEREF _Toc42761754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AFC4F22" w14:textId="77777777" w:rsidR="008E1E14" w:rsidRDefault="00834E63">
          <w:pPr>
            <w:pStyle w:val="Verzeichnis2"/>
            <w:tabs>
              <w:tab w:val="left" w:pos="880"/>
              <w:tab w:val="right" w:leader="dot" w:pos="9062"/>
            </w:tabs>
            <w:rPr>
              <w:noProof/>
            </w:rPr>
          </w:pPr>
          <w:hyperlink w:anchor="_Toc42761755" w:history="1">
            <w:r w:rsidR="008E1E14" w:rsidRPr="00C8107B">
              <w:rPr>
                <w:rStyle w:val="Hyperlink"/>
                <w:noProof/>
              </w:rPr>
              <w:t>4.4</w:t>
            </w:r>
            <w:r w:rsidR="008E1E14">
              <w:rPr>
                <w:noProof/>
              </w:rPr>
              <w:tab/>
            </w:r>
            <w:r w:rsidR="008E1E14" w:rsidRPr="00C8107B">
              <w:rPr>
                <w:rStyle w:val="Hyperlink"/>
                <w:noProof/>
              </w:rPr>
              <w:t>Dateiformat</w:t>
            </w:r>
            <w:r w:rsidR="008E1E14">
              <w:rPr>
                <w:noProof/>
                <w:webHidden/>
              </w:rPr>
              <w:tab/>
            </w:r>
            <w:r w:rsidR="008E1E14">
              <w:rPr>
                <w:noProof/>
                <w:webHidden/>
              </w:rPr>
              <w:fldChar w:fldCharType="begin"/>
            </w:r>
            <w:r w:rsidR="008E1E14">
              <w:rPr>
                <w:noProof/>
                <w:webHidden/>
              </w:rPr>
              <w:instrText xml:space="preserve"> PAGEREF _Toc42761755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C74A2B8" w14:textId="77777777" w:rsidR="008E1E14" w:rsidRDefault="00834E63">
          <w:pPr>
            <w:pStyle w:val="Verzeichnis2"/>
            <w:tabs>
              <w:tab w:val="left" w:pos="880"/>
              <w:tab w:val="right" w:leader="dot" w:pos="9062"/>
            </w:tabs>
            <w:rPr>
              <w:noProof/>
            </w:rPr>
          </w:pPr>
          <w:hyperlink w:anchor="_Toc42761756" w:history="1">
            <w:r w:rsidR="008E1E14" w:rsidRPr="00C8107B">
              <w:rPr>
                <w:rStyle w:val="Hyperlink"/>
                <w:noProof/>
              </w:rPr>
              <w:t>4.5</w:t>
            </w:r>
            <w:r w:rsidR="008E1E14">
              <w:rPr>
                <w:noProof/>
              </w:rPr>
              <w:tab/>
            </w:r>
            <w:r w:rsidR="008E1E14" w:rsidRPr="00C8107B">
              <w:rPr>
                <w:rStyle w:val="Hyperlink"/>
                <w:noProof/>
              </w:rPr>
              <w:t>Aufrufbefehle</w:t>
            </w:r>
            <w:r w:rsidR="008E1E14">
              <w:rPr>
                <w:noProof/>
                <w:webHidden/>
              </w:rPr>
              <w:tab/>
            </w:r>
            <w:r w:rsidR="008E1E14">
              <w:rPr>
                <w:noProof/>
                <w:webHidden/>
              </w:rPr>
              <w:fldChar w:fldCharType="begin"/>
            </w:r>
            <w:r w:rsidR="008E1E14">
              <w:rPr>
                <w:noProof/>
                <w:webHidden/>
              </w:rPr>
              <w:instrText xml:space="preserve"> PAGEREF _Toc42761756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11933EBE" w14:textId="77777777" w:rsidR="008E1E14" w:rsidRDefault="00834E63">
          <w:pPr>
            <w:pStyle w:val="Verzeichnis1"/>
            <w:tabs>
              <w:tab w:val="left" w:pos="440"/>
              <w:tab w:val="right" w:leader="dot" w:pos="9062"/>
            </w:tabs>
            <w:rPr>
              <w:noProof/>
            </w:rPr>
          </w:pPr>
          <w:hyperlink w:anchor="_Toc42761757" w:history="1">
            <w:r w:rsidR="008E1E14" w:rsidRPr="00C8107B">
              <w:rPr>
                <w:rStyle w:val="Hyperlink"/>
                <w:noProof/>
              </w:rPr>
              <w:t>5</w:t>
            </w:r>
            <w:r w:rsidR="008E1E14">
              <w:rPr>
                <w:noProof/>
              </w:rPr>
              <w:tab/>
            </w:r>
            <w:r w:rsidR="008E1E14" w:rsidRPr="00C8107B">
              <w:rPr>
                <w:rStyle w:val="Hyperlink"/>
                <w:noProof/>
              </w:rPr>
              <w:t>Zusammenfassung und Ausblick</w:t>
            </w:r>
            <w:r w:rsidR="008E1E14">
              <w:rPr>
                <w:noProof/>
                <w:webHidden/>
              </w:rPr>
              <w:tab/>
            </w:r>
            <w:r w:rsidR="008E1E14">
              <w:rPr>
                <w:noProof/>
                <w:webHidden/>
              </w:rPr>
              <w:fldChar w:fldCharType="begin"/>
            </w:r>
            <w:r w:rsidR="008E1E14">
              <w:rPr>
                <w:noProof/>
                <w:webHidden/>
              </w:rPr>
              <w:instrText xml:space="preserve"> PAGEREF _Toc42761757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8DAC6F4" w14:textId="77777777" w:rsidR="008E1E14" w:rsidRDefault="00834E63">
          <w:pPr>
            <w:pStyle w:val="Verzeichnis1"/>
            <w:tabs>
              <w:tab w:val="left" w:pos="440"/>
              <w:tab w:val="right" w:leader="dot" w:pos="9062"/>
            </w:tabs>
            <w:rPr>
              <w:noProof/>
            </w:rPr>
          </w:pPr>
          <w:hyperlink w:anchor="_Toc42761758" w:history="1">
            <w:r w:rsidR="008E1E14" w:rsidRPr="00C8107B">
              <w:rPr>
                <w:rStyle w:val="Hyperlink"/>
                <w:noProof/>
              </w:rPr>
              <w:t>6</w:t>
            </w:r>
            <w:r w:rsidR="008E1E14">
              <w:rPr>
                <w:noProof/>
              </w:rPr>
              <w:tab/>
            </w:r>
            <w:r w:rsidR="008E1E14" w:rsidRPr="00C8107B">
              <w:rPr>
                <w:rStyle w:val="Hyperlink"/>
                <w:noProof/>
              </w:rPr>
              <w:t>Programmcode im Anhang</w:t>
            </w:r>
            <w:r w:rsidR="008E1E14">
              <w:rPr>
                <w:noProof/>
                <w:webHidden/>
              </w:rPr>
              <w:tab/>
            </w:r>
            <w:r w:rsidR="008E1E14">
              <w:rPr>
                <w:noProof/>
                <w:webHidden/>
              </w:rPr>
              <w:fldChar w:fldCharType="begin"/>
            </w:r>
            <w:r w:rsidR="008E1E14">
              <w:rPr>
                <w:noProof/>
                <w:webHidden/>
              </w:rPr>
              <w:instrText xml:space="preserve"> PAGEREF _Toc42761758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C0F66DD" w14:textId="77777777"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EF636C1" w14:textId="77777777" w:rsidR="008E1E14" w:rsidRDefault="008E1E14" w:rsidP="003C0AF6"/>
    <w:p w14:paraId="069F5F03" w14:textId="44D6E35B" w:rsidR="008E1E14" w:rsidRDefault="008E1E14" w:rsidP="003C0AF6"/>
    <w:p w14:paraId="02DD0390" w14:textId="73DE5532" w:rsidR="007D2D77" w:rsidRDefault="007D2D77" w:rsidP="003C0AF6"/>
    <w:p w14:paraId="33774D9D" w14:textId="07C9D562" w:rsidR="007D2D77" w:rsidRDefault="00204200" w:rsidP="007D2D77">
      <w:pPr>
        <w:pStyle w:val="berschrift1"/>
      </w:pPr>
      <w:r>
        <w:lastRenderedPageBreak/>
        <w:t>Eigenhändigkeitserklärung</w:t>
      </w:r>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594.6pt" o:ole="">
            <v:imagedata r:id="rId6" o:title=""/>
          </v:shape>
          <o:OLEObject Type="Embed" ProgID="AcroExch.Document.DC" ShapeID="_x0000_i1025" DrawAspect="Content" ObjectID="_1654448729" r:id="rId7"/>
        </w:object>
      </w:r>
    </w:p>
    <w:p w14:paraId="1442B8E6" w14:textId="5EBC147D" w:rsidR="001D5575" w:rsidRDefault="001D5575" w:rsidP="008D119B"/>
    <w:p w14:paraId="706ADD71" w14:textId="77777777" w:rsidR="001D5575" w:rsidRPr="008D119B" w:rsidRDefault="001D5575" w:rsidP="008D119B"/>
    <w:p w14:paraId="2B0CA1D9" w14:textId="77777777" w:rsidR="003C0AF6" w:rsidRDefault="003C0AF6" w:rsidP="008E1E14">
      <w:pPr>
        <w:pStyle w:val="berschrift1"/>
      </w:pPr>
      <w:bookmarkStart w:id="0" w:name="_Toc42761748"/>
      <w:r>
        <w:lastRenderedPageBreak/>
        <w:t>Änderungen zu Tag 1</w:t>
      </w:r>
      <w:bookmarkEnd w:id="0"/>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long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1E07626F" w:rsidR="00F655AB" w:rsidRDefault="00F655AB" w:rsidP="003C0AF6">
      <w:r>
        <w:t>Zur Speicherung der Beispiel-LCGs verwende ich eine Konstanten</w:t>
      </w:r>
      <w:r w:rsidR="00C60B96">
        <w:t>-</w:t>
      </w:r>
      <w:r>
        <w:t xml:space="preserve">Klasse. </w:t>
      </w:r>
      <w:r w:rsidR="00C60B96">
        <w:t>In dieser werden die Beispielparameter für die LCGs als statische Eigenschaften festgelegt.</w:t>
      </w:r>
    </w:p>
    <w:p w14:paraId="3CFA6EBB" w14:textId="57A8AD65" w:rsidR="00E703AF" w:rsidRDefault="00E703AF" w:rsidP="003C0AF6">
      <w:r>
        <w:t>Darüber hinaus habe ich anstatt eine einfache Verteilungsklasse eine Verteilungsschnittstelle implementiert, welche zwei Unterklassen</w:t>
      </w:r>
      <w:r w:rsidR="00C60B96">
        <w:t xml:space="preserve"> (Gleichverteilung, Standardnormalverteilung)</w:t>
      </w:r>
      <w:r>
        <w:t xml:space="preserve"> hat. Diese Unterklassen besitzen eine Funktion transformiere und in der transformiere-Funktion der Standardnormalverteilt-Klasse wird die Polarmethode angewendet.</w:t>
      </w:r>
    </w:p>
    <w:p w14:paraId="4CB48E8C" w14:textId="77777777" w:rsidR="003C0AF6" w:rsidRDefault="003C0AF6" w:rsidP="003C0AF6"/>
    <w:p w14:paraId="45CD6E25" w14:textId="77777777" w:rsidR="003C0AF6" w:rsidRDefault="003C0AF6" w:rsidP="003C0AF6"/>
    <w:p w14:paraId="750760BF" w14:textId="04DD66A9" w:rsidR="003C0AF6" w:rsidRDefault="00C85562" w:rsidP="003C0AF6">
      <w:pPr>
        <w:pStyle w:val="berschrift1"/>
      </w:pPr>
      <w:r>
        <w:t>Beschreibung der Zufallszahlengeneratoren und Verfahren</w:t>
      </w:r>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Sequenz-Up-Down-Test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standardnormalverteilte</w:t>
      </w:r>
      <w:r w:rsidR="00876A77">
        <w:t xml:space="preserv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72D7FD54" w:rsidR="000E20D1"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und durch die 1000 geteilt. So ergibt sich eine Zufallszahl zwischen 0 und 1 mit 3 Nachkommastellen. </w:t>
      </w:r>
      <w:r w:rsidR="00575493">
        <w:lastRenderedPageBreak/>
        <w:t>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Sequenz-Up-Down-Test.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Das eigene Güte-Testverfahren erstellt auch eine Bitmaske. Hier werden alle Werte gleich dem Sequenz-Up-Down-Verfahren in die Bitmaske geschrieben. Anschließen</w:t>
      </w:r>
      <w:r w:rsidR="00566891">
        <w:t>d</w:t>
      </w:r>
      <w:r>
        <w:t xml:space="preserve"> wird die Bitmaske aufsummiert </w:t>
      </w:r>
      <w:r w:rsidR="00566891">
        <w:t>und durch die Anzahl der vorhandenen Bits der Bitmaske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4523446B" w14:textId="77777777" w:rsidR="00876A77" w:rsidRDefault="00876A77" w:rsidP="00034C60"/>
    <w:p w14:paraId="6BC002AD" w14:textId="77777777" w:rsidR="003C0AF6" w:rsidRDefault="003C0AF6" w:rsidP="003C0AF6"/>
    <w:p w14:paraId="4033A04F" w14:textId="23B20060" w:rsidR="003C0AF6" w:rsidRDefault="004F6E03" w:rsidP="004F6E03">
      <w:pPr>
        <w:pStyle w:val="berschrift1"/>
      </w:pPr>
      <w:r>
        <w:t>Diskussion der Güte-Testverfahren und der Parameter für den LCG</w:t>
      </w:r>
    </w:p>
    <w:p w14:paraId="7EC52316" w14:textId="6BDFF661" w:rsidR="004F6E03" w:rsidRDefault="004F6E03" w:rsidP="004F6E03"/>
    <w:p w14:paraId="09FBDCF4" w14:textId="17B0747C" w:rsidR="004F6E03"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 xml:space="preserve">Dies sagt aus, dass für das Sequenz-Up-Down-Verfahren der Ansi-C LCG eine bessere Güte für eine kleine Sequenzlänge besitzt. Sobald aber der Parameter x eine gewisse Größe erreicht hat, </w:t>
      </w:r>
      <w:r w:rsidR="00CF2DC0">
        <w:t xml:space="preserve">werden die Sprünge immer größer und das Ergebnis überschlägt öfter das Modul. Dies bedeutet, dass die Werte öfter variieren und die Folgen von aufeinanderfolgenden größer werdenden Zufallszahlen deutlich kleiner werden. Daher sollte man die </w:t>
      </w:r>
      <w:r w:rsidR="00CF2DC0">
        <w:lastRenderedPageBreak/>
        <w:t>beiden Zufallszahlengeneratoren mit mehreren beliebig großen Sequenzlängen testen. Es wird also angenommen, je länger die Sequenzlänge desto besser ist die Güte für den RANDU LCG im Up-Down-Test. Der Ansi-C sollte hingegen schon relativ früh eine gute Güte besitzen und keine drastische Verbesserung bei steigender Sequenzlänge erhalten.</w:t>
      </w:r>
    </w:p>
    <w:p w14:paraId="6771646E" w14:textId="771E7C74" w:rsidR="00773E60" w:rsidRDefault="00773E60" w:rsidP="004F6E03">
      <w:r>
        <w:t xml:space="preserve">Wenn man nun die beiden LCGs RANDU und Ansi-C hinsichtlich des seriellen Autokorrelation-Testverfahrens vergleicht und die bisher genannten Aspekte betrachtet, besitzt der Ansi-C für eine 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es beim RANDU LCG passieren, dass die Werte, bei höherem k, deutlich auseinander gehen,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4C216340"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65DAD930" w14:textId="77777777" w:rsidR="000C3894" w:rsidRPr="004F6E03" w:rsidRDefault="000C3894" w:rsidP="004F6E03"/>
    <w:p w14:paraId="1799BB1D" w14:textId="77777777" w:rsidR="003C0AF6" w:rsidRDefault="003C0AF6" w:rsidP="003C0AF6">
      <w:pPr>
        <w:pStyle w:val="berschrift1"/>
      </w:pPr>
      <w:bookmarkStart w:id="1" w:name="_Toc42761750"/>
      <w:r>
        <w:t>Diskussion der Testbeispiele</w:t>
      </w:r>
      <w:bookmarkEnd w:id="1"/>
    </w:p>
    <w:p w14:paraId="266159B4" w14:textId="1F486DAA" w:rsidR="003C0AF6" w:rsidRDefault="003C0AF6" w:rsidP="003C0AF6"/>
    <w:p w14:paraId="38A3C75C" w14:textId="59A88510"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3105ABDA" w14:textId="195B071E" w:rsidR="00211B38" w:rsidRDefault="00211B38" w:rsidP="003C0AF6">
      <w:r>
        <w:t>Aus den Annahmen aus Unterpunkt 4 werden die verschiedenen Punkte zwischen dem Ansi-C und dem Randu LCG verglichen, wobei jeweils eine differenzierte Sequenzlänge angegeben ist. Hierbei unterscheidet man auch zwischen den beiden Testverfahren Autokorrelation und Up-Down-Test.</w:t>
      </w:r>
      <w:r w:rsidR="00834E63">
        <w:t xml:space="preserve"> Es muss auch zwischen den Abständen der verglichenen Zufallszahlen unterschieden werden, um über die Güte der Zufallszahlengeneratoren zu entscheiden.</w:t>
      </w:r>
    </w:p>
    <w:p w14:paraId="481BF837" w14:textId="14BBE58E" w:rsidR="00DF29AA" w:rsidRDefault="00B649FA" w:rsidP="00B649FA">
      <w:pPr>
        <w:pStyle w:val="Listenabsatz"/>
        <w:numPr>
          <w:ilvl w:val="0"/>
          <w:numId w:val="4"/>
        </w:numPr>
        <w:rPr>
          <w:lang w:val="en-US"/>
        </w:rPr>
      </w:pPr>
      <w:r w:rsidRPr="00B649FA">
        <w:rPr>
          <w:lang w:val="en-US"/>
        </w:rPr>
        <w:t>Ansi-C vs Randu Up-</w:t>
      </w:r>
      <w:r>
        <w:rPr>
          <w:lang w:val="en-US"/>
        </w:rPr>
        <w:t>Down-Test</w:t>
      </w:r>
      <w:r w:rsidR="00BD1FCF">
        <w:rPr>
          <w:lang w:val="en-US"/>
        </w:rPr>
        <w:t xml:space="preserve"> </w:t>
      </w:r>
      <w:r>
        <w:rPr>
          <w:lang w:val="en-US"/>
        </w:rPr>
        <w:t>mit Sequenzlänge 20</w:t>
      </w:r>
    </w:p>
    <w:p w14:paraId="73B395D6" w14:textId="78F93EA7" w:rsidR="00B649FA" w:rsidRPr="00B649FA" w:rsidRDefault="00B649FA" w:rsidP="00B649FA">
      <w:pPr>
        <w:pStyle w:val="Listenabsatz"/>
        <w:numPr>
          <w:ilvl w:val="0"/>
          <w:numId w:val="4"/>
        </w:numPr>
        <w:rPr>
          <w:lang w:val="en-US"/>
        </w:rPr>
      </w:pPr>
      <w:r w:rsidRPr="00B649FA">
        <w:rPr>
          <w:lang w:val="en-US"/>
        </w:rPr>
        <w:t xml:space="preserve">Ansi-C vs Randu </w:t>
      </w:r>
      <w:r w:rsidR="00BD1FCF" w:rsidRPr="00B649FA">
        <w:rPr>
          <w:lang w:val="en-US"/>
        </w:rPr>
        <w:t>Up-</w:t>
      </w:r>
      <w:r w:rsidR="00BD1FCF">
        <w:rPr>
          <w:lang w:val="en-US"/>
        </w:rPr>
        <w:t xml:space="preserve">Down-Test </w:t>
      </w:r>
      <w:r>
        <w:rPr>
          <w:lang w:val="en-US"/>
        </w:rPr>
        <w:t>mit Sequenzlänge 20</w:t>
      </w:r>
      <w:r>
        <w:rPr>
          <w:lang w:val="en-US"/>
        </w:rPr>
        <w:t>0</w:t>
      </w:r>
    </w:p>
    <w:p w14:paraId="4B883A10" w14:textId="4B7CDBCA" w:rsidR="00B649FA" w:rsidRDefault="00B649FA" w:rsidP="00B649FA">
      <w:pPr>
        <w:pStyle w:val="Listenabsatz"/>
        <w:numPr>
          <w:ilvl w:val="0"/>
          <w:numId w:val="4"/>
        </w:numPr>
        <w:rPr>
          <w:lang w:val="en-US"/>
        </w:rPr>
      </w:pPr>
      <w:r w:rsidRPr="00B649FA">
        <w:rPr>
          <w:lang w:val="en-US"/>
        </w:rPr>
        <w:t xml:space="preserve">Ansi-C vs Randu </w:t>
      </w:r>
      <w:r w:rsidR="00BD1FCF" w:rsidRPr="00B649FA">
        <w:rPr>
          <w:lang w:val="en-US"/>
        </w:rPr>
        <w:t>Up-</w:t>
      </w:r>
      <w:r w:rsidR="00BD1FCF">
        <w:rPr>
          <w:lang w:val="en-US"/>
        </w:rPr>
        <w:t xml:space="preserve">Down-Test </w:t>
      </w:r>
      <w:r>
        <w:rPr>
          <w:lang w:val="en-US"/>
        </w:rPr>
        <w:t>mit Sequenzlänge 20</w:t>
      </w:r>
      <w:r>
        <w:rPr>
          <w:lang w:val="en-US"/>
        </w:rPr>
        <w:t>00</w:t>
      </w:r>
    </w:p>
    <w:p w14:paraId="19C6B57B" w14:textId="6FFBE07F" w:rsidR="003901C8" w:rsidRPr="003901C8" w:rsidRDefault="003901C8" w:rsidP="003901C8">
      <w:pPr>
        <w:pStyle w:val="Listenabsatz"/>
        <w:numPr>
          <w:ilvl w:val="0"/>
          <w:numId w:val="4"/>
        </w:numPr>
      </w:pPr>
      <w:r w:rsidRPr="003901C8">
        <w:t>Ansi-C vs Randu</w:t>
      </w:r>
      <w:r>
        <w:t xml:space="preserve"> </w:t>
      </w:r>
      <w:r w:rsidRPr="003901C8">
        <w:t>Autokorrelation mit Sequenzlänge 20</w:t>
      </w:r>
      <w:r w:rsidR="0016147C">
        <w:t xml:space="preserve"> und k = 5</w:t>
      </w:r>
    </w:p>
    <w:p w14:paraId="772CFEE1" w14:textId="22AB18D6" w:rsidR="003901C8" w:rsidRPr="003901C8" w:rsidRDefault="003901C8" w:rsidP="003901C8">
      <w:pPr>
        <w:pStyle w:val="Listenabsatz"/>
        <w:numPr>
          <w:ilvl w:val="0"/>
          <w:numId w:val="4"/>
        </w:numPr>
      </w:pPr>
      <w:r w:rsidRPr="003901C8">
        <w:t>Ansi-C vs Randu Autokorrelation mit Sequenzlänge 200</w:t>
      </w:r>
      <w:r w:rsidR="0016147C">
        <w:t xml:space="preserve"> </w:t>
      </w:r>
      <w:r w:rsidR="0016147C">
        <w:t>und k = 5</w:t>
      </w:r>
      <w:r w:rsidR="00810AC8">
        <w:t>0</w:t>
      </w:r>
    </w:p>
    <w:p w14:paraId="143AFDB8" w14:textId="430B4615" w:rsidR="003901C8" w:rsidRPr="003901C8" w:rsidRDefault="003901C8" w:rsidP="003901C8">
      <w:pPr>
        <w:pStyle w:val="Listenabsatz"/>
        <w:numPr>
          <w:ilvl w:val="0"/>
          <w:numId w:val="4"/>
        </w:numPr>
      </w:pPr>
      <w:r w:rsidRPr="003901C8">
        <w:t>Ansi-C vs Randu</w:t>
      </w:r>
      <w:r w:rsidRPr="003901C8">
        <w:t xml:space="preserve"> </w:t>
      </w:r>
      <w:r w:rsidRPr="003901C8">
        <w:t>Autokorrelation mit Sequenzlänge 2000</w:t>
      </w:r>
      <w:r w:rsidR="0016147C">
        <w:t xml:space="preserve"> </w:t>
      </w:r>
      <w:r w:rsidR="0016147C">
        <w:t>und k = 5</w:t>
      </w:r>
      <w:r w:rsidR="00810AC8">
        <w:t>00</w:t>
      </w:r>
    </w:p>
    <w:p w14:paraId="0949EA71" w14:textId="6F933834" w:rsidR="00B649FA" w:rsidRDefault="0016147C" w:rsidP="003901C8">
      <w:pPr>
        <w:pStyle w:val="Listenabsatz"/>
        <w:numPr>
          <w:ilvl w:val="0"/>
          <w:numId w:val="4"/>
        </w:numPr>
      </w:pPr>
      <w:r w:rsidRPr="0016147C">
        <w:t>Ansi-C vs Randu Au</w:t>
      </w:r>
      <w:r>
        <w:t xml:space="preserve">tokorrelation mit Sequenzlänge 20 </w:t>
      </w:r>
      <w:r>
        <w:t xml:space="preserve">und k = </w:t>
      </w:r>
      <w:r w:rsidR="00810AC8">
        <w:t>10</w:t>
      </w:r>
    </w:p>
    <w:p w14:paraId="45D229C0" w14:textId="206A221B" w:rsidR="0016147C" w:rsidRPr="003901C8" w:rsidRDefault="0016147C" w:rsidP="0016147C">
      <w:pPr>
        <w:pStyle w:val="Listenabsatz"/>
        <w:numPr>
          <w:ilvl w:val="0"/>
          <w:numId w:val="4"/>
        </w:numPr>
      </w:pPr>
      <w:r w:rsidRPr="003901C8">
        <w:t>Ansi-C vs Randu Autokorrelation mit Sequenzlänge 200</w:t>
      </w:r>
      <w:r>
        <w:t xml:space="preserve"> </w:t>
      </w:r>
      <w:r>
        <w:t xml:space="preserve">und k = </w:t>
      </w:r>
      <w:r w:rsidR="00810AC8">
        <w:t>100</w:t>
      </w:r>
    </w:p>
    <w:p w14:paraId="6C3EE960" w14:textId="296EFA36" w:rsidR="0016147C" w:rsidRDefault="0016147C" w:rsidP="0016147C">
      <w:pPr>
        <w:pStyle w:val="Listenabsatz"/>
        <w:numPr>
          <w:ilvl w:val="0"/>
          <w:numId w:val="4"/>
        </w:numPr>
      </w:pPr>
      <w:r w:rsidRPr="003901C8">
        <w:t>Ansi-C vs Randu Autokorrelation mit Sequenzlänge 2000</w:t>
      </w:r>
      <w:r>
        <w:t xml:space="preserve"> </w:t>
      </w:r>
      <w:r>
        <w:t xml:space="preserve">und k = </w:t>
      </w:r>
      <w:r w:rsidR="00810AC8">
        <w:t>1000</w:t>
      </w:r>
    </w:p>
    <w:p w14:paraId="4882BFE6" w14:textId="3525E973" w:rsidR="0016147C" w:rsidRPr="003901C8" w:rsidRDefault="0016147C" w:rsidP="0016147C">
      <w:pPr>
        <w:pStyle w:val="Listenabsatz"/>
        <w:numPr>
          <w:ilvl w:val="0"/>
          <w:numId w:val="4"/>
        </w:numPr>
      </w:pPr>
      <w:r w:rsidRPr="003901C8">
        <w:t>Ansi-C vs Randu</w:t>
      </w:r>
      <w:r>
        <w:t xml:space="preserve"> </w:t>
      </w:r>
      <w:r w:rsidRPr="003901C8">
        <w:t>Autokorrelation mit Sequenzlänge 20</w:t>
      </w:r>
      <w:r>
        <w:t xml:space="preserve"> </w:t>
      </w:r>
      <w:r>
        <w:t xml:space="preserve">und k = </w:t>
      </w:r>
      <w:r w:rsidR="00810AC8">
        <w:t>15</w:t>
      </w:r>
    </w:p>
    <w:p w14:paraId="5B08BC2F" w14:textId="6D7260F5" w:rsidR="0016147C" w:rsidRPr="003901C8" w:rsidRDefault="0016147C" w:rsidP="0016147C">
      <w:pPr>
        <w:pStyle w:val="Listenabsatz"/>
        <w:numPr>
          <w:ilvl w:val="0"/>
          <w:numId w:val="4"/>
        </w:numPr>
      </w:pPr>
      <w:r w:rsidRPr="003901C8">
        <w:t>Ansi-C vs Randu Autokorrelation mit Sequenzlänge 200</w:t>
      </w:r>
      <w:r>
        <w:t xml:space="preserve"> </w:t>
      </w:r>
      <w:r>
        <w:t xml:space="preserve">und k = </w:t>
      </w:r>
      <w:r w:rsidR="00810AC8">
        <w:t>150</w:t>
      </w:r>
    </w:p>
    <w:p w14:paraId="785AA542" w14:textId="71AF4EE3" w:rsidR="0016147C" w:rsidRPr="0016147C" w:rsidRDefault="0016147C" w:rsidP="0016147C">
      <w:pPr>
        <w:pStyle w:val="Listenabsatz"/>
        <w:numPr>
          <w:ilvl w:val="0"/>
          <w:numId w:val="4"/>
        </w:numPr>
      </w:pPr>
      <w:r w:rsidRPr="003901C8">
        <w:t>Ansi-C vs Randu Autokorrelation mit Sequenzlänge 2000</w:t>
      </w:r>
      <w:r>
        <w:t xml:space="preserve"> </w:t>
      </w:r>
      <w:r>
        <w:t xml:space="preserve">und k = </w:t>
      </w:r>
      <w:r w:rsidR="00810AC8">
        <w:t>1500</w:t>
      </w:r>
    </w:p>
    <w:p w14:paraId="7FBB1E69" w14:textId="77777777" w:rsidR="003C0AF6" w:rsidRDefault="003C0AF6" w:rsidP="003C0AF6">
      <w:pPr>
        <w:pStyle w:val="berschrift1"/>
      </w:pPr>
      <w:bookmarkStart w:id="2" w:name="_Toc42761751"/>
      <w:r>
        <w:lastRenderedPageBreak/>
        <w:t>Benutzeranleitung</w:t>
      </w:r>
      <w:bookmarkEnd w:id="2"/>
    </w:p>
    <w:p w14:paraId="488AA20C" w14:textId="77777777" w:rsidR="003C0AF6" w:rsidRDefault="003C0AF6" w:rsidP="003C0AF6"/>
    <w:p w14:paraId="0977829A" w14:textId="77777777" w:rsidR="003C0AF6" w:rsidRDefault="003C0AF6" w:rsidP="003C0AF6">
      <w:pPr>
        <w:pStyle w:val="berschrift2"/>
      </w:pPr>
      <w:bookmarkStart w:id="3" w:name="_Toc42761752"/>
      <w:r>
        <w:t>Laufzeitumgebung</w:t>
      </w:r>
      <w:bookmarkEnd w:id="3"/>
    </w:p>
    <w:p w14:paraId="48D9F20F" w14:textId="77777777" w:rsidR="003C0AF6" w:rsidRDefault="003C0AF6" w:rsidP="003C0AF6">
      <w:r>
        <w:t xml:space="preserve">Das verwendete Betriebssystem ist Windows 10 64-bit Version. Die Programmiersprache ist C# (Version C# 7.3) und es wurde in der Entwicklungsumgebung Visual Studio 2017 Enterprise Edition geschrieben. Das Zielframework der Konsolen-Applikation ist das .NET Core 2.1. </w:t>
      </w:r>
    </w:p>
    <w:p w14:paraId="6C28186A" w14:textId="77777777" w:rsidR="003C0AF6" w:rsidRDefault="003C0AF6" w:rsidP="003C0AF6"/>
    <w:p w14:paraId="593D9B15" w14:textId="77777777" w:rsidR="003C0AF6" w:rsidRDefault="003C0AF6" w:rsidP="003C0AF6">
      <w:pPr>
        <w:pStyle w:val="berschrift2"/>
      </w:pPr>
      <w:bookmarkStart w:id="4" w:name="_Toc42761753"/>
      <w:r>
        <w:t>Installation</w:t>
      </w:r>
      <w:bookmarkEnd w:id="4"/>
    </w:p>
    <w:p w14:paraId="2B736925" w14:textId="77777777" w:rsidR="003C0AF6" w:rsidRDefault="003C0AF6" w:rsidP="003C0AF6">
      <w:r>
        <w:t xml:space="preserve">Die Installation erfolgt über das extrahieren der vorhandenen </w:t>
      </w:r>
      <w:r w:rsidRPr="003C0AF6">
        <w:rPr>
          <w:color w:val="FF0000"/>
        </w:rPr>
        <w:t>.zip-Datei</w:t>
      </w:r>
      <w:r>
        <w:rPr>
          <w:color w:val="FF0000"/>
        </w:rPr>
        <w:t xml:space="preserve">(Name angeben) </w:t>
      </w:r>
    </w:p>
    <w:p w14:paraId="0595753B" w14:textId="77777777" w:rsidR="003C0AF6" w:rsidRDefault="003C0AF6" w:rsidP="003C0AF6">
      <w:r>
        <w:t>Der Speicherort der extrahierten Dateien ist nun der Ordner in der die Dateien gelesen und gespeichert werden….</w:t>
      </w:r>
    </w:p>
    <w:p w14:paraId="51BF022B" w14:textId="77777777" w:rsidR="003C0AF6" w:rsidRDefault="003C0AF6" w:rsidP="003C0AF6"/>
    <w:p w14:paraId="27C30C21" w14:textId="77777777" w:rsidR="003C0AF6" w:rsidRDefault="003C0AF6" w:rsidP="003C0AF6">
      <w:pPr>
        <w:pStyle w:val="berschrift2"/>
      </w:pPr>
      <w:bookmarkStart w:id="5" w:name="_Toc42761754"/>
      <w:r>
        <w:t>Dateistruktur</w:t>
      </w:r>
      <w:bookmarkEnd w:id="5"/>
    </w:p>
    <w:p w14:paraId="00B52609" w14:textId="77777777" w:rsidR="003C0AF6" w:rsidRDefault="003C0AF6" w:rsidP="003C0AF6"/>
    <w:p w14:paraId="4080C4CB" w14:textId="77777777" w:rsidR="003C0AF6" w:rsidRDefault="003C0AF6" w:rsidP="003C0AF6">
      <w:pPr>
        <w:pStyle w:val="berschrift2"/>
      </w:pPr>
      <w:bookmarkStart w:id="6" w:name="_Toc42761755"/>
      <w:r>
        <w:t>Dateiformat</w:t>
      </w:r>
      <w:bookmarkEnd w:id="6"/>
    </w:p>
    <w:p w14:paraId="270A68F4" w14:textId="77777777" w:rsidR="003C0AF6" w:rsidRDefault="003C0AF6" w:rsidP="003C0AF6"/>
    <w:p w14:paraId="55692956" w14:textId="77777777" w:rsidR="003C0AF6" w:rsidRDefault="003C0AF6" w:rsidP="003C0AF6">
      <w:pPr>
        <w:pStyle w:val="berschrift2"/>
      </w:pPr>
      <w:bookmarkStart w:id="7" w:name="_Toc42761756"/>
      <w:r>
        <w:t>Aufrufbefehle</w:t>
      </w:r>
      <w:bookmarkEnd w:id="7"/>
    </w:p>
    <w:p w14:paraId="3E63BA22" w14:textId="4D18A800" w:rsidR="008E1E14" w:rsidRDefault="008E1E14" w:rsidP="008E1E14"/>
    <w:p w14:paraId="45F1EA61" w14:textId="5C143F15" w:rsidR="00034C60" w:rsidRDefault="00034C60" w:rsidP="00034C60">
      <w:pPr>
        <w:pStyle w:val="berschrift1"/>
      </w:pPr>
      <w:r>
        <w:t>Vergleich und Interpretation der Ergebnisse</w:t>
      </w:r>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8" w:name="_Toc42761757"/>
      <w:r>
        <w:t>Zusammenfassung und Ausblick</w:t>
      </w:r>
      <w:bookmarkEnd w:id="8"/>
    </w:p>
    <w:p w14:paraId="71BE20B1" w14:textId="77777777" w:rsidR="0027263C" w:rsidRPr="0027263C" w:rsidRDefault="0027263C" w:rsidP="0027263C"/>
    <w:p w14:paraId="584AD6F6" w14:textId="6B3B8915" w:rsidR="00794844" w:rsidRDefault="0027263C" w:rsidP="008E1E14">
      <w:r>
        <w:t xml:space="preserve">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 man lediglich eine neue Klasse anlegen mit der dazugehörigen „Transformiere()“-Methode der Verteilungsschnittstelle. </w:t>
      </w:r>
      <w:r w:rsidR="00E703AF">
        <w:t>Des Weiteren kann man Klassen an die GüteTests-Schnittstelle anklemmen. Man kann mehr Testverfahren benutzen um die Güte der verschiedenen Generatoren, welche erzeugt wurden, zu bestimmen. Dies kann man alles mit beliebigen Parametern für die Anzahl der zufallsgenerierten Element (Sequenzlänge) und die Ordnung k der Funktion ausführen, indem die Berechne()-Methode aus dem Interface „GüteTests“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9" w:name="_Toc42761758"/>
      <w:r>
        <w:lastRenderedPageBreak/>
        <w:t>Programmcode im Anhang</w:t>
      </w:r>
      <w:bookmarkEnd w:id="9"/>
    </w:p>
    <w:p w14:paraId="1223334A" w14:textId="77777777" w:rsidR="003C0AF6" w:rsidRPr="003C0AF6" w:rsidRDefault="003C0AF6" w:rsidP="003C0AF6"/>
    <w:sectPr w:rsidR="003C0AF6" w:rsidRPr="003C0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AF6"/>
    <w:rsid w:val="000217B0"/>
    <w:rsid w:val="00034C60"/>
    <w:rsid w:val="00082162"/>
    <w:rsid w:val="000C3894"/>
    <w:rsid w:val="000E20D1"/>
    <w:rsid w:val="001351BC"/>
    <w:rsid w:val="0016147C"/>
    <w:rsid w:val="001D5575"/>
    <w:rsid w:val="00204200"/>
    <w:rsid w:val="00211B38"/>
    <w:rsid w:val="0027263C"/>
    <w:rsid w:val="003901C8"/>
    <w:rsid w:val="003C0AF6"/>
    <w:rsid w:val="00456A22"/>
    <w:rsid w:val="0047262D"/>
    <w:rsid w:val="004A6707"/>
    <w:rsid w:val="004F6E03"/>
    <w:rsid w:val="00510814"/>
    <w:rsid w:val="00527F7B"/>
    <w:rsid w:val="00566891"/>
    <w:rsid w:val="00575493"/>
    <w:rsid w:val="005F095A"/>
    <w:rsid w:val="006A2252"/>
    <w:rsid w:val="006B103F"/>
    <w:rsid w:val="006E53AA"/>
    <w:rsid w:val="007553B6"/>
    <w:rsid w:val="0077373D"/>
    <w:rsid w:val="00773E60"/>
    <w:rsid w:val="00794844"/>
    <w:rsid w:val="007D2D77"/>
    <w:rsid w:val="00810AC8"/>
    <w:rsid w:val="00834E63"/>
    <w:rsid w:val="00841FB7"/>
    <w:rsid w:val="00876A77"/>
    <w:rsid w:val="008D119B"/>
    <w:rsid w:val="008D4313"/>
    <w:rsid w:val="008E1E14"/>
    <w:rsid w:val="008F3013"/>
    <w:rsid w:val="00940609"/>
    <w:rsid w:val="0095209D"/>
    <w:rsid w:val="00954C47"/>
    <w:rsid w:val="00980EDB"/>
    <w:rsid w:val="009C43EA"/>
    <w:rsid w:val="00A875AD"/>
    <w:rsid w:val="00AB49D0"/>
    <w:rsid w:val="00B44C35"/>
    <w:rsid w:val="00B649FA"/>
    <w:rsid w:val="00BD1FCF"/>
    <w:rsid w:val="00BF7364"/>
    <w:rsid w:val="00C21432"/>
    <w:rsid w:val="00C60B96"/>
    <w:rsid w:val="00C814AC"/>
    <w:rsid w:val="00C85562"/>
    <w:rsid w:val="00CD139B"/>
    <w:rsid w:val="00CE70A9"/>
    <w:rsid w:val="00CF2DC0"/>
    <w:rsid w:val="00D825EF"/>
    <w:rsid w:val="00D84233"/>
    <w:rsid w:val="00D92B8B"/>
    <w:rsid w:val="00DB32B3"/>
    <w:rsid w:val="00DE7702"/>
    <w:rsid w:val="00DF29AA"/>
    <w:rsid w:val="00E703AF"/>
    <w:rsid w:val="00E74423"/>
    <w:rsid w:val="00E801B5"/>
    <w:rsid w:val="00EE2386"/>
    <w:rsid w:val="00F20605"/>
    <w:rsid w:val="00F32E28"/>
    <w:rsid w:val="00F655AB"/>
    <w:rsid w:val="00FB48FB"/>
    <w:rsid w:val="00FD2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6072-9E01-4ADB-A311-0F0D774B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1782</Words>
  <Characters>11232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61</cp:revision>
  <dcterms:created xsi:type="dcterms:W3CDTF">2020-06-11T07:43:00Z</dcterms:created>
  <dcterms:modified xsi:type="dcterms:W3CDTF">2020-06-23T18:18:00Z</dcterms:modified>
</cp:coreProperties>
</file>