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6" o:spid="_x0000_s1026"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v:textbox inset="0mm,1.27mm,2.54mm,1.27mm">
              <w:txbxContent>
                <w:p>
                  <w:pPr>
                    <w:jc w:val="center"/>
                  </w:pPr>
                  <w:bookmarkStart w:id="28" w:name="_Date#327175886"/>
                  <w:r>
                    <w:rPr>
                      <w:rFonts w:hint="eastAsia"/>
                      <w:b/>
                      <w:bCs/>
                    </w:rPr>
                    <w:fldChar w:fldCharType="begin"/>
                  </w:r>
                  <w:r>
                    <w:rPr>
                      <w:rFonts w:hint="eastAsia"/>
                      <w:b/>
                      <w:bCs/>
                    </w:rPr>
                    <w:instrText xml:space="preserve">Time \@ "yyyy年M月d日"</w:instrText>
                  </w:r>
                  <w:r>
                    <w:rPr>
                      <w:rFonts w:hint="eastAsia"/>
                      <w:b/>
                      <w:bCs/>
                    </w:rPr>
                    <w:fldChar w:fldCharType="separate"/>
                  </w:r>
                  <w:r>
                    <w:rPr>
                      <w:rFonts w:hint="eastAsia"/>
                      <w:b/>
                      <w:bCs/>
                    </w:rPr>
                    <w:t>2017年8月18日</w:t>
                  </w:r>
                  <w:r>
                    <w:rPr>
                      <w:rFonts w:hint="eastAsia"/>
                      <w:b/>
                      <w:bCs/>
                    </w:rPr>
                    <w:fldChar w:fldCharType="end"/>
                  </w:r>
                  <w:bookmarkEnd w:id="28"/>
                </w:p>
              </w:txbxContent>
            </v:textbox>
          </v:rect>
        </w:pict>
      </w:r>
      <w:r>
        <w:pict>
          <v:shape id="_x0000_s1027" o:spid="_x0000_s1027" o:spt="75" type="#_x0000_t75" style="position:absolute;left:0pt;margin-left:-89.3pt;margin-top:-71.25pt;height:451.85pt;width:595.35pt;z-index:-251655168;mso-width-relative:page;mso-height-relative:page;" filled="f" o:preferrelative="t" stroked="f" coordsize="21600,21600">
            <v:path/>
            <v:fill on="f" focussize="0,0"/>
            <v:stroke on="f" joinstyle="miter"/>
            <v:imagedata r:id="rId5" o:title="未标题-1"/>
            <o:lock v:ext="edit" aspectratio="t"/>
          </v:shape>
        </w:pict>
      </w:r>
      <w: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v:textbox style="mso-fit-shape-to-text:t;">
              <w:txbxContent>
                <w:p>
                  <w:pPr>
                    <w:rPr>
                      <w:b/>
                      <w:bCs/>
                      <w:sz w:val="84"/>
                    </w:rPr>
                  </w:pPr>
                </w:p>
              </w:txbxContent>
            </v:textbox>
          </v:rect>
        </w:pict>
      </w:r>
      <w: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v:textbox style="mso-fit-shape-to-text:t;">
              <w:txbxContent>
                <w:p>
                  <w:pPr>
                    <w:pStyle w:val="2"/>
                  </w:pPr>
                  <w:r>
                    <w:rPr>
                      <w:rFonts w:hint="eastAsia"/>
                    </w:rPr>
                    <w:t>AAMS全员考核管理系统详细设计</w:t>
                  </w:r>
                </w:p>
                <w:p>
                  <w:pPr>
                    <w:pStyle w:val="24"/>
                    <w:rPr>
                      <w:sz w:val="84"/>
                    </w:rPr>
                  </w:pPr>
                </w:p>
              </w:txbxContent>
            </v:textbox>
          </v:rect>
        </w:pict>
      </w:r>
    </w:p>
    <w:p>
      <w:pPr>
        <w:pStyle w:val="2"/>
        <w:jc w:val="center"/>
        <w:sectPr>
          <w:headerReference r:id="rId3" w:type="default"/>
          <w:pgSz w:w="11906" w:h="16838"/>
          <w:pgMar w:top="1440" w:right="1800" w:bottom="1440" w:left="1800" w:header="851" w:footer="992" w:gutter="0"/>
          <w:cols w:space="425" w:num="1"/>
          <w:docGrid w:type="lines" w:linePitch="312" w:charSpace="0"/>
        </w:sectPr>
      </w:pPr>
    </w:p>
    <w:p>
      <w:pPr>
        <w:pStyle w:val="12"/>
        <w:tabs>
          <w:tab w:val="right" w:leader="underscore" w:pos="8306"/>
        </w:tabs>
        <w:spacing w:before="118"/>
      </w:pPr>
      <w:r>
        <w:rPr>
          <w:rFonts w:hint="eastAsia"/>
        </w:rPr>
        <w:fldChar w:fldCharType="begin"/>
      </w:r>
      <w:r>
        <w:instrText xml:space="preserve">TOC \o "1-3" \t "" \h \z \u </w:instrText>
      </w:r>
      <w:r>
        <w:rPr>
          <w:rFonts w:hint="eastAsia"/>
        </w:rPr>
        <w:fldChar w:fldCharType="separate"/>
      </w:r>
      <w:r>
        <w:fldChar w:fldCharType="begin"/>
      </w:r>
      <w:r>
        <w:instrText xml:space="preserve"> HYPERLINK \l "_Toc18516" </w:instrText>
      </w:r>
      <w:r>
        <w:fldChar w:fldCharType="separate"/>
      </w:r>
      <w:r>
        <w:rPr>
          <w:rFonts w:hint="eastAsia"/>
        </w:rPr>
        <w:t>AAMS全员考核管理系统详细设计</w:t>
      </w:r>
      <w:r>
        <w:tab/>
      </w:r>
      <w:r>
        <w:fldChar w:fldCharType="end"/>
      </w:r>
    </w:p>
    <w:p>
      <w:pPr>
        <w:pStyle w:val="15"/>
        <w:tabs>
          <w:tab w:val="right" w:leader="underscore" w:pos="8306"/>
        </w:tabs>
        <w:spacing w:before="118"/>
      </w:pPr>
      <w:r>
        <w:fldChar w:fldCharType="begin"/>
      </w:r>
      <w:r>
        <w:instrText xml:space="preserve"> HYPERLINK \l "_Toc12914" </w:instrText>
      </w:r>
      <w:r>
        <w:fldChar w:fldCharType="separate"/>
      </w:r>
      <w:r>
        <w:t xml:space="preserve">一、 </w:t>
      </w:r>
      <w:r>
        <w:rPr>
          <w:rFonts w:hint="eastAsia"/>
        </w:rPr>
        <w:t>概述</w:t>
      </w:r>
      <w:r>
        <w:tab/>
      </w:r>
      <w:r>
        <w:fldChar w:fldCharType="end"/>
      </w:r>
    </w:p>
    <w:p>
      <w:pPr>
        <w:pStyle w:val="7"/>
        <w:tabs>
          <w:tab w:val="right" w:leader="underscore" w:pos="8306"/>
        </w:tabs>
      </w:pPr>
      <w:r>
        <w:fldChar w:fldCharType="begin"/>
      </w:r>
      <w:r>
        <w:instrText xml:space="preserve"> HYPERLINK \l "_Toc1429" </w:instrText>
      </w:r>
      <w:r>
        <w:fldChar w:fldCharType="separate"/>
      </w:r>
      <w:r>
        <w:rPr>
          <w:rFonts w:hint="eastAsia"/>
        </w:rPr>
        <w:t>1、背景：</w:t>
      </w:r>
      <w:r>
        <w:tab/>
      </w:r>
      <w:r>
        <w:fldChar w:fldCharType="end"/>
      </w:r>
    </w:p>
    <w:p>
      <w:pPr>
        <w:pStyle w:val="7"/>
        <w:tabs>
          <w:tab w:val="right" w:leader="underscore" w:pos="8306"/>
        </w:tabs>
      </w:pPr>
      <w:r>
        <w:fldChar w:fldCharType="begin"/>
      </w:r>
      <w:r>
        <w:instrText xml:space="preserve"> HYPERLINK \l "_Toc297" </w:instrText>
      </w:r>
      <w:r>
        <w:fldChar w:fldCharType="separate"/>
      </w:r>
      <w:r>
        <w:rPr>
          <w:rFonts w:hint="eastAsia"/>
        </w:rPr>
        <w:t>2、系统设计主要目标：</w:t>
      </w:r>
      <w:r>
        <w:tab/>
      </w:r>
      <w:r>
        <w:fldChar w:fldCharType="end"/>
      </w:r>
    </w:p>
    <w:p>
      <w:pPr>
        <w:pStyle w:val="15"/>
        <w:tabs>
          <w:tab w:val="right" w:leader="underscore" w:pos="8306"/>
        </w:tabs>
        <w:spacing w:before="118"/>
      </w:pPr>
      <w:r>
        <w:fldChar w:fldCharType="begin"/>
      </w:r>
      <w:r>
        <w:instrText xml:space="preserve"> HYPERLINK \l "_Toc29476" </w:instrText>
      </w:r>
      <w:r>
        <w:fldChar w:fldCharType="separate"/>
      </w:r>
      <w:r>
        <w:rPr>
          <w:rFonts w:hint="eastAsia"/>
        </w:rPr>
        <w:t>二、系统角色</w:t>
      </w:r>
      <w:r>
        <w:tab/>
      </w:r>
      <w:r>
        <w:fldChar w:fldCharType="end"/>
      </w:r>
    </w:p>
    <w:p>
      <w:pPr>
        <w:pStyle w:val="15"/>
        <w:tabs>
          <w:tab w:val="right" w:leader="underscore" w:pos="8306"/>
        </w:tabs>
        <w:spacing w:before="118"/>
      </w:pPr>
      <w:r>
        <w:fldChar w:fldCharType="begin"/>
      </w:r>
      <w:r>
        <w:instrText xml:space="preserve"> HYPERLINK \l "_Toc25594" </w:instrText>
      </w:r>
      <w:r>
        <w:fldChar w:fldCharType="separate"/>
      </w:r>
      <w:r>
        <w:t xml:space="preserve">三、 </w:t>
      </w:r>
      <w:r>
        <w:rPr>
          <w:rFonts w:hint="eastAsia"/>
        </w:rPr>
        <w:t>名词解释</w:t>
      </w:r>
      <w:r>
        <w:tab/>
      </w:r>
      <w:r>
        <w:fldChar w:fldCharType="end"/>
      </w:r>
    </w:p>
    <w:p>
      <w:pPr>
        <w:pStyle w:val="15"/>
        <w:tabs>
          <w:tab w:val="right" w:leader="underscore" w:pos="8306"/>
        </w:tabs>
        <w:spacing w:before="118"/>
      </w:pPr>
      <w:r>
        <w:fldChar w:fldCharType="begin"/>
      </w:r>
      <w:r>
        <w:instrText xml:space="preserve"> HYPERLINK \l "_Toc7766" </w:instrText>
      </w:r>
      <w:r>
        <w:fldChar w:fldCharType="separate"/>
      </w:r>
      <w:r>
        <w:rPr>
          <w:rFonts w:hint="eastAsia"/>
        </w:rPr>
        <w:t>四、系统运行环境</w:t>
      </w:r>
      <w:r>
        <w:tab/>
      </w:r>
      <w:r>
        <w:fldChar w:fldCharType="end"/>
      </w:r>
    </w:p>
    <w:p>
      <w:pPr>
        <w:pStyle w:val="7"/>
        <w:tabs>
          <w:tab w:val="right" w:leader="underscore" w:pos="8306"/>
        </w:tabs>
      </w:pPr>
      <w:r>
        <w:fldChar w:fldCharType="begin"/>
      </w:r>
      <w:r>
        <w:instrText xml:space="preserve"> HYPERLINK \l "_Toc25885" </w:instrText>
      </w:r>
      <w:r>
        <w:fldChar w:fldCharType="separate"/>
      </w:r>
      <w:r>
        <w:rPr>
          <w:rFonts w:hint="eastAsia"/>
        </w:rPr>
        <w:t>1、服务器：</w:t>
      </w:r>
      <w:r>
        <w:tab/>
      </w:r>
      <w:r>
        <w:fldChar w:fldCharType="end"/>
      </w:r>
    </w:p>
    <w:p>
      <w:pPr>
        <w:pStyle w:val="7"/>
        <w:tabs>
          <w:tab w:val="right" w:leader="underscore" w:pos="8306"/>
        </w:tabs>
      </w:pPr>
      <w:r>
        <w:fldChar w:fldCharType="begin"/>
      </w:r>
      <w:r>
        <w:instrText xml:space="preserve"> HYPERLINK \l "_Toc6631" </w:instrText>
      </w:r>
      <w:r>
        <w:fldChar w:fldCharType="separate"/>
      </w:r>
      <w:r>
        <w:rPr>
          <w:rFonts w:hint="eastAsia"/>
        </w:rPr>
        <w:t>2、客户端：</w:t>
      </w:r>
      <w:r>
        <w:tab/>
      </w:r>
      <w:r>
        <w:fldChar w:fldCharType="end"/>
      </w:r>
    </w:p>
    <w:p>
      <w:pPr>
        <w:pStyle w:val="15"/>
        <w:tabs>
          <w:tab w:val="right" w:leader="underscore" w:pos="8306"/>
        </w:tabs>
        <w:spacing w:before="118"/>
      </w:pPr>
      <w:r>
        <w:fldChar w:fldCharType="begin"/>
      </w:r>
      <w:r>
        <w:instrText xml:space="preserve"> HYPERLINK \l "_Toc29893" </w:instrText>
      </w:r>
      <w:r>
        <w:fldChar w:fldCharType="separate"/>
      </w:r>
      <w:r>
        <w:t xml:space="preserve">五、 </w:t>
      </w:r>
      <w:r>
        <w:rPr>
          <w:rFonts w:hint="eastAsia"/>
        </w:rPr>
        <w:t>设计性能目标</w:t>
      </w:r>
      <w:r>
        <w:tab/>
      </w:r>
      <w:r>
        <w:fldChar w:fldCharType="end"/>
      </w:r>
    </w:p>
    <w:p>
      <w:pPr>
        <w:pStyle w:val="15"/>
        <w:tabs>
          <w:tab w:val="right" w:leader="underscore" w:pos="8306"/>
        </w:tabs>
        <w:spacing w:before="118"/>
      </w:pPr>
      <w:r>
        <w:fldChar w:fldCharType="begin"/>
      </w:r>
      <w:r>
        <w:instrText xml:space="preserve"> HYPERLINK \l "_Toc31221" </w:instrText>
      </w:r>
      <w:r>
        <w:fldChar w:fldCharType="separate"/>
      </w:r>
      <w:r>
        <w:t xml:space="preserve">六、 </w:t>
      </w:r>
      <w:r>
        <w:rPr>
          <w:rFonts w:hint="eastAsia"/>
        </w:rPr>
        <w:t>权限设计方案</w:t>
      </w:r>
      <w:r>
        <w:tab/>
      </w:r>
      <w:r>
        <w:fldChar w:fldCharType="end"/>
      </w:r>
    </w:p>
    <w:p>
      <w:pPr>
        <w:pStyle w:val="15"/>
        <w:tabs>
          <w:tab w:val="right" w:leader="underscore" w:pos="8306"/>
        </w:tabs>
        <w:spacing w:before="118"/>
      </w:pPr>
      <w:r>
        <w:fldChar w:fldCharType="begin"/>
      </w:r>
      <w:r>
        <w:instrText xml:space="preserve"> HYPERLINK \l "_Toc31078" </w:instrText>
      </w:r>
      <w:r>
        <w:fldChar w:fldCharType="separate"/>
      </w:r>
      <w:r>
        <w:rPr>
          <w:rFonts w:hint="eastAsia"/>
        </w:rPr>
        <w:t>七、模块设计</w:t>
      </w:r>
      <w:r>
        <w:tab/>
      </w:r>
      <w:r>
        <w:fldChar w:fldCharType="end"/>
      </w:r>
    </w:p>
    <w:p>
      <w:pPr>
        <w:pStyle w:val="15"/>
        <w:tabs>
          <w:tab w:val="right" w:leader="underscore" w:pos="8306"/>
        </w:tabs>
        <w:spacing w:before="118"/>
      </w:pPr>
      <w:r>
        <w:fldChar w:fldCharType="begin"/>
      </w:r>
      <w:r>
        <w:instrText xml:space="preserve"> HYPERLINK \l "_Toc13313" </w:instrText>
      </w:r>
      <w:r>
        <w:fldChar w:fldCharType="separate"/>
      </w:r>
      <w:r>
        <w:rPr>
          <w:rFonts w:hint="eastAsia"/>
        </w:rPr>
        <w:t>八、服务器部署方案</w:t>
      </w:r>
      <w:r>
        <w:tab/>
      </w:r>
      <w:r>
        <w:fldChar w:fldCharType="end"/>
      </w:r>
    </w:p>
    <w:p>
      <w:pPr>
        <w:pStyle w:val="15"/>
        <w:tabs>
          <w:tab w:val="right" w:leader="underscore" w:pos="8306"/>
        </w:tabs>
        <w:spacing w:before="118"/>
      </w:pPr>
      <w:r>
        <w:fldChar w:fldCharType="begin"/>
      </w:r>
      <w:r>
        <w:instrText xml:space="preserve"> HYPERLINK \l "_Toc26519" </w:instrText>
      </w:r>
      <w:r>
        <w:fldChar w:fldCharType="separate"/>
      </w:r>
      <w:r>
        <w:t xml:space="preserve">十、 </w:t>
      </w:r>
      <w:r>
        <w:rPr>
          <w:rFonts w:hint="eastAsia"/>
        </w:rPr>
        <w:t>数据库安全备份方案</w:t>
      </w:r>
      <w:r>
        <w:tab/>
      </w:r>
      <w:r>
        <w:fldChar w:fldCharType="end"/>
      </w:r>
    </w:p>
    <w:p>
      <w:pPr>
        <w:pStyle w:val="15"/>
        <w:tabs>
          <w:tab w:val="right" w:leader="underscore" w:pos="8306"/>
        </w:tabs>
        <w:spacing w:before="118"/>
      </w:pPr>
      <w:r>
        <w:fldChar w:fldCharType="begin"/>
      </w:r>
      <w:r>
        <w:instrText xml:space="preserve"> HYPERLINK \l "_Toc14355" </w:instrText>
      </w:r>
      <w:r>
        <w:fldChar w:fldCharType="separate"/>
      </w:r>
      <w:r>
        <w:t xml:space="preserve">十一、 </w:t>
      </w:r>
      <w:r>
        <w:rPr>
          <w:rFonts w:hint="eastAsia"/>
        </w:rPr>
        <w:t>开发技术方案</w:t>
      </w:r>
      <w:r>
        <w:tab/>
      </w:r>
      <w:r>
        <w:fldChar w:fldCharType="end"/>
      </w:r>
    </w:p>
    <w:p>
      <w:pPr>
        <w:pStyle w:val="15"/>
        <w:tabs>
          <w:tab w:val="right" w:leader="underscore" w:pos="8306"/>
        </w:tabs>
        <w:spacing w:before="118"/>
      </w:pPr>
      <w:r>
        <w:fldChar w:fldCharType="begin"/>
      </w:r>
      <w:r>
        <w:instrText xml:space="preserve"> HYPERLINK \l "_Toc1178" </w:instrText>
      </w:r>
      <w:r>
        <w:fldChar w:fldCharType="separate"/>
      </w:r>
      <w:r>
        <w:rPr>
          <w:rFonts w:hint="eastAsia"/>
        </w:rPr>
        <w:t>十二、模块和功能设计</w:t>
      </w:r>
      <w:r>
        <w:tab/>
      </w:r>
      <w:r>
        <w:fldChar w:fldCharType="end"/>
      </w:r>
    </w:p>
    <w:p>
      <w:pPr>
        <w:pStyle w:val="7"/>
        <w:tabs>
          <w:tab w:val="right" w:leader="underscore" w:pos="8306"/>
        </w:tabs>
      </w:pPr>
      <w:r>
        <w:fldChar w:fldCharType="begin"/>
      </w:r>
      <w:r>
        <w:instrText xml:space="preserve"> HYPERLINK \l "_Toc9729" </w:instrText>
      </w:r>
      <w:r>
        <w:fldChar w:fldCharType="separate"/>
      </w:r>
      <w:r>
        <w:rPr>
          <w:rFonts w:hint="eastAsia"/>
        </w:rPr>
        <w:t>1、项目督办:</w:t>
      </w:r>
      <w:r>
        <w:tab/>
      </w:r>
      <w:r>
        <w:fldChar w:fldCharType="end"/>
      </w:r>
    </w:p>
    <w:p>
      <w:pPr>
        <w:pStyle w:val="7"/>
        <w:tabs>
          <w:tab w:val="right" w:leader="underscore" w:pos="8306"/>
        </w:tabs>
      </w:pPr>
      <w:r>
        <w:fldChar w:fldCharType="begin"/>
      </w:r>
      <w:r>
        <w:instrText xml:space="preserve"> HYPERLINK \l "_Toc10757" </w:instrText>
      </w:r>
      <w:r>
        <w:fldChar w:fldCharType="separate"/>
      </w:r>
      <w:r>
        <w:rPr>
          <w:rFonts w:hint="eastAsia"/>
        </w:rPr>
        <w:t>2、考勤管理：</w:t>
      </w:r>
      <w:r>
        <w:tab/>
      </w:r>
      <w:r>
        <w:fldChar w:fldCharType="end"/>
      </w:r>
    </w:p>
    <w:p>
      <w:pPr>
        <w:pStyle w:val="7"/>
        <w:tabs>
          <w:tab w:val="right" w:leader="underscore" w:pos="8306"/>
        </w:tabs>
      </w:pPr>
      <w:r>
        <w:fldChar w:fldCharType="begin"/>
      </w:r>
      <w:r>
        <w:instrText xml:space="preserve"> HYPERLINK \l "_Toc11715" </w:instrText>
      </w:r>
      <w:r>
        <w:fldChar w:fldCharType="separate"/>
      </w:r>
      <w:r>
        <w:rPr>
          <w:rFonts w:hint="eastAsia"/>
        </w:rPr>
        <w:t>3、通知通告：</w:t>
      </w:r>
      <w:r>
        <w:tab/>
      </w:r>
      <w:r>
        <w:fldChar w:fldCharType="end"/>
      </w:r>
    </w:p>
    <w:p>
      <w:pPr>
        <w:pStyle w:val="15"/>
        <w:tabs>
          <w:tab w:val="right" w:leader="underscore" w:pos="8306"/>
        </w:tabs>
        <w:spacing w:before="118"/>
      </w:pPr>
      <w:r>
        <w:fldChar w:fldCharType="begin"/>
      </w:r>
      <w:r>
        <w:instrText xml:space="preserve"> HYPERLINK \l "_Toc23001" </w:instrText>
      </w:r>
      <w:r>
        <w:fldChar w:fldCharType="separate"/>
      </w:r>
      <w:r>
        <w:t xml:space="preserve">十三、 </w:t>
      </w:r>
      <w:r>
        <w:rPr>
          <w:rFonts w:hint="eastAsia"/>
        </w:rPr>
        <w:t>版本</w:t>
      </w:r>
      <w:r>
        <w:tab/>
      </w:r>
      <w:r>
        <w:fldChar w:fldCharType="end"/>
      </w:r>
    </w:p>
    <w:p>
      <w:r>
        <w:rPr>
          <w:rFonts w:hint="eastAsia"/>
        </w:rPr>
        <w:fldChar w:fldCharType="end"/>
      </w:r>
    </w:p>
    <w:p>
      <w:pPr>
        <w:pStyle w:val="2"/>
        <w:jc w:val="center"/>
        <w:sectPr>
          <w:pgSz w:w="11906" w:h="16838"/>
          <w:pgMar w:top="1440" w:right="1800" w:bottom="1440" w:left="1800" w:header="851" w:footer="992" w:gutter="0"/>
          <w:cols w:space="425" w:num="1"/>
          <w:docGrid w:type="lines" w:linePitch="312" w:charSpace="0"/>
        </w:sectPr>
      </w:pPr>
    </w:p>
    <w:p>
      <w:pPr>
        <w:pStyle w:val="2"/>
        <w:jc w:val="center"/>
      </w:pPr>
      <w:bookmarkStart w:id="0" w:name="_Toc18516"/>
      <w:r>
        <w:rPr>
          <w:rFonts w:hint="eastAsia"/>
        </w:rPr>
        <w:t>AAMS全员考核管理系统详细设计</w:t>
      </w:r>
      <w:bookmarkEnd w:id="0"/>
    </w:p>
    <w:p/>
    <w:p/>
    <w:p>
      <w:pPr>
        <w:pStyle w:val="3"/>
        <w:numPr>
          <w:ilvl w:val="0"/>
          <w:numId w:val="1"/>
        </w:numPr>
        <w:rPr>
          <w:sz w:val="36"/>
        </w:rPr>
      </w:pPr>
      <w:bookmarkStart w:id="1" w:name="_Toc12914"/>
      <w:r>
        <w:rPr>
          <w:rFonts w:hint="eastAsia"/>
          <w:sz w:val="36"/>
        </w:rPr>
        <w:t>概述</w:t>
      </w:r>
      <w:bookmarkEnd w:id="1"/>
    </w:p>
    <w:p>
      <w:pPr>
        <w:rPr>
          <w:rStyle w:val="21"/>
        </w:rPr>
      </w:pPr>
      <w:bookmarkStart w:id="2" w:name="_Toc1429"/>
      <w:r>
        <w:rPr>
          <w:rStyle w:val="21"/>
          <w:rFonts w:hint="eastAsia"/>
        </w:rPr>
        <w:t>1、背景：</w:t>
      </w:r>
    </w:p>
    <w:bookmarkEnd w:id="2"/>
    <w:p>
      <w:pPr>
        <w:ind w:firstLine="480" w:firstLineChars="200"/>
      </w:pPr>
      <w:r>
        <w:rPr>
          <w:rFonts w:hint="eastAsia"/>
        </w:rPr>
        <w:t>城投集团现在的项目管理和员工考核没有系统化设计和管理起来，现在仅用excel方式进行基本的信息统计，导致项目的管理和维护困难，督导管理工作繁琐，考勤和绩效不能进行有效考核。所以有必要设计一套技术方案，开发一套适用的系统来解决此问题。</w:t>
      </w:r>
    </w:p>
    <w:p>
      <w:pPr>
        <w:ind w:firstLine="480" w:firstLineChars="200"/>
      </w:pPr>
    </w:p>
    <w:p>
      <w:pPr>
        <w:pStyle w:val="4"/>
      </w:pPr>
      <w:bookmarkStart w:id="3" w:name="_Toc297"/>
      <w:r>
        <w:rPr>
          <w:rFonts w:hint="eastAsia"/>
        </w:rPr>
        <w:t>2、系统设计主要目标：</w:t>
      </w:r>
      <w:bookmarkEnd w:id="3"/>
    </w:p>
    <w:p>
      <w:pPr>
        <w:numPr>
          <w:ilvl w:val="0"/>
          <w:numId w:val="2"/>
        </w:numPr>
      </w:pPr>
      <w:r>
        <w:rPr>
          <w:rFonts w:hint="eastAsia"/>
        </w:rPr>
        <w:t>项目管理和维护</w:t>
      </w:r>
    </w:p>
    <w:p>
      <w:pPr>
        <w:numPr>
          <w:ilvl w:val="0"/>
          <w:numId w:val="2"/>
        </w:numPr>
      </w:pPr>
      <w:r>
        <w:rPr>
          <w:rFonts w:hint="eastAsia"/>
        </w:rPr>
        <w:t>规范人员评分，和评分记录</w:t>
      </w:r>
    </w:p>
    <w:p>
      <w:pPr>
        <w:numPr>
          <w:ilvl w:val="0"/>
          <w:numId w:val="2"/>
        </w:numPr>
      </w:pPr>
      <w:r>
        <w:rPr>
          <w:rFonts w:hint="eastAsia"/>
        </w:rPr>
        <w:t>建立审批制度</w:t>
      </w:r>
    </w:p>
    <w:p/>
    <w:p>
      <w:pPr>
        <w:pStyle w:val="3"/>
        <w:rPr>
          <w:sz w:val="36"/>
        </w:rPr>
      </w:pPr>
      <w:bookmarkStart w:id="4" w:name="_Toc29476"/>
      <w:r>
        <w:rPr>
          <w:rFonts w:hint="eastAsia"/>
          <w:sz w:val="36"/>
        </w:rPr>
        <w:t>二、系统角色</w:t>
      </w:r>
      <w:bookmarkEnd w:id="4"/>
    </w:p>
    <w:p>
      <w:r>
        <w:rPr>
          <w:rFonts w:hint="eastAsia"/>
        </w:rPr>
        <w:drawing>
          <wp:inline distT="0" distB="0" distL="114300" distR="114300">
            <wp:extent cx="5332730" cy="4013200"/>
            <wp:effectExtent l="0" t="0" r="1270" b="6350"/>
            <wp:docPr id="4" name="图片 4" descr="系统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用例"/>
                    <pic:cNvPicPr>
                      <a:picLocks noChangeAspect="1"/>
                    </pic:cNvPicPr>
                  </pic:nvPicPr>
                  <pic:blipFill>
                    <a:blip r:embed="rId6"/>
                    <a:stretch>
                      <a:fillRect/>
                    </a:stretch>
                  </pic:blipFill>
                  <pic:spPr>
                    <a:xfrm>
                      <a:off x="0" y="0"/>
                      <a:ext cx="5332730" cy="4013200"/>
                    </a:xfrm>
                    <a:prstGeom prst="rect">
                      <a:avLst/>
                    </a:prstGeom>
                  </pic:spPr>
                </pic:pic>
              </a:graphicData>
            </a:graphic>
          </wp:inline>
        </w:drawing>
      </w:r>
    </w:p>
    <w:p/>
    <w:p>
      <w:pPr>
        <w:pStyle w:val="3"/>
        <w:numPr>
          <w:ilvl w:val="0"/>
          <w:numId w:val="3"/>
        </w:numPr>
        <w:rPr>
          <w:sz w:val="36"/>
        </w:rPr>
      </w:pPr>
      <w:bookmarkStart w:id="5" w:name="_Toc25594"/>
      <w:r>
        <w:rPr>
          <w:rFonts w:hint="eastAsia"/>
          <w:sz w:val="36"/>
        </w:rPr>
        <w:t>名词解释</w:t>
      </w:r>
      <w:bookmarkEnd w:id="5"/>
    </w:p>
    <w:p>
      <w:pPr>
        <w:numPr>
          <w:ilvl w:val="0"/>
          <w:numId w:val="4"/>
        </w:numPr>
      </w:pPr>
      <w:r>
        <w:rPr>
          <w:rFonts w:hint="eastAsia"/>
        </w:rPr>
        <w:t>待办任务：由管理员在流程管理中设置的流程中如果有需要当前用户审批的流程，就会代办任务栏显示</w:t>
      </w:r>
    </w:p>
    <w:p>
      <w:pPr>
        <w:numPr>
          <w:ilvl w:val="0"/>
          <w:numId w:val="4"/>
        </w:numPr>
      </w:pPr>
      <w:r>
        <w:rPr>
          <w:rFonts w:hint="eastAsia"/>
        </w:rPr>
        <w:t>比率评分：由管理员添加在角色管理中添加，不同角色设置不同的评分比率，比如管理角色（部门长、分管领导、单位负责人）的评分比率比较高，例如：1.1，1.2，1.3</w:t>
      </w:r>
    </w:p>
    <w:p>
      <w:pPr>
        <w:numPr>
          <w:ilvl w:val="0"/>
          <w:numId w:val="5"/>
        </w:numPr>
      </w:pPr>
      <w:r>
        <w:rPr>
          <w:rFonts w:hint="eastAsia"/>
        </w:rPr>
        <w:t>所占比率，用户的比率评分/所有人比率评分</w:t>
      </w:r>
    </w:p>
    <w:p/>
    <w:p>
      <w:pPr>
        <w:pStyle w:val="3"/>
        <w:rPr>
          <w:sz w:val="36"/>
        </w:rPr>
      </w:pPr>
      <w:bookmarkStart w:id="6" w:name="_Toc7766"/>
      <w:r>
        <w:rPr>
          <w:rFonts w:hint="eastAsia"/>
          <w:sz w:val="36"/>
        </w:rPr>
        <w:t>四、系统运行环境</w:t>
      </w:r>
      <w:bookmarkEnd w:id="6"/>
    </w:p>
    <w:p>
      <w:pPr>
        <w:pStyle w:val="4"/>
        <w:rPr>
          <w:sz w:val="24"/>
        </w:rPr>
      </w:pPr>
      <w:r>
        <w:rPr>
          <w:rFonts w:hint="eastAsia"/>
          <w:sz w:val="24"/>
        </w:rPr>
        <w:tab/>
      </w:r>
      <w:r>
        <w:rPr>
          <w:rFonts w:hint="eastAsia"/>
        </w:rPr>
        <w:tab/>
      </w:r>
      <w:bookmarkStart w:id="7" w:name="_Toc25885"/>
      <w:r>
        <w:rPr>
          <w:rFonts w:hint="eastAsia"/>
          <w:b w:val="0"/>
          <w:sz w:val="24"/>
        </w:rPr>
        <w:t>1、服务器：</w:t>
      </w:r>
      <w:bookmarkEnd w:id="7"/>
    </w:p>
    <w:p>
      <w:pPr>
        <w:numPr>
          <w:ilvl w:val="0"/>
          <w:numId w:val="6"/>
        </w:numPr>
        <w:ind w:left="1200" w:leftChars="500"/>
      </w:pPr>
      <w:r>
        <w:rPr>
          <w:rFonts w:hint="eastAsia"/>
        </w:rPr>
        <w:t>Linux：Centos</w:t>
      </w:r>
    </w:p>
    <w:p>
      <w:pPr>
        <w:numPr>
          <w:ilvl w:val="0"/>
          <w:numId w:val="6"/>
        </w:numPr>
        <w:ind w:left="1200" w:leftChars="500"/>
      </w:pPr>
      <w:r>
        <w:rPr>
          <w:rFonts w:hint="eastAsia"/>
        </w:rPr>
        <w:t>Java：jdk1.7以上</w:t>
      </w:r>
    </w:p>
    <w:p>
      <w:pPr>
        <w:numPr>
          <w:ilvl w:val="0"/>
          <w:numId w:val="6"/>
        </w:numPr>
        <w:ind w:left="1200" w:leftChars="500"/>
      </w:pPr>
      <w:r>
        <w:rPr>
          <w:rFonts w:hint="eastAsia"/>
        </w:rPr>
        <w:t>Tomcat：Tomcat8及以上</w:t>
      </w:r>
    </w:p>
    <w:p>
      <w:pPr>
        <w:numPr>
          <w:ilvl w:val="0"/>
          <w:numId w:val="6"/>
        </w:numPr>
        <w:ind w:left="1200" w:leftChars="500"/>
      </w:pPr>
      <w:r>
        <w:rPr>
          <w:rFonts w:hint="eastAsia"/>
        </w:rPr>
        <w:t>Nginx：Nginx1.8.1及以上（1.8.1稳定）</w:t>
      </w:r>
    </w:p>
    <w:p>
      <w:pPr>
        <w:numPr>
          <w:ilvl w:val="0"/>
          <w:numId w:val="6"/>
        </w:numPr>
        <w:ind w:left="1200" w:leftChars="500"/>
      </w:pPr>
      <w:r>
        <w:rPr>
          <w:rFonts w:hint="eastAsia"/>
        </w:rPr>
        <w:t>Mysql：Mysql免安装版（主从复制）5.0及以上</w:t>
      </w:r>
    </w:p>
    <w:p>
      <w:pPr>
        <w:numPr>
          <w:ilvl w:val="0"/>
          <w:numId w:val="6"/>
        </w:numPr>
        <w:ind w:left="1200" w:leftChars="500"/>
      </w:pPr>
      <w:r>
        <w:rPr>
          <w:rFonts w:hint="eastAsia"/>
        </w:rPr>
        <w:t>Redis：redis3.0及以上</w:t>
      </w:r>
    </w:p>
    <w:p>
      <w:pPr>
        <w:ind w:left="1200" w:leftChars="500"/>
      </w:pPr>
      <w:r>
        <w:rPr>
          <w:rFonts w:hint="eastAsia"/>
        </w:rPr>
        <w:tab/>
      </w:r>
      <w:r>
        <w:rPr>
          <w:rFonts w:hint="eastAsia"/>
        </w:rPr>
        <w:tab/>
      </w:r>
      <w:r>
        <w:rPr>
          <w:rFonts w:hint="eastAsia"/>
        </w:rPr>
        <w:tab/>
      </w:r>
    </w:p>
    <w:p/>
    <w:p>
      <w:pPr>
        <w:pStyle w:val="4"/>
        <w:rPr>
          <w:b w:val="0"/>
          <w:sz w:val="24"/>
        </w:rPr>
      </w:pPr>
      <w:r>
        <w:rPr>
          <w:rFonts w:hint="eastAsia"/>
        </w:rPr>
        <w:tab/>
      </w:r>
      <w:r>
        <w:rPr>
          <w:rFonts w:hint="eastAsia"/>
          <w:b w:val="0"/>
          <w:sz w:val="24"/>
        </w:rPr>
        <w:tab/>
      </w:r>
      <w:bookmarkStart w:id="8" w:name="_Toc6631"/>
      <w:r>
        <w:rPr>
          <w:rFonts w:hint="eastAsia"/>
          <w:b w:val="0"/>
          <w:sz w:val="24"/>
        </w:rPr>
        <w:t>2、客户端：</w:t>
      </w:r>
    </w:p>
    <w:bookmarkEnd w:id="8"/>
    <w:p>
      <w:pPr>
        <w:numPr>
          <w:ilvl w:val="0"/>
          <w:numId w:val="7"/>
        </w:numPr>
        <w:ind w:left="1260" w:leftChars="525"/>
        <w:rPr>
          <w:rStyle w:val="21"/>
        </w:rPr>
      </w:pPr>
      <w:bookmarkStart w:id="9" w:name="_Toc13655"/>
      <w:bookmarkStart w:id="10" w:name="_Toc24602"/>
      <w:r>
        <w:rPr>
          <w:rStyle w:val="21"/>
          <w:rFonts w:hint="eastAsia"/>
        </w:rPr>
        <w:t>IE</w:t>
      </w:r>
    </w:p>
    <w:bookmarkEnd w:id="9"/>
    <w:bookmarkEnd w:id="10"/>
    <w:p>
      <w:pPr>
        <w:numPr>
          <w:ilvl w:val="0"/>
          <w:numId w:val="7"/>
        </w:numPr>
        <w:ind w:left="1260" w:leftChars="525"/>
        <w:rPr>
          <w:rStyle w:val="21"/>
        </w:rPr>
      </w:pPr>
      <w:bookmarkStart w:id="11" w:name="_Toc23244"/>
      <w:bookmarkStart w:id="12" w:name="_Toc8187"/>
      <w:r>
        <w:rPr>
          <w:rStyle w:val="21"/>
          <w:rFonts w:hint="eastAsia"/>
        </w:rPr>
        <w:t>Chrome</w:t>
      </w:r>
    </w:p>
    <w:bookmarkEnd w:id="11"/>
    <w:bookmarkEnd w:id="12"/>
    <w:p>
      <w:pPr>
        <w:numPr>
          <w:ilvl w:val="0"/>
          <w:numId w:val="7"/>
        </w:numPr>
        <w:ind w:left="1260" w:leftChars="525"/>
        <w:rPr>
          <w:rStyle w:val="21"/>
        </w:rPr>
      </w:pPr>
      <w:bookmarkStart w:id="13" w:name="_Toc26706"/>
      <w:bookmarkStart w:id="14" w:name="_Toc10333"/>
      <w:r>
        <w:rPr>
          <w:rStyle w:val="21"/>
          <w:rFonts w:hint="eastAsia"/>
        </w:rPr>
        <w:t>Firefox</w:t>
      </w:r>
    </w:p>
    <w:bookmarkEnd w:id="13"/>
    <w:bookmarkEnd w:id="14"/>
    <w:p>
      <w:pPr>
        <w:numPr>
          <w:ilvl w:val="0"/>
          <w:numId w:val="7"/>
        </w:numPr>
        <w:ind w:left="1260" w:leftChars="525"/>
        <w:rPr>
          <w:rStyle w:val="21"/>
        </w:rPr>
      </w:pPr>
      <w:bookmarkStart w:id="15" w:name="_Toc1986"/>
      <w:bookmarkStart w:id="16" w:name="_Toc30938"/>
      <w:r>
        <w:rPr>
          <w:rStyle w:val="21"/>
          <w:rFonts w:hint="eastAsia"/>
        </w:rPr>
        <w:t>Safari</w:t>
      </w:r>
    </w:p>
    <w:bookmarkEnd w:id="15"/>
    <w:bookmarkEnd w:id="16"/>
    <w:p>
      <w:pPr>
        <w:numPr>
          <w:ilvl w:val="0"/>
          <w:numId w:val="7"/>
        </w:numPr>
        <w:ind w:left="1260" w:leftChars="525"/>
      </w:pPr>
      <w:bookmarkStart w:id="17" w:name="_Toc17773"/>
      <w:bookmarkStart w:id="18" w:name="_Toc19546"/>
      <w:r>
        <w:rPr>
          <w:rStyle w:val="21"/>
          <w:rFonts w:hint="eastAsia"/>
        </w:rPr>
        <w:t>Opera</w:t>
      </w:r>
      <w:bookmarkEnd w:id="17"/>
      <w:bookmarkEnd w:id="18"/>
    </w:p>
    <w:p/>
    <w:p>
      <w:pPr>
        <w:pStyle w:val="3"/>
        <w:numPr>
          <w:ilvl w:val="0"/>
          <w:numId w:val="8"/>
        </w:numPr>
        <w:rPr>
          <w:sz w:val="36"/>
        </w:rPr>
      </w:pPr>
      <w:bookmarkStart w:id="19" w:name="_Toc29893"/>
      <w:r>
        <w:rPr>
          <w:rFonts w:hint="eastAsia"/>
          <w:sz w:val="36"/>
        </w:rPr>
        <w:t>设计性能目标</w:t>
      </w:r>
      <w:bookmarkEnd w:id="19"/>
    </w:p>
    <w:p/>
    <w:tbl>
      <w:tblPr>
        <w:tblStyle w:val="20"/>
        <w:tblW w:w="6764" w:type="dxa"/>
        <w:tblInd w:w="96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377"/>
        <w:gridCol w:w="1985"/>
        <w:gridCol w:w="850"/>
        <w:gridCol w:w="1559"/>
        <w:gridCol w:w="993"/>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32" w:hRule="atLeast"/>
        </w:trPr>
        <w:tc>
          <w:tcPr>
            <w:tcW w:w="1377" w:type="dxa"/>
            <w:tcBorders>
              <w:tl2br w:val="nil"/>
              <w:tr2bl w:val="nil"/>
            </w:tcBorders>
          </w:tcPr>
          <w:p>
            <w:r>
              <w:rPr>
                <w:rFonts w:hint="eastAsia"/>
              </w:rPr>
              <w:t>并发数</w:t>
            </w:r>
          </w:p>
        </w:tc>
        <w:tc>
          <w:tcPr>
            <w:tcW w:w="1985" w:type="dxa"/>
            <w:tcBorders>
              <w:tl2br w:val="nil"/>
              <w:tr2bl w:val="nil"/>
            </w:tcBorders>
          </w:tcPr>
          <w:p>
            <w:r>
              <w:rPr>
                <w:rFonts w:hint="eastAsia"/>
              </w:rPr>
              <w:t>相应时间(ms)</w:t>
            </w:r>
          </w:p>
        </w:tc>
        <w:tc>
          <w:tcPr>
            <w:tcW w:w="850" w:type="dxa"/>
            <w:tcBorders>
              <w:tl2br w:val="nil"/>
              <w:tr2bl w:val="nil"/>
            </w:tcBorders>
          </w:tcPr>
          <w:p>
            <w:r>
              <w:rPr>
                <w:rFonts w:hint="eastAsia"/>
              </w:rPr>
              <w:t>TPS</w:t>
            </w:r>
          </w:p>
        </w:tc>
        <w:tc>
          <w:tcPr>
            <w:tcW w:w="1559" w:type="dxa"/>
            <w:tcBorders>
              <w:tl2br w:val="nil"/>
              <w:tr2bl w:val="nil"/>
            </w:tcBorders>
          </w:tcPr>
          <w:p>
            <w:r>
              <w:rPr>
                <w:rFonts w:hint="eastAsia"/>
              </w:rPr>
              <w:t>错误率(%)</w:t>
            </w:r>
          </w:p>
        </w:tc>
        <w:tc>
          <w:tcPr>
            <w:tcW w:w="993" w:type="dxa"/>
            <w:tcBorders>
              <w:tl2br w:val="nil"/>
              <w:tr2bl w:val="nil"/>
            </w:tcBorders>
          </w:tcPr>
          <w:p>
            <w:r>
              <w:rPr>
                <w:rFonts w:hint="eastAsia"/>
              </w:rPr>
              <w:t>Load</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377" w:type="dxa"/>
            <w:tcBorders>
              <w:tl2br w:val="nil"/>
              <w:tr2bl w:val="nil"/>
            </w:tcBorders>
          </w:tcPr>
          <w:p>
            <w:r>
              <w:rPr>
                <w:rFonts w:hint="eastAsia"/>
              </w:rPr>
              <w:t>20</w:t>
            </w:r>
          </w:p>
        </w:tc>
        <w:tc>
          <w:tcPr>
            <w:tcW w:w="1985" w:type="dxa"/>
            <w:tcBorders>
              <w:tl2br w:val="nil"/>
              <w:tr2bl w:val="nil"/>
            </w:tcBorders>
          </w:tcPr>
          <w:p>
            <w:r>
              <w:rPr>
                <w:rFonts w:hint="eastAsia"/>
              </w:rPr>
              <w:t>500</w:t>
            </w:r>
          </w:p>
        </w:tc>
        <w:tc>
          <w:tcPr>
            <w:tcW w:w="850" w:type="dxa"/>
            <w:tcBorders>
              <w:tl2br w:val="nil"/>
              <w:tr2bl w:val="nil"/>
            </w:tcBorders>
          </w:tcPr>
          <w:p>
            <w:r>
              <w:rPr>
                <w:rFonts w:hint="eastAsia"/>
              </w:rPr>
              <w:t>20</w:t>
            </w:r>
          </w:p>
        </w:tc>
        <w:tc>
          <w:tcPr>
            <w:tcW w:w="1559" w:type="dxa"/>
            <w:tcBorders>
              <w:tl2br w:val="nil"/>
              <w:tr2bl w:val="nil"/>
            </w:tcBorders>
          </w:tcPr>
          <w:p>
            <w:r>
              <w:rPr>
                <w:rFonts w:hint="eastAsia"/>
              </w:rPr>
              <w:t>0</w:t>
            </w:r>
          </w:p>
        </w:tc>
        <w:tc>
          <w:tcPr>
            <w:tcW w:w="993" w:type="dxa"/>
            <w:tcBorders>
              <w:tl2br w:val="nil"/>
              <w:tr2bl w:val="nil"/>
            </w:tcBorders>
          </w:tcPr>
          <w:p>
            <w:r>
              <w:rPr>
                <w:rFonts w:hint="eastAsia"/>
              </w:rPr>
              <w:t>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377" w:type="dxa"/>
            <w:tcBorders>
              <w:tl2br w:val="nil"/>
              <w:tr2bl w:val="nil"/>
            </w:tcBorders>
          </w:tcPr>
          <w:p>
            <w:r>
              <w:rPr>
                <w:rFonts w:hint="eastAsia"/>
              </w:rPr>
              <w:t>40</w:t>
            </w:r>
          </w:p>
        </w:tc>
        <w:tc>
          <w:tcPr>
            <w:tcW w:w="1985" w:type="dxa"/>
            <w:tcBorders>
              <w:tl2br w:val="nil"/>
              <w:tr2bl w:val="nil"/>
            </w:tcBorders>
          </w:tcPr>
          <w:p>
            <w:r>
              <w:rPr>
                <w:rFonts w:hint="eastAsia"/>
              </w:rPr>
              <w:t>800</w:t>
            </w:r>
          </w:p>
        </w:tc>
        <w:tc>
          <w:tcPr>
            <w:tcW w:w="850" w:type="dxa"/>
            <w:tcBorders>
              <w:tl2br w:val="nil"/>
              <w:tr2bl w:val="nil"/>
            </w:tcBorders>
          </w:tcPr>
          <w:p>
            <w:r>
              <w:rPr>
                <w:rFonts w:hint="eastAsia"/>
              </w:rPr>
              <w:t>30</w:t>
            </w:r>
          </w:p>
        </w:tc>
        <w:tc>
          <w:tcPr>
            <w:tcW w:w="1559" w:type="dxa"/>
            <w:tcBorders>
              <w:tl2br w:val="nil"/>
              <w:tr2bl w:val="nil"/>
            </w:tcBorders>
          </w:tcPr>
          <w:p>
            <w:r>
              <w:rPr>
                <w:rFonts w:hint="eastAsia"/>
              </w:rPr>
              <w:t>0</w:t>
            </w:r>
          </w:p>
        </w:tc>
        <w:tc>
          <w:tcPr>
            <w:tcW w:w="993" w:type="dxa"/>
            <w:tcBorders>
              <w:tl2br w:val="nil"/>
              <w:tr2bl w:val="nil"/>
            </w:tcBorders>
          </w:tcPr>
          <w:p>
            <w:r>
              <w:rPr>
                <w:rFonts w:hint="eastAsia"/>
              </w:rPr>
              <w:t>10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377" w:type="dxa"/>
            <w:tcBorders>
              <w:tl2br w:val="nil"/>
              <w:tr2bl w:val="nil"/>
            </w:tcBorders>
          </w:tcPr>
          <w:p>
            <w:r>
              <w:rPr>
                <w:rFonts w:hint="eastAsia"/>
              </w:rPr>
              <w:t>60</w:t>
            </w:r>
          </w:p>
        </w:tc>
        <w:tc>
          <w:tcPr>
            <w:tcW w:w="1985" w:type="dxa"/>
            <w:tcBorders>
              <w:tl2br w:val="nil"/>
              <w:tr2bl w:val="nil"/>
            </w:tcBorders>
          </w:tcPr>
          <w:p>
            <w:r>
              <w:rPr>
                <w:rFonts w:hint="eastAsia"/>
              </w:rPr>
              <w:t>1000</w:t>
            </w:r>
          </w:p>
        </w:tc>
        <w:tc>
          <w:tcPr>
            <w:tcW w:w="850" w:type="dxa"/>
            <w:tcBorders>
              <w:tl2br w:val="nil"/>
              <w:tr2bl w:val="nil"/>
            </w:tcBorders>
          </w:tcPr>
          <w:p>
            <w:r>
              <w:rPr>
                <w:rFonts w:hint="eastAsia"/>
              </w:rPr>
              <w:t>40</w:t>
            </w:r>
          </w:p>
        </w:tc>
        <w:tc>
          <w:tcPr>
            <w:tcW w:w="1559" w:type="dxa"/>
            <w:tcBorders>
              <w:tl2br w:val="nil"/>
              <w:tr2bl w:val="nil"/>
            </w:tcBorders>
          </w:tcPr>
          <w:p>
            <w:r>
              <w:rPr>
                <w:rFonts w:hint="eastAsia"/>
              </w:rPr>
              <w:t>0.5</w:t>
            </w:r>
          </w:p>
        </w:tc>
        <w:tc>
          <w:tcPr>
            <w:tcW w:w="993" w:type="dxa"/>
            <w:tcBorders>
              <w:tl2br w:val="nil"/>
              <w:tr2bl w:val="nil"/>
            </w:tcBorders>
          </w:tcPr>
          <w:p>
            <w:r>
              <w:rPr>
                <w:rFonts w:hint="eastAsia"/>
              </w:rPr>
              <w:t>15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377" w:type="dxa"/>
            <w:tcBorders>
              <w:tl2br w:val="nil"/>
              <w:tr2bl w:val="nil"/>
            </w:tcBorders>
          </w:tcPr>
          <w:p>
            <w:r>
              <w:rPr>
                <w:rFonts w:hint="eastAsia"/>
              </w:rPr>
              <w:t>80</w:t>
            </w:r>
          </w:p>
        </w:tc>
        <w:tc>
          <w:tcPr>
            <w:tcW w:w="1985" w:type="dxa"/>
            <w:tcBorders>
              <w:tl2br w:val="nil"/>
              <w:tr2bl w:val="nil"/>
            </w:tcBorders>
          </w:tcPr>
          <w:p>
            <w:r>
              <w:rPr>
                <w:rFonts w:hint="eastAsia"/>
              </w:rPr>
              <w:t>1200</w:t>
            </w:r>
          </w:p>
        </w:tc>
        <w:tc>
          <w:tcPr>
            <w:tcW w:w="850" w:type="dxa"/>
            <w:tcBorders>
              <w:tl2br w:val="nil"/>
              <w:tr2bl w:val="nil"/>
            </w:tcBorders>
          </w:tcPr>
          <w:p>
            <w:r>
              <w:rPr>
                <w:rFonts w:hint="eastAsia"/>
              </w:rPr>
              <w:t>45</w:t>
            </w:r>
          </w:p>
        </w:tc>
        <w:tc>
          <w:tcPr>
            <w:tcW w:w="1559" w:type="dxa"/>
            <w:tcBorders>
              <w:tl2br w:val="nil"/>
              <w:tr2bl w:val="nil"/>
            </w:tcBorders>
          </w:tcPr>
          <w:p>
            <w:r>
              <w:rPr>
                <w:rFonts w:hint="eastAsia"/>
              </w:rPr>
              <w:t>2</w:t>
            </w:r>
          </w:p>
        </w:tc>
        <w:tc>
          <w:tcPr>
            <w:tcW w:w="993" w:type="dxa"/>
            <w:tcBorders>
              <w:tl2br w:val="nil"/>
              <w:tr2bl w:val="nil"/>
            </w:tcBorders>
          </w:tcPr>
          <w:p>
            <w:r>
              <w:rPr>
                <w:rFonts w:hint="eastAsia"/>
              </w:rPr>
              <w:t>30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377" w:type="dxa"/>
            <w:tcBorders>
              <w:tl2br w:val="nil"/>
              <w:tr2bl w:val="nil"/>
            </w:tcBorders>
          </w:tcPr>
          <w:p>
            <w:r>
              <w:rPr>
                <w:rFonts w:hint="eastAsia"/>
              </w:rPr>
              <w:t>120</w:t>
            </w:r>
          </w:p>
        </w:tc>
        <w:tc>
          <w:tcPr>
            <w:tcW w:w="1985" w:type="dxa"/>
            <w:tcBorders>
              <w:tl2br w:val="nil"/>
              <w:tr2bl w:val="nil"/>
            </w:tcBorders>
          </w:tcPr>
          <w:p>
            <w:r>
              <w:rPr>
                <w:rFonts w:hint="eastAsia"/>
              </w:rPr>
              <w:t>2000</w:t>
            </w:r>
          </w:p>
        </w:tc>
        <w:tc>
          <w:tcPr>
            <w:tcW w:w="850" w:type="dxa"/>
            <w:tcBorders>
              <w:tl2br w:val="nil"/>
              <w:tr2bl w:val="nil"/>
            </w:tcBorders>
          </w:tcPr>
          <w:p>
            <w:r>
              <w:rPr>
                <w:rFonts w:hint="eastAsia"/>
              </w:rPr>
              <w:t>30</w:t>
            </w:r>
          </w:p>
        </w:tc>
        <w:tc>
          <w:tcPr>
            <w:tcW w:w="1559" w:type="dxa"/>
            <w:tcBorders>
              <w:tl2br w:val="nil"/>
              <w:tr2bl w:val="nil"/>
            </w:tcBorders>
          </w:tcPr>
          <w:p>
            <w:r>
              <w:rPr>
                <w:rFonts w:hint="eastAsia"/>
              </w:rPr>
              <w:t>4</w:t>
            </w:r>
          </w:p>
        </w:tc>
        <w:tc>
          <w:tcPr>
            <w:tcW w:w="993" w:type="dxa"/>
            <w:tcBorders>
              <w:tl2br w:val="nil"/>
              <w:tr2bl w:val="nil"/>
            </w:tcBorders>
          </w:tcPr>
          <w:p>
            <w:r>
              <w:rPr>
                <w:rFonts w:hint="eastAsia"/>
              </w:rPr>
              <w:t>50</w:t>
            </w:r>
          </w:p>
        </w:tc>
      </w:tr>
    </w:tbl>
    <w:p/>
    <w:p/>
    <w:p>
      <w:pPr>
        <w:pStyle w:val="3"/>
        <w:numPr>
          <w:ilvl w:val="0"/>
          <w:numId w:val="8"/>
        </w:numPr>
        <w:rPr>
          <w:sz w:val="36"/>
        </w:rPr>
      </w:pPr>
      <w:bookmarkStart w:id="20" w:name="_Toc31221"/>
      <w:r>
        <w:rPr>
          <w:rFonts w:hint="eastAsia"/>
          <w:sz w:val="36"/>
        </w:rPr>
        <w:t>权限设计方案</w:t>
      </w:r>
      <w:bookmarkEnd w:id="20"/>
    </w:p>
    <w:p>
      <w:pPr>
        <w:ind w:firstLine="480" w:firstLineChars="200"/>
      </w:pPr>
      <w:r>
        <w:rPr>
          <w:rFonts w:hint="eastAsia"/>
        </w:rPr>
        <w:t>采用shrio平台的权限管理系统，基于菜单按钮和数据控制，灵活配置管理后台的用户的权限。</w:t>
      </w:r>
    </w:p>
    <w:p>
      <w:pPr>
        <w:ind w:firstLine="420"/>
        <w:rPr>
          <w:sz w:val="28"/>
        </w:rPr>
      </w:pPr>
      <w:r>
        <w:rPr>
          <w:rFonts w:hint="eastAsia"/>
          <w:sz w:val="28"/>
        </w:rPr>
        <w:t>1资源权限（菜单按钮）</w:t>
      </w:r>
    </w:p>
    <w:p>
      <w:pPr>
        <w:ind w:firstLine="420"/>
      </w:pPr>
      <w:r>
        <w:rPr>
          <w:rFonts w:hint="eastAsia"/>
        </w:rPr>
        <w:drawing>
          <wp:inline distT="0" distB="0" distL="114300" distR="114300">
            <wp:extent cx="5268595" cy="2392045"/>
            <wp:effectExtent l="0" t="0" r="8255" b="8255"/>
            <wp:docPr id="2" name="图片 2" descr="用户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权限"/>
                    <pic:cNvPicPr>
                      <a:picLocks noChangeAspect="1"/>
                    </pic:cNvPicPr>
                  </pic:nvPicPr>
                  <pic:blipFill>
                    <a:blip r:embed="rId7"/>
                    <a:stretch>
                      <a:fillRect/>
                    </a:stretch>
                  </pic:blipFill>
                  <pic:spPr>
                    <a:xfrm>
                      <a:off x="0" y="0"/>
                      <a:ext cx="5268595" cy="2392045"/>
                    </a:xfrm>
                    <a:prstGeom prst="rect">
                      <a:avLst/>
                    </a:prstGeom>
                  </pic:spPr>
                </pic:pic>
              </a:graphicData>
            </a:graphic>
          </wp:inline>
        </w:drawing>
      </w:r>
    </w:p>
    <w:p>
      <w:pPr>
        <w:ind w:firstLine="420"/>
        <w:rPr>
          <w:sz w:val="28"/>
        </w:rPr>
      </w:pPr>
      <w:r>
        <w:rPr>
          <w:rFonts w:hint="eastAsia"/>
          <w:sz w:val="28"/>
        </w:rPr>
        <w:t>2数据权限</w:t>
      </w:r>
    </w:p>
    <w:p>
      <w:pPr>
        <w:ind w:firstLine="420"/>
      </w:pPr>
    </w:p>
    <w:p>
      <w:pPr>
        <w:ind w:firstLine="420"/>
      </w:pPr>
    </w:p>
    <w:p>
      <w:pPr>
        <w:ind w:firstLine="420"/>
      </w:pPr>
      <w:r>
        <w:rPr>
          <w:rFonts w:hint="eastAsia"/>
        </w:rPr>
        <w:drawing>
          <wp:inline distT="0" distB="0" distL="114300" distR="114300">
            <wp:extent cx="5272405" cy="3123565"/>
            <wp:effectExtent l="0" t="0" r="4445" b="635"/>
            <wp:docPr id="5" name="图片 5" descr="资源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资源权限"/>
                    <pic:cNvPicPr>
                      <a:picLocks noChangeAspect="1"/>
                    </pic:cNvPicPr>
                  </pic:nvPicPr>
                  <pic:blipFill>
                    <a:blip r:embed="rId8"/>
                    <a:stretch>
                      <a:fillRect/>
                    </a:stretch>
                  </pic:blipFill>
                  <pic:spPr>
                    <a:xfrm>
                      <a:off x="0" y="0"/>
                      <a:ext cx="5272405" cy="3123565"/>
                    </a:xfrm>
                    <a:prstGeom prst="rect">
                      <a:avLst/>
                    </a:prstGeom>
                  </pic:spPr>
                </pic:pic>
              </a:graphicData>
            </a:graphic>
          </wp:inline>
        </w:drawing>
      </w:r>
    </w:p>
    <w:p>
      <w:pPr>
        <w:pStyle w:val="3"/>
        <w:rPr>
          <w:sz w:val="36"/>
        </w:rPr>
      </w:pPr>
      <w:bookmarkStart w:id="21" w:name="_Toc31078"/>
      <w:r>
        <w:rPr>
          <w:rFonts w:hint="eastAsia"/>
          <w:sz w:val="36"/>
        </w:rPr>
        <w:t>七、模块设计</w:t>
      </w:r>
      <w:bookmarkEnd w:id="21"/>
    </w:p>
    <w:p>
      <w:r>
        <w:rPr>
          <w:rFonts w:hint="eastAsia"/>
        </w:rPr>
        <w:tab/>
      </w:r>
      <w:r>
        <w:rPr>
          <w:rFonts w:hint="eastAsia"/>
        </w:rPr>
        <w:tab/>
      </w:r>
      <w:r>
        <w:rPr>
          <w:rFonts w:hint="eastAsia"/>
        </w:rPr>
        <w:drawing>
          <wp:inline distT="0" distB="0" distL="114300" distR="114300">
            <wp:extent cx="4189095" cy="8182610"/>
            <wp:effectExtent l="0" t="0" r="1905" b="8890"/>
            <wp:docPr id="12" name="图片 12" descr="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模块"/>
                    <pic:cNvPicPr>
                      <a:picLocks noChangeAspect="1"/>
                    </pic:cNvPicPr>
                  </pic:nvPicPr>
                  <pic:blipFill>
                    <a:blip r:embed="rId9"/>
                    <a:stretch>
                      <a:fillRect/>
                    </a:stretch>
                  </pic:blipFill>
                  <pic:spPr>
                    <a:xfrm>
                      <a:off x="0" y="0"/>
                      <a:ext cx="4189095" cy="8182610"/>
                    </a:xfrm>
                    <a:prstGeom prst="rect">
                      <a:avLst/>
                    </a:prstGeom>
                  </pic:spPr>
                </pic:pic>
              </a:graphicData>
            </a:graphic>
          </wp:inline>
        </w:drawing>
      </w:r>
    </w:p>
    <w:p/>
    <w:p>
      <w:pPr>
        <w:pStyle w:val="3"/>
        <w:rPr>
          <w:sz w:val="36"/>
        </w:rPr>
      </w:pPr>
      <w:bookmarkStart w:id="22" w:name="_Toc13313"/>
      <w:r>
        <w:rPr>
          <w:rFonts w:hint="eastAsia"/>
          <w:sz w:val="36"/>
        </w:rPr>
        <w:t>八、服务器部署方案</w:t>
      </w:r>
      <w:bookmarkEnd w:id="22"/>
    </w:p>
    <w:p>
      <w:pPr>
        <w:pStyle w:val="23"/>
        <w:numPr>
          <w:ilvl w:val="0"/>
          <w:numId w:val="9"/>
        </w:numPr>
        <w:ind w:firstLineChars="0"/>
        <w:rPr>
          <w:sz w:val="28"/>
        </w:rPr>
      </w:pPr>
      <w:r>
        <w:rPr>
          <w:rFonts w:hint="eastAsia"/>
          <w:sz w:val="28"/>
        </w:rPr>
        <w:t>网络部署架构</w:t>
      </w:r>
    </w:p>
    <w:p>
      <w:pPr>
        <w:pStyle w:val="23"/>
        <w:ind w:left="360" w:firstLine="0" w:firstLineChars="0"/>
      </w:pPr>
    </w:p>
    <w:p>
      <w:r>
        <w:drawing>
          <wp:inline distT="0" distB="0" distL="114300" distR="114300">
            <wp:extent cx="5319395" cy="1862455"/>
            <wp:effectExtent l="0" t="0" r="0" b="0"/>
            <wp:docPr id="15"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内容占位符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69834" cy="1880666"/>
                    </a:xfrm>
                    <a:prstGeom prst="rect">
                      <a:avLst/>
                    </a:prstGeom>
                  </pic:spPr>
                </pic:pic>
              </a:graphicData>
            </a:graphic>
          </wp:inline>
        </w:drawing>
      </w:r>
    </w:p>
    <w:p>
      <w:pPr>
        <w:jc w:val="center"/>
      </w:pPr>
      <w:r>
        <w:rPr>
          <w:rFonts w:hint="eastAsia"/>
        </w:rPr>
        <w:t>(网络拓扑图)</w:t>
      </w:r>
    </w:p>
    <w:p/>
    <w:p>
      <w:r>
        <w:rPr>
          <w:rFonts w:hint="eastAsia"/>
        </w:rPr>
        <w:t>为提高系统健壮性、安全性的同时节约服务器成本，考虑采用虚拟服务器方案：</w:t>
      </w:r>
    </w:p>
    <w:p>
      <w:pPr>
        <w:ind w:left="480" w:leftChars="200"/>
      </w:pPr>
      <w:r>
        <w:rPr>
          <w:rFonts w:hint="eastAsia"/>
        </w:rPr>
        <w:t>1.1、WEB应用服务器</w:t>
      </w:r>
      <w:bookmarkStart w:id="23" w:name="OLE_LINK1"/>
      <w:r>
        <w:rPr>
          <w:rFonts w:hint="eastAsia"/>
        </w:rPr>
        <w:t>虚拟出的服务器有：</w:t>
      </w:r>
    </w:p>
    <w:bookmarkEnd w:id="23"/>
    <w:p>
      <w:pPr>
        <w:pStyle w:val="23"/>
        <w:numPr>
          <w:ilvl w:val="0"/>
          <w:numId w:val="10"/>
        </w:numPr>
        <w:ind w:left="900" w:leftChars="375" w:firstLineChars="0"/>
      </w:pPr>
      <w:r>
        <w:rPr>
          <w:rFonts w:hint="eastAsia"/>
        </w:rPr>
        <w:t>Nginx负载均衡服务器 1台</w:t>
      </w:r>
    </w:p>
    <w:p>
      <w:pPr>
        <w:pStyle w:val="23"/>
        <w:numPr>
          <w:ilvl w:val="0"/>
          <w:numId w:val="10"/>
        </w:numPr>
        <w:ind w:left="900" w:leftChars="375" w:firstLineChars="0"/>
      </w:pPr>
      <w:r>
        <w:rPr>
          <w:rFonts w:hint="eastAsia"/>
        </w:rPr>
        <w:t>Web容器 2台</w:t>
      </w:r>
    </w:p>
    <w:p>
      <w:pPr>
        <w:pStyle w:val="23"/>
        <w:numPr>
          <w:ilvl w:val="0"/>
          <w:numId w:val="10"/>
        </w:numPr>
        <w:ind w:left="900" w:leftChars="375" w:firstLineChars="0"/>
      </w:pPr>
      <w:r>
        <w:rPr>
          <w:rFonts w:hint="eastAsia"/>
        </w:rPr>
        <w:t>Redis 缓存服务器 1台</w:t>
      </w:r>
    </w:p>
    <w:p>
      <w:pPr>
        <w:pStyle w:val="23"/>
        <w:ind w:left="1380" w:leftChars="575" w:firstLine="0" w:firstLineChars="0"/>
      </w:pPr>
    </w:p>
    <w:p>
      <w:pPr>
        <w:ind w:left="480" w:leftChars="200"/>
      </w:pPr>
      <w:r>
        <w:rPr>
          <w:rFonts w:hint="eastAsia"/>
        </w:rPr>
        <w:t>1.2数据库服务器虚拟出的服务器有：</w:t>
      </w:r>
    </w:p>
    <w:p>
      <w:pPr>
        <w:pStyle w:val="23"/>
        <w:numPr>
          <w:ilvl w:val="0"/>
          <w:numId w:val="11"/>
        </w:numPr>
        <w:ind w:left="840" w:leftChars="350" w:firstLineChars="0"/>
      </w:pPr>
      <w:r>
        <w:rPr>
          <w:rFonts w:hint="eastAsia"/>
        </w:rPr>
        <w:t>Master 主数据库 一台</w:t>
      </w:r>
    </w:p>
    <w:p>
      <w:pPr>
        <w:pStyle w:val="23"/>
        <w:numPr>
          <w:ilvl w:val="0"/>
          <w:numId w:val="11"/>
        </w:numPr>
        <w:ind w:left="840" w:leftChars="350" w:firstLineChars="0"/>
      </w:pPr>
      <w:r>
        <w:rPr>
          <w:rFonts w:hint="eastAsia"/>
        </w:rPr>
        <w:t>Slave 从数据库</w:t>
      </w:r>
      <w:r>
        <w:rPr>
          <w:rFonts w:hint="eastAsia"/>
        </w:rPr>
        <w:tab/>
      </w:r>
      <w:r>
        <w:rPr>
          <w:rFonts w:hint="eastAsia"/>
        </w:rPr>
        <w:t>一台</w:t>
      </w:r>
    </w:p>
    <w:p/>
    <w:p>
      <w:pPr>
        <w:pStyle w:val="23"/>
        <w:ind w:left="840" w:firstLine="0" w:firstLineChars="0"/>
      </w:pPr>
    </w:p>
    <w:p>
      <w:pPr>
        <w:pStyle w:val="23"/>
        <w:numPr>
          <w:ilvl w:val="0"/>
          <w:numId w:val="9"/>
        </w:numPr>
        <w:ind w:firstLineChars="0"/>
        <w:rPr>
          <w:sz w:val="28"/>
        </w:rPr>
      </w:pPr>
      <w:r>
        <w:rPr>
          <w:rFonts w:hint="eastAsia"/>
          <w:sz w:val="28"/>
        </w:rPr>
        <w:t>所需服务器硬件配置</w:t>
      </w:r>
    </w:p>
    <w:p>
      <w:pPr>
        <w:pStyle w:val="23"/>
        <w:ind w:left="360" w:firstLine="0" w:firstLineChars="0"/>
      </w:pPr>
    </w:p>
    <w:p>
      <w:r>
        <w:rPr>
          <w:rFonts w:hint="eastAsia"/>
        </w:rPr>
        <w:t>可以购买阿里云虚拟服务器，或按此要求申请集团服务器：</w:t>
      </w:r>
    </w:p>
    <w:tbl>
      <w:tblPr>
        <w:tblStyle w:val="20"/>
        <w:tblW w:w="8181" w:type="dxa"/>
        <w:tblInd w:w="24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065"/>
        <w:gridCol w:w="879"/>
        <w:gridCol w:w="1251"/>
        <w:gridCol w:w="1065"/>
        <w:gridCol w:w="803"/>
        <w:gridCol w:w="992"/>
        <w:gridCol w:w="1134"/>
        <w:gridCol w:w="99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065" w:type="dxa"/>
            <w:tcBorders>
              <w:tl2br w:val="nil"/>
              <w:tr2bl w:val="nil"/>
            </w:tcBorders>
          </w:tcPr>
          <w:p>
            <w:r>
              <w:rPr>
                <w:rFonts w:hint="eastAsia"/>
              </w:rPr>
              <w:t>用途</w:t>
            </w:r>
          </w:p>
        </w:tc>
        <w:tc>
          <w:tcPr>
            <w:tcW w:w="879" w:type="dxa"/>
            <w:tcBorders>
              <w:tl2br w:val="nil"/>
              <w:tr2bl w:val="nil"/>
            </w:tcBorders>
          </w:tcPr>
          <w:p>
            <w:r>
              <w:rPr>
                <w:rFonts w:hint="eastAsia"/>
              </w:rPr>
              <w:t>数量</w:t>
            </w:r>
          </w:p>
        </w:tc>
        <w:tc>
          <w:tcPr>
            <w:tcW w:w="1251" w:type="dxa"/>
            <w:tcBorders>
              <w:tl2br w:val="nil"/>
              <w:tr2bl w:val="nil"/>
            </w:tcBorders>
          </w:tcPr>
          <w:p>
            <w:r>
              <w:rPr>
                <w:rFonts w:hint="eastAsia"/>
              </w:rPr>
              <w:t>系统</w:t>
            </w:r>
          </w:p>
        </w:tc>
        <w:tc>
          <w:tcPr>
            <w:tcW w:w="1065" w:type="dxa"/>
            <w:tcBorders>
              <w:tl2br w:val="nil"/>
              <w:tr2bl w:val="nil"/>
            </w:tcBorders>
          </w:tcPr>
          <w:p>
            <w:r>
              <w:rPr>
                <w:rFonts w:hint="eastAsia"/>
              </w:rPr>
              <w:t>CPU</w:t>
            </w:r>
          </w:p>
        </w:tc>
        <w:tc>
          <w:tcPr>
            <w:tcW w:w="803" w:type="dxa"/>
            <w:tcBorders>
              <w:tl2br w:val="nil"/>
              <w:tr2bl w:val="nil"/>
            </w:tcBorders>
          </w:tcPr>
          <w:p>
            <w:r>
              <w:rPr>
                <w:rFonts w:hint="eastAsia"/>
              </w:rPr>
              <w:t>内存</w:t>
            </w:r>
          </w:p>
        </w:tc>
        <w:tc>
          <w:tcPr>
            <w:tcW w:w="992" w:type="dxa"/>
            <w:tcBorders>
              <w:tl2br w:val="nil"/>
              <w:tr2bl w:val="nil"/>
            </w:tcBorders>
          </w:tcPr>
          <w:p>
            <w:r>
              <w:rPr>
                <w:rFonts w:hint="eastAsia"/>
              </w:rPr>
              <w:t>硬盘</w:t>
            </w:r>
          </w:p>
        </w:tc>
        <w:tc>
          <w:tcPr>
            <w:tcW w:w="1134" w:type="dxa"/>
            <w:tcBorders>
              <w:tl2br w:val="nil"/>
              <w:tr2bl w:val="nil"/>
            </w:tcBorders>
          </w:tcPr>
          <w:p>
            <w:r>
              <w:rPr>
                <w:rFonts w:hint="eastAsia"/>
              </w:rPr>
              <w:t>带宽</w:t>
            </w:r>
          </w:p>
        </w:tc>
        <w:tc>
          <w:tcPr>
            <w:tcW w:w="992" w:type="dxa"/>
            <w:tcBorders>
              <w:tl2br w:val="nil"/>
              <w:tr2bl w:val="nil"/>
            </w:tcBorders>
          </w:tcPr>
          <w:p>
            <w:r>
              <w:rPr>
                <w:rFonts w:hint="eastAsia"/>
              </w:rPr>
              <w:t>安装软件包</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065" w:type="dxa"/>
            <w:tcBorders>
              <w:tl2br w:val="nil"/>
              <w:tr2bl w:val="nil"/>
            </w:tcBorders>
          </w:tcPr>
          <w:p>
            <w:r>
              <w:rPr>
                <w:rFonts w:hint="eastAsia"/>
              </w:rPr>
              <w:t>应用服务器</w:t>
            </w:r>
          </w:p>
        </w:tc>
        <w:tc>
          <w:tcPr>
            <w:tcW w:w="879" w:type="dxa"/>
            <w:tcBorders>
              <w:tl2br w:val="nil"/>
              <w:tr2bl w:val="nil"/>
            </w:tcBorders>
          </w:tcPr>
          <w:p>
            <w:r>
              <w:rPr>
                <w:rFonts w:hint="eastAsia"/>
              </w:rPr>
              <w:t>1</w:t>
            </w:r>
          </w:p>
        </w:tc>
        <w:tc>
          <w:tcPr>
            <w:tcW w:w="1251" w:type="dxa"/>
            <w:tcBorders>
              <w:tl2br w:val="nil"/>
              <w:tr2bl w:val="nil"/>
            </w:tcBorders>
          </w:tcPr>
          <w:p>
            <w:r>
              <w:rPr>
                <w:rFonts w:hint="eastAsia"/>
              </w:rPr>
              <w:t>Linux</w:t>
            </w:r>
          </w:p>
        </w:tc>
        <w:tc>
          <w:tcPr>
            <w:tcW w:w="1065" w:type="dxa"/>
            <w:tcBorders>
              <w:tl2br w:val="nil"/>
              <w:tr2bl w:val="nil"/>
            </w:tcBorders>
          </w:tcPr>
          <w:p>
            <w:r>
              <w:rPr>
                <w:rFonts w:hint="eastAsia"/>
              </w:rPr>
              <w:t xml:space="preserve">2.0Ghz </w:t>
            </w:r>
          </w:p>
          <w:p>
            <w:r>
              <w:rPr>
                <w:rFonts w:hint="eastAsia"/>
              </w:rPr>
              <w:t xml:space="preserve">1CPU </w:t>
            </w:r>
          </w:p>
          <w:p>
            <w:r>
              <w:rPr>
                <w:rFonts w:hint="eastAsia"/>
              </w:rPr>
              <w:t>2核</w:t>
            </w:r>
          </w:p>
        </w:tc>
        <w:tc>
          <w:tcPr>
            <w:tcW w:w="803" w:type="dxa"/>
            <w:tcBorders>
              <w:tl2br w:val="nil"/>
              <w:tr2bl w:val="nil"/>
            </w:tcBorders>
          </w:tcPr>
          <w:p>
            <w:r>
              <w:rPr>
                <w:rFonts w:hint="eastAsia"/>
              </w:rPr>
              <w:t>4G</w:t>
            </w:r>
          </w:p>
        </w:tc>
        <w:tc>
          <w:tcPr>
            <w:tcW w:w="992" w:type="dxa"/>
            <w:tcBorders>
              <w:tl2br w:val="nil"/>
              <w:tr2bl w:val="nil"/>
            </w:tcBorders>
          </w:tcPr>
          <w:p>
            <w:r>
              <w:rPr>
                <w:rFonts w:hint="eastAsia"/>
              </w:rPr>
              <w:t>100G</w:t>
            </w:r>
          </w:p>
        </w:tc>
        <w:tc>
          <w:tcPr>
            <w:tcW w:w="1134" w:type="dxa"/>
            <w:tcBorders>
              <w:tl2br w:val="nil"/>
              <w:tr2bl w:val="nil"/>
            </w:tcBorders>
          </w:tcPr>
          <w:p>
            <w:r>
              <w:rPr>
                <w:rFonts w:hint="eastAsia"/>
              </w:rPr>
              <w:t>10Mbps</w:t>
            </w:r>
          </w:p>
        </w:tc>
        <w:tc>
          <w:tcPr>
            <w:tcW w:w="992" w:type="dxa"/>
            <w:tcBorders>
              <w:tl2br w:val="nil"/>
              <w:tr2bl w:val="nil"/>
            </w:tcBorders>
          </w:tcPr>
          <w:p>
            <w:r>
              <w:t>N</w:t>
            </w:r>
            <w:r>
              <w:rPr>
                <w:rFonts w:hint="eastAsia"/>
              </w:rPr>
              <w:t>ginx、tomcat、redis、java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065" w:type="dxa"/>
            <w:tcBorders>
              <w:tl2br w:val="nil"/>
              <w:tr2bl w:val="nil"/>
            </w:tcBorders>
          </w:tcPr>
          <w:p>
            <w:r>
              <w:rPr>
                <w:rFonts w:hint="eastAsia"/>
              </w:rPr>
              <w:t>数据库服务器</w:t>
            </w:r>
          </w:p>
        </w:tc>
        <w:tc>
          <w:tcPr>
            <w:tcW w:w="879" w:type="dxa"/>
            <w:tcBorders>
              <w:tl2br w:val="nil"/>
              <w:tr2bl w:val="nil"/>
            </w:tcBorders>
          </w:tcPr>
          <w:p>
            <w:r>
              <w:rPr>
                <w:rFonts w:hint="eastAsia"/>
              </w:rPr>
              <w:t>1</w:t>
            </w:r>
          </w:p>
        </w:tc>
        <w:tc>
          <w:tcPr>
            <w:tcW w:w="1251" w:type="dxa"/>
            <w:tcBorders>
              <w:tl2br w:val="nil"/>
              <w:tr2bl w:val="nil"/>
            </w:tcBorders>
          </w:tcPr>
          <w:p>
            <w:r>
              <w:rPr>
                <w:rFonts w:hint="eastAsia"/>
              </w:rPr>
              <w:t>Linux</w:t>
            </w:r>
          </w:p>
        </w:tc>
        <w:tc>
          <w:tcPr>
            <w:tcW w:w="1065" w:type="dxa"/>
            <w:tcBorders>
              <w:tl2br w:val="nil"/>
              <w:tr2bl w:val="nil"/>
            </w:tcBorders>
          </w:tcPr>
          <w:p>
            <w:r>
              <w:rPr>
                <w:rFonts w:hint="eastAsia"/>
              </w:rPr>
              <w:t xml:space="preserve">2.0Ghz </w:t>
            </w:r>
          </w:p>
          <w:p>
            <w:r>
              <w:rPr>
                <w:rFonts w:hint="eastAsia"/>
              </w:rPr>
              <w:t xml:space="preserve">1CPU </w:t>
            </w:r>
          </w:p>
          <w:p>
            <w:r>
              <w:rPr>
                <w:rFonts w:hint="eastAsia"/>
              </w:rPr>
              <w:t>2核</w:t>
            </w:r>
          </w:p>
        </w:tc>
        <w:tc>
          <w:tcPr>
            <w:tcW w:w="803" w:type="dxa"/>
            <w:tcBorders>
              <w:tl2br w:val="nil"/>
              <w:tr2bl w:val="nil"/>
            </w:tcBorders>
          </w:tcPr>
          <w:p>
            <w:r>
              <w:rPr>
                <w:rFonts w:hint="eastAsia"/>
              </w:rPr>
              <w:t>4G</w:t>
            </w:r>
          </w:p>
        </w:tc>
        <w:tc>
          <w:tcPr>
            <w:tcW w:w="992" w:type="dxa"/>
            <w:tcBorders>
              <w:tl2br w:val="nil"/>
              <w:tr2bl w:val="nil"/>
            </w:tcBorders>
          </w:tcPr>
          <w:p>
            <w:r>
              <w:rPr>
                <w:rFonts w:hint="eastAsia"/>
              </w:rPr>
              <w:t>200G</w:t>
            </w:r>
          </w:p>
        </w:tc>
        <w:tc>
          <w:tcPr>
            <w:tcW w:w="1134" w:type="dxa"/>
            <w:tcBorders>
              <w:tl2br w:val="nil"/>
              <w:tr2bl w:val="nil"/>
            </w:tcBorders>
          </w:tcPr>
          <w:p>
            <w:r>
              <w:rPr>
                <w:rFonts w:hint="eastAsia"/>
              </w:rPr>
              <w:t>10Mbps</w:t>
            </w:r>
          </w:p>
        </w:tc>
        <w:tc>
          <w:tcPr>
            <w:tcW w:w="992" w:type="dxa"/>
            <w:tcBorders>
              <w:tl2br w:val="nil"/>
              <w:tr2bl w:val="nil"/>
            </w:tcBorders>
          </w:tcPr>
          <w:p>
            <w:r>
              <w:rPr>
                <w:rFonts w:hint="eastAsia"/>
              </w:rPr>
              <w:t>mysql</w:t>
            </w:r>
          </w:p>
        </w:tc>
      </w:tr>
    </w:tbl>
    <w:p/>
    <w:p>
      <w:pPr>
        <w:pStyle w:val="3"/>
        <w:numPr>
          <w:ilvl w:val="0"/>
          <w:numId w:val="12"/>
        </w:numPr>
        <w:rPr>
          <w:sz w:val="36"/>
        </w:rPr>
      </w:pPr>
      <w:bookmarkStart w:id="24" w:name="_Toc26519"/>
      <w:r>
        <w:rPr>
          <w:rFonts w:hint="eastAsia"/>
          <w:sz w:val="36"/>
        </w:rPr>
        <w:t>数据库安全备份方案</w:t>
      </w:r>
      <w:bookmarkEnd w:id="24"/>
    </w:p>
    <w:p>
      <w:pPr>
        <w:ind w:left="420"/>
      </w:pPr>
    </w:p>
    <w:p>
      <w:pPr>
        <w:ind w:left="420"/>
      </w:pPr>
      <w:r>
        <w:rPr>
          <w:rFonts w:hint="eastAsia"/>
        </w:rPr>
        <w:t>为了防止单一主机的数据丢失、提高相应性能，搭建mysql数据库为主从复制架构，优点：</w:t>
      </w:r>
    </w:p>
    <w:p>
      <w:pPr>
        <w:numPr>
          <w:ilvl w:val="0"/>
          <w:numId w:val="13"/>
        </w:numPr>
        <w:ind w:left="960" w:leftChars="400"/>
      </w:pPr>
      <w:r>
        <w:rPr>
          <w:rFonts w:hint="eastAsia"/>
        </w:rPr>
        <w:t>主机宕机的时候，可以切换到从服务器上</w:t>
      </w:r>
    </w:p>
    <w:p>
      <w:pPr>
        <w:numPr>
          <w:ilvl w:val="0"/>
          <w:numId w:val="13"/>
        </w:numPr>
        <w:ind w:left="960" w:leftChars="400"/>
      </w:pPr>
      <w:r>
        <w:rPr>
          <w:rFonts w:hint="eastAsia"/>
        </w:rPr>
        <w:t>业务上可以实现读写分离</w:t>
      </w:r>
    </w:p>
    <w:p>
      <w:pPr>
        <w:numPr>
          <w:ilvl w:val="0"/>
          <w:numId w:val="13"/>
        </w:numPr>
        <w:ind w:left="960" w:leftChars="400"/>
      </w:pPr>
      <w:r>
        <w:rPr>
          <w:rFonts w:hint="eastAsia"/>
        </w:rPr>
        <w:t>从服务器上做数据备份不影响主服务器</w:t>
      </w:r>
    </w:p>
    <w:p>
      <w:pPr>
        <w:numPr>
          <w:ilvl w:val="0"/>
          <w:numId w:val="13"/>
        </w:numPr>
        <w:ind w:left="960" w:leftChars="400"/>
      </w:pPr>
      <w:r>
        <w:rPr>
          <w:rFonts w:hint="eastAsia"/>
        </w:rPr>
        <w:t>从服务器上做数据统计，避免主库压力过大</w:t>
      </w:r>
    </w:p>
    <w:p/>
    <w:p>
      <w:r>
        <w:rPr>
          <w:rFonts w:hint="eastAsia"/>
        </w:rPr>
        <w:drawing>
          <wp:inline distT="0" distB="0" distL="114300" distR="114300">
            <wp:extent cx="5452745" cy="3687445"/>
            <wp:effectExtent l="0" t="0" r="14605" b="8255"/>
            <wp:docPr id="3" name="图片 3" descr="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c"/>
                    <pic:cNvPicPr>
                      <a:picLocks noChangeAspect="1"/>
                    </pic:cNvPicPr>
                  </pic:nvPicPr>
                  <pic:blipFill>
                    <a:blip r:embed="rId11"/>
                    <a:srcRect r="590" b="8088"/>
                    <a:stretch>
                      <a:fillRect/>
                    </a:stretch>
                  </pic:blipFill>
                  <pic:spPr>
                    <a:xfrm>
                      <a:off x="0" y="0"/>
                      <a:ext cx="5452745" cy="3687445"/>
                    </a:xfrm>
                    <a:prstGeom prst="rect">
                      <a:avLst/>
                    </a:prstGeom>
                  </pic:spPr>
                </pic:pic>
              </a:graphicData>
            </a:graphic>
          </wp:inline>
        </w:drawing>
      </w:r>
    </w:p>
    <w:p>
      <w:pPr>
        <w:jc w:val="center"/>
      </w:pPr>
      <w:r>
        <w:rPr>
          <w:rFonts w:hint="eastAsia"/>
        </w:rPr>
        <w:t>（mysql主从复制架构图）</w:t>
      </w:r>
    </w:p>
    <w:p>
      <w:pPr>
        <w:pStyle w:val="3"/>
        <w:numPr>
          <w:ilvl w:val="0"/>
          <w:numId w:val="12"/>
        </w:numPr>
        <w:rPr>
          <w:sz w:val="36"/>
        </w:rPr>
      </w:pPr>
      <w:bookmarkStart w:id="25" w:name="_Toc14355"/>
      <w:r>
        <w:rPr>
          <w:rFonts w:hint="eastAsia"/>
          <w:sz w:val="36"/>
        </w:rPr>
        <w:t>开发技术方案</w:t>
      </w:r>
      <w:bookmarkEnd w:id="25"/>
    </w:p>
    <w:p>
      <w:pPr>
        <w:widowControl/>
        <w:numPr>
          <w:ilvl w:val="0"/>
          <w:numId w:val="14"/>
        </w:numPr>
        <w:ind w:left="0" w:firstLine="113"/>
      </w:pPr>
      <w:r>
        <w:t>降低整个系统的耦合度，在保持接口不变的情况下，可以替换不同的组件快速完成需求，例如输入框，可以替换为日历、时间、范围等组件作具体的实现。</w:t>
      </w:r>
    </w:p>
    <w:p>
      <w:pPr>
        <w:widowControl/>
        <w:numPr>
          <w:ilvl w:val="0"/>
          <w:numId w:val="14"/>
        </w:numPr>
        <w:ind w:left="0" w:firstLine="113"/>
      </w:pPr>
      <w:r>
        <w:rPr>
          <w:rFonts w:hint="eastAsia" w:ascii="宋体" w:hAnsi="宋体" w:cs="宋体"/>
        </w:rPr>
        <w:t xml:space="preserve"> </w:t>
      </w:r>
      <w:r>
        <w:t>调试方便，由于整个系统是通过组件组合起来的，在出现问题的时候，可以用排除法直接移除组件，或者根据报错的组件快速定位问题，之所以能够快速定位，是因为每个组件之间低耦合，职责单一，逻辑比分析整个系统要简单。</w:t>
      </w:r>
    </w:p>
    <w:p>
      <w:pPr>
        <w:widowControl/>
        <w:numPr>
          <w:ilvl w:val="0"/>
          <w:numId w:val="14"/>
        </w:numPr>
        <w:ind w:left="0" w:firstLine="113"/>
      </w:pPr>
      <w:r>
        <w:rPr>
          <w:rFonts w:hint="eastAsia" w:ascii="宋体" w:hAnsi="宋体" w:cs="宋体"/>
        </w:rPr>
        <w:t xml:space="preserve"> </w:t>
      </w:r>
      <w:r>
        <w:t>提高可维护性，由于每个组件的职责单一，并且组件在系统中是被复用的，所以对代码进行优化可获得系统的整体升级。例如某个组件负责处理异步请求，与业务无关，我们添加缓存机制，序列化兼容，编码修正等功能，一来整个系统中的每个使用到这个组件的模块都会受惠；二来可以使这个组件更具健壮性。</w:t>
      </w:r>
    </w:p>
    <w:p>
      <w:pPr>
        <w:widowControl/>
        <w:jc w:val="left"/>
      </w:pPr>
      <w:r>
        <w:rPr>
          <w:rFonts w:ascii="宋体" w:hAnsi="宋体" w:cs="宋体"/>
          <w:kern w:val="0"/>
          <w:szCs w:val="24"/>
          <w:lang w:bidi="ar"/>
        </w:rPr>
        <w:br w:type="textWrapping"/>
      </w:r>
    </w:p>
    <w:p>
      <w:pPr>
        <w:jc w:val="center"/>
      </w:pPr>
      <w:r>
        <w:drawing>
          <wp:inline distT="0" distB="0" distL="114300" distR="114300">
            <wp:extent cx="5354320" cy="2830830"/>
            <wp:effectExtent l="0" t="0" r="5080" b="0"/>
            <wp:docPr id="1026" name="Picture 2" descr="http://cl.ly/image/1Y1U0v0m2c1C/Image%25202014-04-07%2520at%25209.36.05%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cl.ly/image/1Y1U0v0m2c1C/Image%25202014-04-07%2520at%25209.36.05%2520PM.png"/>
                    <pic:cNvPicPr>
                      <a:picLocks noChangeAspect="1" noChangeArrowheads="1"/>
                    </pic:cNvPicPr>
                  </pic:nvPicPr>
                  <pic:blipFill>
                    <a:blip r:embed="rId12">
                      <a:clrChange>
                        <a:clrFrom>
                          <a:srgbClr val="FFFFFF"/>
                        </a:clrFrom>
                        <a:clrTo>
                          <a:srgbClr val="FFFFFF">
                            <a:alpha val="0"/>
                          </a:srgbClr>
                        </a:clrTo>
                      </a:clrChange>
                      <a:extLst>
                        <a:ext uri="{BEBA8EAE-BF5A-486C-A8C5-ECC9F3942E4B}">
                          <a14:imgProps xmlns:a14="http://schemas.microsoft.com/office/drawing/2010/main">
                            <a14:imgLayer r:embed="rId13">
                              <a14:imgEffect>
                                <a14:colorTemperature colorTemp="4700"/>
                              </a14:imgEffect>
                              <a14:imgEffect>
                                <a14:saturation sat="66000"/>
                              </a14:imgEffect>
                            </a14:imgLayer>
                          </a14:imgProps>
                        </a:ext>
                        <a:ext uri="{28A0092B-C50C-407E-A947-70E740481C1C}">
                          <a14:useLocalDpi xmlns:a14="http://schemas.microsoft.com/office/drawing/2010/main" val="0"/>
                        </a:ext>
                      </a:extLst>
                    </a:blip>
                    <a:srcRect t="5063" b="5494"/>
                    <a:stretch>
                      <a:fillRect/>
                    </a:stretch>
                  </pic:blipFill>
                  <pic:spPr>
                    <a:xfrm>
                      <a:off x="0" y="0"/>
                      <a:ext cx="5389290" cy="2849628"/>
                    </a:xfrm>
                    <a:prstGeom prst="rect">
                      <a:avLst/>
                    </a:prstGeom>
                    <a:noFill/>
                  </pic:spPr>
                </pic:pic>
              </a:graphicData>
            </a:graphic>
          </wp:inline>
        </w:drawing>
      </w:r>
    </w:p>
    <w:p>
      <w:pPr>
        <w:jc w:val="center"/>
      </w:pPr>
      <w:r>
        <w:rPr>
          <w:rFonts w:hint="eastAsia"/>
        </w:rPr>
        <w:t>（组件化设计和开发图）</w:t>
      </w:r>
    </w:p>
    <w:p>
      <w:pPr>
        <w:pStyle w:val="3"/>
        <w:rPr>
          <w:sz w:val="36"/>
        </w:rPr>
      </w:pPr>
      <w:bookmarkStart w:id="26" w:name="_Toc1178"/>
      <w:r>
        <w:rPr>
          <w:rFonts w:hint="eastAsia"/>
          <w:sz w:val="36"/>
        </w:rPr>
        <w:t>十二、模块和功能设计</w:t>
      </w:r>
      <w:bookmarkEnd w:id="26"/>
    </w:p>
    <w:p>
      <w:pPr>
        <w:ind w:left="480" w:leftChars="200"/>
        <w:rPr>
          <w:b/>
        </w:rPr>
      </w:pPr>
      <w:r>
        <w:rPr>
          <w:rFonts w:hint="eastAsia"/>
          <w:b/>
        </w:rPr>
        <w:t>1.1、</w:t>
      </w:r>
      <w:r>
        <w:rPr>
          <w:rFonts w:hint="eastAsia"/>
          <w:b/>
          <w:sz w:val="28"/>
          <w:u w:val="single"/>
        </w:rPr>
        <w:t>项目管理</w:t>
      </w:r>
      <w:r>
        <w:rPr>
          <w:rFonts w:hint="eastAsia"/>
          <w:b/>
        </w:rPr>
        <w:t xml:space="preserve"> </w:t>
      </w:r>
    </w:p>
    <w:p>
      <w:pPr>
        <w:ind w:left="480" w:leftChars="200" w:firstLine="240" w:firstLineChars="100"/>
        <w:rPr>
          <w:b/>
          <w:bCs/>
          <w:u w:val="single"/>
        </w:rPr>
      </w:pPr>
      <w:r>
        <w:rPr>
          <w:rFonts w:hint="eastAsia"/>
        </w:rPr>
        <w:t>1.1.1、督办项目列表，字段有：</w:t>
      </w:r>
    </w:p>
    <w:p>
      <w:pPr>
        <w:pStyle w:val="23"/>
        <w:numPr>
          <w:ilvl w:val="0"/>
          <w:numId w:val="15"/>
        </w:numPr>
        <w:ind w:left="2160" w:firstLineChars="0"/>
      </w:pPr>
      <w:r>
        <w:rPr>
          <w:rFonts w:hint="eastAsia"/>
        </w:rPr>
        <w:t>序号，数据库自动生成</w:t>
      </w:r>
    </w:p>
    <w:p>
      <w:pPr>
        <w:pStyle w:val="23"/>
        <w:numPr>
          <w:ilvl w:val="0"/>
          <w:numId w:val="15"/>
        </w:numPr>
        <w:ind w:left="2160" w:firstLineChars="0"/>
      </w:pPr>
      <w:r>
        <w:rPr>
          <w:rFonts w:hint="eastAsia"/>
        </w:rPr>
        <w:t>项目编号，格式：201701010001(年月日+4位数的项目排序编号)，自动生成</w:t>
      </w:r>
    </w:p>
    <w:p>
      <w:pPr>
        <w:pStyle w:val="23"/>
        <w:numPr>
          <w:ilvl w:val="0"/>
          <w:numId w:val="15"/>
        </w:numPr>
        <w:ind w:left="2160" w:firstLineChars="0"/>
      </w:pPr>
      <w:r>
        <w:rPr>
          <w:rFonts w:hint="eastAsia"/>
        </w:rPr>
        <w:t>紧急级别，文本</w:t>
      </w:r>
    </w:p>
    <w:p>
      <w:pPr>
        <w:pStyle w:val="23"/>
        <w:numPr>
          <w:ilvl w:val="0"/>
          <w:numId w:val="15"/>
        </w:numPr>
        <w:ind w:left="2160" w:firstLineChars="0"/>
      </w:pPr>
      <w:r>
        <w:rPr>
          <w:rFonts w:hint="eastAsia"/>
        </w:rPr>
        <w:t>督办事项，文本</w:t>
      </w:r>
    </w:p>
    <w:p>
      <w:pPr>
        <w:pStyle w:val="23"/>
        <w:numPr>
          <w:ilvl w:val="0"/>
          <w:numId w:val="15"/>
        </w:numPr>
        <w:ind w:left="2160" w:firstLineChars="0"/>
      </w:pPr>
      <w:r>
        <w:rPr>
          <w:rFonts w:hint="eastAsia"/>
        </w:rPr>
        <w:t>来源，文本</w:t>
      </w:r>
    </w:p>
    <w:p>
      <w:pPr>
        <w:pStyle w:val="23"/>
        <w:numPr>
          <w:ilvl w:val="0"/>
          <w:numId w:val="15"/>
        </w:numPr>
        <w:ind w:left="2160" w:firstLineChars="0"/>
      </w:pPr>
      <w:r>
        <w:rPr>
          <w:rFonts w:hint="eastAsia"/>
        </w:rPr>
        <w:t>责任部门</w:t>
      </w:r>
    </w:p>
    <w:p>
      <w:pPr>
        <w:pStyle w:val="23"/>
        <w:numPr>
          <w:ilvl w:val="0"/>
          <w:numId w:val="15"/>
        </w:numPr>
        <w:ind w:left="2160" w:firstLineChars="0"/>
      </w:pPr>
      <w:r>
        <w:rPr>
          <w:rFonts w:hint="eastAsia"/>
        </w:rPr>
        <w:t>责任人 可有多个</w:t>
      </w:r>
    </w:p>
    <w:p>
      <w:pPr>
        <w:pStyle w:val="23"/>
        <w:numPr>
          <w:ilvl w:val="0"/>
          <w:numId w:val="15"/>
        </w:numPr>
        <w:ind w:left="2160" w:firstLineChars="0"/>
      </w:pPr>
      <w:r>
        <w:rPr>
          <w:rFonts w:hint="eastAsia"/>
        </w:rPr>
        <w:t>工作计划，文本</w:t>
      </w:r>
    </w:p>
    <w:p>
      <w:pPr>
        <w:pStyle w:val="23"/>
        <w:numPr>
          <w:ilvl w:val="0"/>
          <w:numId w:val="15"/>
        </w:numPr>
        <w:ind w:left="2160" w:firstLineChars="0"/>
      </w:pPr>
      <w:r>
        <w:rPr>
          <w:rFonts w:hint="eastAsia"/>
        </w:rPr>
        <w:t>办结时限，文本或日期两种方式</w:t>
      </w:r>
    </w:p>
    <w:p>
      <w:pPr>
        <w:pStyle w:val="23"/>
        <w:numPr>
          <w:ilvl w:val="0"/>
          <w:numId w:val="15"/>
        </w:numPr>
        <w:ind w:left="2160" w:firstLineChars="0"/>
      </w:pPr>
      <w:r>
        <w:rPr>
          <w:rFonts w:hint="eastAsia"/>
        </w:rPr>
        <w:t>进展情况，文本</w:t>
      </w:r>
    </w:p>
    <w:p>
      <w:pPr>
        <w:pStyle w:val="23"/>
        <w:numPr>
          <w:ilvl w:val="0"/>
          <w:numId w:val="15"/>
        </w:numPr>
        <w:ind w:left="2160" w:firstLineChars="0"/>
      </w:pPr>
      <w:r>
        <w:rPr>
          <w:rFonts w:hint="eastAsia"/>
        </w:rPr>
        <w:t>执行评估，即"评分"，人工录入分数数字，应用与所有责任人</w:t>
      </w:r>
    </w:p>
    <w:p>
      <w:pPr>
        <w:pStyle w:val="23"/>
        <w:numPr>
          <w:ilvl w:val="0"/>
          <w:numId w:val="15"/>
        </w:numPr>
        <w:ind w:left="2160" w:firstLineChars="0"/>
      </w:pPr>
      <w:r>
        <w:rPr>
          <w:rFonts w:hint="eastAsia"/>
        </w:rPr>
        <w:t>备注，文本</w:t>
      </w:r>
    </w:p>
    <w:p>
      <w:pPr>
        <w:pStyle w:val="23"/>
        <w:numPr>
          <w:ilvl w:val="0"/>
          <w:numId w:val="15"/>
        </w:numPr>
        <w:ind w:left="2160" w:firstLineChars="0"/>
      </w:pPr>
      <w:r>
        <w:rPr>
          <w:rFonts w:hint="eastAsia"/>
        </w:rPr>
        <w:t>办结时限，时间</w:t>
      </w:r>
    </w:p>
    <w:p>
      <w:pPr>
        <w:pStyle w:val="23"/>
        <w:numPr>
          <w:ilvl w:val="0"/>
          <w:numId w:val="15"/>
        </w:numPr>
        <w:ind w:left="2160" w:firstLineChars="0"/>
      </w:pPr>
      <w:r>
        <w:rPr>
          <w:rFonts w:hint="eastAsia"/>
        </w:rPr>
        <w:t>归档日期，时间</w:t>
      </w:r>
    </w:p>
    <w:p>
      <w:pPr>
        <w:pStyle w:val="23"/>
        <w:numPr>
          <w:ilvl w:val="0"/>
          <w:numId w:val="15"/>
        </w:numPr>
        <w:ind w:left="2160" w:firstLineChars="0"/>
      </w:pPr>
      <w:r>
        <w:rPr>
          <w:rFonts w:hint="eastAsia"/>
        </w:rPr>
        <w:t>状态，文本</w:t>
      </w:r>
    </w:p>
    <w:p>
      <w:pPr>
        <w:pStyle w:val="23"/>
        <w:numPr>
          <w:ilvl w:val="0"/>
          <w:numId w:val="15"/>
        </w:numPr>
        <w:ind w:left="2160" w:firstLineChars="0"/>
      </w:pPr>
      <w:r>
        <w:rPr>
          <w:rFonts w:hint="eastAsia"/>
        </w:rPr>
        <w:t>操作，文本</w:t>
      </w:r>
    </w:p>
    <w:p>
      <w:pPr>
        <w:pStyle w:val="23"/>
        <w:ind w:left="1680" w:firstLine="0" w:firstLineChars="0"/>
      </w:pPr>
    </w:p>
    <w:p>
      <w:pPr>
        <w:pStyle w:val="23"/>
        <w:ind w:left="1680" w:firstLine="0" w:firstLineChars="0"/>
      </w:pPr>
      <w:r>
        <w:rPr>
          <w:rFonts w:hint="eastAsia"/>
        </w:rPr>
        <w:t>列表的操作有：</w:t>
      </w:r>
    </w:p>
    <w:p>
      <w:pPr>
        <w:numPr>
          <w:ilvl w:val="0"/>
          <w:numId w:val="16"/>
        </w:numPr>
        <w:ind w:left="1260"/>
      </w:pPr>
      <w:r>
        <w:rPr>
          <w:rFonts w:hint="eastAsia"/>
        </w:rPr>
        <w:t>权限设置：管理员可查看全部记录并具有修改操作权限，单位负责人可以查看全部记录，分管领导可以查看自己部门的记录并具有修改操作权限，部门长可以查看所在部门记录并具有修改操作权限，普通用户可以查看自己负责的项目记录</w:t>
      </w:r>
    </w:p>
    <w:p>
      <w:pPr>
        <w:numPr>
          <w:ilvl w:val="0"/>
          <w:numId w:val="17"/>
        </w:numPr>
        <w:ind w:left="1260"/>
      </w:pPr>
      <w:r>
        <w:rPr>
          <w:rFonts w:hint="eastAsia"/>
        </w:rPr>
        <w:t>点击某行项目编号后，在本页面上用一个窗口显示整个项目</w:t>
      </w:r>
    </w:p>
    <w:p>
      <w:pPr>
        <w:numPr>
          <w:ilvl w:val="0"/>
          <w:numId w:val="17"/>
        </w:numPr>
        <w:ind w:left="1260"/>
      </w:pPr>
      <w:r>
        <w:rPr>
          <w:rFonts w:hint="eastAsia"/>
        </w:rPr>
        <w:t>点击某行督办事项内容后，在页面上的小窗口显示督办事项的内容</w:t>
      </w:r>
    </w:p>
    <w:p>
      <w:pPr>
        <w:numPr>
          <w:ilvl w:val="0"/>
          <w:numId w:val="17"/>
        </w:numPr>
        <w:ind w:left="1260"/>
      </w:pPr>
      <w:r>
        <w:rPr>
          <w:rFonts w:hint="eastAsia"/>
        </w:rPr>
        <w:t>点某行来源后，在标签上显示督办项目的来源具体内容</w:t>
      </w:r>
    </w:p>
    <w:p>
      <w:pPr>
        <w:numPr>
          <w:ilvl w:val="0"/>
          <w:numId w:val="17"/>
        </w:numPr>
        <w:ind w:left="1260"/>
      </w:pPr>
      <w:r>
        <w:rPr>
          <w:rFonts w:hint="eastAsia"/>
        </w:rPr>
        <w:t>点击某行工作计划内容后，在页面上的小窗口显示工作计划的内容</w:t>
      </w:r>
    </w:p>
    <w:p>
      <w:pPr>
        <w:numPr>
          <w:ilvl w:val="0"/>
          <w:numId w:val="17"/>
        </w:numPr>
        <w:ind w:left="1260"/>
      </w:pPr>
      <w:r>
        <w:rPr>
          <w:rFonts w:hint="eastAsia"/>
        </w:rPr>
        <w:t>点击某行备注内容后，在当前行显示备注明细的标签</w:t>
      </w:r>
    </w:p>
    <w:p>
      <w:pPr>
        <w:numPr>
          <w:ilvl w:val="0"/>
          <w:numId w:val="17"/>
        </w:numPr>
        <w:ind w:left="1260"/>
      </w:pPr>
      <w:r>
        <w:rPr>
          <w:rFonts w:hint="eastAsia"/>
        </w:rPr>
        <w:t>点击某行修改操作后可以修改这一行督办项目列表中字段的值</w:t>
      </w:r>
    </w:p>
    <w:p>
      <w:pPr>
        <w:pStyle w:val="23"/>
        <w:numPr>
          <w:ilvl w:val="0"/>
          <w:numId w:val="18"/>
        </w:numPr>
        <w:ind w:firstLineChars="0"/>
      </w:pPr>
      <w:r>
        <w:rPr>
          <w:rFonts w:hint="eastAsia"/>
        </w:rPr>
        <w:t>紧急级别，文本，必填项（即将到期、继续督办）</w:t>
      </w:r>
    </w:p>
    <w:p>
      <w:pPr>
        <w:pStyle w:val="23"/>
        <w:numPr>
          <w:ilvl w:val="0"/>
          <w:numId w:val="18"/>
        </w:numPr>
        <w:ind w:firstLineChars="0"/>
      </w:pPr>
      <w:r>
        <w:rPr>
          <w:rFonts w:hint="eastAsia"/>
        </w:rPr>
        <w:t>督办事项，富文本编辑器</w:t>
      </w:r>
    </w:p>
    <w:p>
      <w:pPr>
        <w:pStyle w:val="23"/>
        <w:numPr>
          <w:ilvl w:val="0"/>
          <w:numId w:val="18"/>
        </w:numPr>
        <w:ind w:firstLineChars="0"/>
      </w:pPr>
      <w:r>
        <w:rPr>
          <w:rFonts w:hint="eastAsia"/>
        </w:rPr>
        <w:t>来源，文本，必填项</w:t>
      </w:r>
    </w:p>
    <w:p>
      <w:pPr>
        <w:pStyle w:val="23"/>
        <w:numPr>
          <w:ilvl w:val="0"/>
          <w:numId w:val="18"/>
        </w:numPr>
        <w:ind w:firstLineChars="0"/>
      </w:pPr>
      <w:r>
        <w:rPr>
          <w:rFonts w:hint="eastAsia"/>
        </w:rPr>
        <w:t>责任部门，下拉选</w:t>
      </w:r>
    </w:p>
    <w:p>
      <w:pPr>
        <w:pStyle w:val="23"/>
        <w:numPr>
          <w:ilvl w:val="0"/>
          <w:numId w:val="18"/>
        </w:numPr>
        <w:ind w:firstLineChars="0"/>
      </w:pPr>
      <w:r>
        <w:rPr>
          <w:rFonts w:hint="eastAsia"/>
        </w:rPr>
        <w:t>工作计划，富文本编辑器</w:t>
      </w:r>
    </w:p>
    <w:p>
      <w:pPr>
        <w:pStyle w:val="23"/>
        <w:numPr>
          <w:ilvl w:val="0"/>
          <w:numId w:val="18"/>
        </w:numPr>
        <w:ind w:firstLineChars="0"/>
      </w:pPr>
      <w:r>
        <w:rPr>
          <w:rFonts w:hint="eastAsia"/>
        </w:rPr>
        <w:t>办结时限，文本或日期两种方式</w:t>
      </w:r>
    </w:p>
    <w:p>
      <w:pPr>
        <w:pStyle w:val="23"/>
        <w:numPr>
          <w:ilvl w:val="0"/>
          <w:numId w:val="18"/>
        </w:numPr>
        <w:ind w:firstLineChars="0"/>
      </w:pPr>
      <w:r>
        <w:rPr>
          <w:rFonts w:hint="eastAsia"/>
        </w:rPr>
        <w:t>进展情况，文本，可多次维护录入，录入的历史数据存档备查，并保存录入日期</w:t>
      </w:r>
    </w:p>
    <w:p>
      <w:pPr>
        <w:pStyle w:val="23"/>
        <w:numPr>
          <w:ilvl w:val="0"/>
          <w:numId w:val="18"/>
        </w:numPr>
        <w:ind w:firstLineChars="0"/>
      </w:pPr>
      <w:r>
        <w:rPr>
          <w:rFonts w:hint="eastAsia"/>
        </w:rPr>
        <w:t>执行评估，即"评分"，人工录入分数数字，应用与所有责任人</w:t>
      </w:r>
    </w:p>
    <w:p>
      <w:pPr>
        <w:pStyle w:val="23"/>
        <w:numPr>
          <w:ilvl w:val="0"/>
          <w:numId w:val="18"/>
        </w:numPr>
        <w:ind w:firstLineChars="0"/>
      </w:pPr>
      <w:r>
        <w:rPr>
          <w:rFonts w:hint="eastAsia"/>
        </w:rPr>
        <w:t>备注，文本，可多次维护录入，录入的历史数据存档</w:t>
      </w:r>
    </w:p>
    <w:p>
      <w:pPr>
        <w:pStyle w:val="23"/>
        <w:numPr>
          <w:ilvl w:val="0"/>
          <w:numId w:val="18"/>
        </w:numPr>
        <w:ind w:firstLineChars="0"/>
      </w:pPr>
      <w:r>
        <w:rPr>
          <w:rFonts w:hint="eastAsia"/>
        </w:rPr>
        <w:t>附件，可添加附件</w:t>
      </w:r>
    </w:p>
    <w:p>
      <w:pPr>
        <w:pStyle w:val="23"/>
        <w:numPr>
          <w:ilvl w:val="0"/>
          <w:numId w:val="18"/>
        </w:numPr>
        <w:ind w:firstLineChars="0"/>
      </w:pPr>
      <w:r>
        <w:rPr>
          <w:rFonts w:hint="eastAsia"/>
        </w:rPr>
        <w:t>责任人，弹框分部门搜索，并与部门"及联"</w:t>
      </w:r>
    </w:p>
    <w:p>
      <w:pPr>
        <w:ind w:left="840"/>
      </w:pPr>
    </w:p>
    <w:p>
      <w:pPr>
        <w:numPr>
          <w:ilvl w:val="0"/>
          <w:numId w:val="17"/>
        </w:numPr>
        <w:ind w:left="1260"/>
      </w:pPr>
      <w:r>
        <w:rPr>
          <w:rFonts w:hint="eastAsia"/>
        </w:rPr>
        <w:t>督办项目列表中可以通过拖拽栏目中的任意行进行排序</w:t>
      </w:r>
    </w:p>
    <w:p/>
    <w:p/>
    <w:p>
      <w:pPr>
        <w:ind w:firstLine="720" w:firstLineChars="300"/>
      </w:pPr>
      <w:r>
        <w:rPr>
          <w:rFonts w:hint="eastAsia"/>
        </w:rPr>
        <w:t>1.1.2、督办项目添加，可添加的字段有</w:t>
      </w:r>
    </w:p>
    <w:p>
      <w:pPr>
        <w:pStyle w:val="23"/>
        <w:numPr>
          <w:ilvl w:val="0"/>
          <w:numId w:val="19"/>
        </w:numPr>
        <w:ind w:firstLineChars="0"/>
      </w:pPr>
      <w:r>
        <w:rPr>
          <w:rFonts w:hint="eastAsia"/>
        </w:rPr>
        <w:t>紧急级别，文本，必填项（即将到期、继续督办）</w:t>
      </w:r>
    </w:p>
    <w:p>
      <w:pPr>
        <w:pStyle w:val="23"/>
        <w:numPr>
          <w:ilvl w:val="0"/>
          <w:numId w:val="19"/>
        </w:numPr>
        <w:ind w:firstLineChars="0"/>
      </w:pPr>
      <w:r>
        <w:rPr>
          <w:rFonts w:hint="eastAsia"/>
        </w:rPr>
        <w:t>督办事项，富文本编辑器</w:t>
      </w:r>
    </w:p>
    <w:p>
      <w:pPr>
        <w:pStyle w:val="23"/>
        <w:numPr>
          <w:ilvl w:val="0"/>
          <w:numId w:val="19"/>
        </w:numPr>
        <w:ind w:firstLineChars="0"/>
      </w:pPr>
      <w:r>
        <w:rPr>
          <w:rFonts w:hint="eastAsia"/>
        </w:rPr>
        <w:t>来源，文本，必填项</w:t>
      </w:r>
    </w:p>
    <w:p>
      <w:pPr>
        <w:pStyle w:val="23"/>
        <w:numPr>
          <w:ilvl w:val="0"/>
          <w:numId w:val="19"/>
        </w:numPr>
        <w:ind w:firstLineChars="0"/>
      </w:pPr>
      <w:r>
        <w:rPr>
          <w:rFonts w:hint="eastAsia"/>
        </w:rPr>
        <w:t>责任部门，下拉选</w:t>
      </w:r>
    </w:p>
    <w:p>
      <w:pPr>
        <w:pStyle w:val="23"/>
        <w:numPr>
          <w:ilvl w:val="0"/>
          <w:numId w:val="19"/>
        </w:numPr>
        <w:ind w:firstLineChars="0"/>
      </w:pPr>
      <w:r>
        <w:rPr>
          <w:rFonts w:hint="eastAsia"/>
        </w:rPr>
        <w:t>工作计划，富文本编辑器</w:t>
      </w:r>
    </w:p>
    <w:p>
      <w:pPr>
        <w:pStyle w:val="23"/>
        <w:numPr>
          <w:ilvl w:val="0"/>
          <w:numId w:val="19"/>
        </w:numPr>
        <w:ind w:firstLineChars="0"/>
      </w:pPr>
      <w:r>
        <w:rPr>
          <w:rFonts w:hint="eastAsia"/>
        </w:rPr>
        <w:t>办结时限，文本或日期两种方式</w:t>
      </w:r>
    </w:p>
    <w:p>
      <w:pPr>
        <w:pStyle w:val="23"/>
        <w:numPr>
          <w:ilvl w:val="0"/>
          <w:numId w:val="19"/>
        </w:numPr>
        <w:ind w:firstLineChars="0"/>
      </w:pPr>
      <w:r>
        <w:rPr>
          <w:rFonts w:hint="eastAsia"/>
        </w:rPr>
        <w:t>进展情况，文本，可多次维护录入，录入的历史数据存档备查，并保存录入日期</w:t>
      </w:r>
    </w:p>
    <w:p>
      <w:pPr>
        <w:pStyle w:val="23"/>
        <w:numPr>
          <w:ilvl w:val="0"/>
          <w:numId w:val="19"/>
        </w:numPr>
        <w:ind w:firstLineChars="0"/>
      </w:pPr>
      <w:r>
        <w:rPr>
          <w:rFonts w:hint="eastAsia"/>
        </w:rPr>
        <w:t>执行评估，即"评分"，人工录入分数数字，应用与所有责任人</w:t>
      </w:r>
    </w:p>
    <w:p>
      <w:pPr>
        <w:pStyle w:val="23"/>
        <w:numPr>
          <w:ilvl w:val="0"/>
          <w:numId w:val="19"/>
        </w:numPr>
        <w:ind w:firstLineChars="0"/>
      </w:pPr>
      <w:r>
        <w:rPr>
          <w:rFonts w:hint="eastAsia"/>
        </w:rPr>
        <w:t>备注，文本，可多次维护录入，录入的历史数据存档备查，并保</w:t>
      </w:r>
    </w:p>
    <w:p>
      <w:pPr>
        <w:pStyle w:val="23"/>
        <w:numPr>
          <w:ilvl w:val="0"/>
          <w:numId w:val="19"/>
        </w:numPr>
        <w:ind w:firstLineChars="0"/>
      </w:pPr>
      <w:r>
        <w:rPr>
          <w:rFonts w:hint="eastAsia"/>
        </w:rPr>
        <w:t>附件，可添加附件</w:t>
      </w:r>
    </w:p>
    <w:p>
      <w:pPr>
        <w:pStyle w:val="23"/>
        <w:numPr>
          <w:ilvl w:val="0"/>
          <w:numId w:val="19"/>
        </w:numPr>
        <w:ind w:firstLineChars="0"/>
      </w:pPr>
      <w:r>
        <w:rPr>
          <w:rFonts w:hint="eastAsia"/>
        </w:rPr>
        <w:t>执行评估表，执行评估，即"评分"，人工录入分数数字，应用与所有责任人</w:t>
      </w:r>
    </w:p>
    <w:p>
      <w:pPr>
        <w:pStyle w:val="23"/>
        <w:numPr>
          <w:ilvl w:val="0"/>
          <w:numId w:val="19"/>
        </w:numPr>
        <w:ind w:firstLineChars="0"/>
      </w:pPr>
      <w:r>
        <w:rPr>
          <w:rFonts w:hint="eastAsia"/>
        </w:rPr>
        <w:t>责任人，弹框分部门搜索，并与部门"及联"</w:t>
      </w:r>
    </w:p>
    <w:p>
      <w:pPr>
        <w:pStyle w:val="23"/>
        <w:ind w:firstLine="0" w:firstLineChars="0"/>
      </w:pPr>
    </w:p>
    <w:p>
      <w:pPr>
        <w:ind w:left="480" w:leftChars="200"/>
        <w:rPr>
          <w:b/>
          <w:sz w:val="28"/>
          <w:szCs w:val="28"/>
          <w:u w:val="single"/>
        </w:rPr>
      </w:pPr>
      <w:r>
        <w:rPr>
          <w:rFonts w:hint="eastAsia"/>
          <w:b/>
          <w:sz w:val="28"/>
          <w:szCs w:val="28"/>
        </w:rPr>
        <w:t>1.2、</w:t>
      </w:r>
      <w:r>
        <w:rPr>
          <w:rFonts w:hint="eastAsia"/>
          <w:b/>
          <w:sz w:val="28"/>
          <w:szCs w:val="28"/>
          <w:u w:val="single"/>
        </w:rPr>
        <w:t>人员评分</w:t>
      </w:r>
    </w:p>
    <w:p>
      <w:r>
        <w:rPr>
          <w:rFonts w:hint="eastAsia"/>
        </w:rPr>
        <w:t xml:space="preserve">     1.2.1 人员评分列表</w:t>
      </w:r>
    </w:p>
    <w:p>
      <w:pPr>
        <w:numPr>
          <w:ilvl w:val="0"/>
          <w:numId w:val="20"/>
        </w:numPr>
        <w:ind w:left="1260"/>
      </w:pPr>
      <w:r>
        <w:rPr>
          <w:rFonts w:hint="eastAsia"/>
        </w:rPr>
        <w:t>顶部搜索栏通过姓名，登录名，工号，用户类型，归属部门，年度等字段查询评分。</w:t>
      </w:r>
    </w:p>
    <w:p>
      <w:pPr>
        <w:ind w:firstLine="1200" w:firstLineChars="500"/>
      </w:pPr>
      <w:r>
        <w:rPr>
          <w:rFonts w:hint="eastAsia"/>
        </w:rPr>
        <w:t>人员评分列表的字段有：</w:t>
      </w:r>
    </w:p>
    <w:p>
      <w:pPr>
        <w:numPr>
          <w:ilvl w:val="0"/>
          <w:numId w:val="21"/>
        </w:numPr>
        <w:ind w:left="2100"/>
      </w:pPr>
      <w:r>
        <w:rPr>
          <w:rFonts w:hint="eastAsia"/>
        </w:rPr>
        <w:t>序号，数据库自动生成</w:t>
      </w:r>
    </w:p>
    <w:p>
      <w:pPr>
        <w:numPr>
          <w:ilvl w:val="0"/>
          <w:numId w:val="21"/>
        </w:numPr>
        <w:ind w:left="2100"/>
      </w:pPr>
      <w:r>
        <w:rPr>
          <w:rFonts w:hint="eastAsia"/>
        </w:rPr>
        <w:t>姓名，用户姓名，管理员添加</w:t>
      </w:r>
    </w:p>
    <w:p>
      <w:pPr>
        <w:numPr>
          <w:ilvl w:val="0"/>
          <w:numId w:val="21"/>
        </w:numPr>
        <w:ind w:left="2100"/>
      </w:pPr>
      <w:r>
        <w:rPr>
          <w:rFonts w:hint="eastAsia"/>
        </w:rPr>
        <w:t>登录名，登陆本系统用的名称，管理员添加</w:t>
      </w:r>
    </w:p>
    <w:p>
      <w:pPr>
        <w:numPr>
          <w:ilvl w:val="0"/>
          <w:numId w:val="21"/>
        </w:numPr>
        <w:ind w:left="2100"/>
      </w:pPr>
      <w:r>
        <w:rPr>
          <w:rFonts w:hint="eastAsia"/>
        </w:rPr>
        <w:t>工号，文本</w:t>
      </w:r>
    </w:p>
    <w:p>
      <w:pPr>
        <w:numPr>
          <w:ilvl w:val="0"/>
          <w:numId w:val="21"/>
        </w:numPr>
        <w:ind w:left="2100"/>
      </w:pPr>
      <w:r>
        <w:rPr>
          <w:rFonts w:hint="eastAsia"/>
        </w:rPr>
        <w:t>归属部门，文本</w:t>
      </w:r>
    </w:p>
    <w:p>
      <w:pPr>
        <w:numPr>
          <w:ilvl w:val="0"/>
          <w:numId w:val="21"/>
        </w:numPr>
        <w:ind w:left="2100"/>
      </w:pPr>
      <w:r>
        <w:rPr>
          <w:rFonts w:hint="eastAsia"/>
        </w:rPr>
        <w:t>年度，文本</w:t>
      </w:r>
    </w:p>
    <w:p>
      <w:pPr>
        <w:numPr>
          <w:ilvl w:val="0"/>
          <w:numId w:val="21"/>
        </w:numPr>
        <w:ind w:left="2100"/>
      </w:pPr>
      <w:r>
        <w:rPr>
          <w:rFonts w:hint="eastAsia"/>
        </w:rPr>
        <w:t>项目评分，关联于负责人的负责的项目的评分</w:t>
      </w:r>
    </w:p>
    <w:p>
      <w:pPr>
        <w:numPr>
          <w:ilvl w:val="0"/>
          <w:numId w:val="21"/>
        </w:numPr>
        <w:ind w:left="2100"/>
      </w:pPr>
      <w:r>
        <w:rPr>
          <w:rFonts w:hint="eastAsia"/>
        </w:rPr>
        <w:t>比率评分，由管理员添加在角色管理中添加，不同角色设置不同的评分比率，比如管理角色（部门长、分管领导、单位负责人）的评分比率比较高，例如：1.1，1.2，1.3</w:t>
      </w:r>
    </w:p>
    <w:p>
      <w:pPr>
        <w:numPr>
          <w:ilvl w:val="0"/>
          <w:numId w:val="21"/>
        </w:numPr>
        <w:ind w:left="2100"/>
      </w:pPr>
      <w:r>
        <w:rPr>
          <w:rFonts w:hint="eastAsia"/>
        </w:rPr>
        <w:t>所占比率，</w:t>
      </w:r>
    </w:p>
    <w:p>
      <w:pPr>
        <w:numPr>
          <w:ilvl w:val="0"/>
          <w:numId w:val="21"/>
        </w:numPr>
        <w:ind w:left="2100"/>
      </w:pPr>
      <w:r>
        <w:rPr>
          <w:rFonts w:hint="eastAsia"/>
        </w:rPr>
        <w:t>考勤扣分，由考勤人员在考勤管理中添加</w:t>
      </w:r>
    </w:p>
    <w:p>
      <w:pPr>
        <w:numPr>
          <w:ilvl w:val="0"/>
          <w:numId w:val="21"/>
        </w:numPr>
        <w:ind w:left="2100"/>
      </w:pPr>
      <w:r>
        <w:rPr>
          <w:rFonts w:hint="eastAsia"/>
        </w:rPr>
        <w:t>总评分，比率评分减去考勤所扣的分</w:t>
      </w:r>
    </w:p>
    <w:p>
      <w:pPr>
        <w:numPr>
          <w:ilvl w:val="0"/>
          <w:numId w:val="16"/>
        </w:numPr>
        <w:ind w:left="1260"/>
      </w:pPr>
      <w:r>
        <w:rPr>
          <w:rFonts w:hint="eastAsia"/>
        </w:rPr>
        <w:t>权限设置：管理员可查看全部记录，单位负责人可以查看全部记录，分管领导可以查看自己部门的记录，部门长可以查看所在部门记录，普通用户可以查看自己负责的项目记录</w:t>
      </w:r>
    </w:p>
    <w:p>
      <w:pPr>
        <w:pStyle w:val="23"/>
        <w:numPr>
          <w:ilvl w:val="0"/>
          <w:numId w:val="22"/>
        </w:numPr>
        <w:ind w:firstLineChars="0"/>
      </w:pPr>
      <w:r>
        <w:rPr>
          <w:rFonts w:hint="eastAsia"/>
        </w:rPr>
        <w:t>点击项目评分在当前页面显示新标签页人员评分查看</w:t>
      </w:r>
    </w:p>
    <w:p>
      <w:pPr>
        <w:pStyle w:val="23"/>
        <w:numPr>
          <w:ilvl w:val="0"/>
          <w:numId w:val="22"/>
        </w:numPr>
        <w:ind w:firstLineChars="0"/>
      </w:pPr>
      <w:r>
        <w:rPr>
          <w:rFonts w:hint="eastAsia"/>
        </w:rPr>
        <w:t>人员评分查看标签页顶部显示被选中角色评分查看 姓名，登录名，工号，用户类型，归属部门，评分合计等字段和评分明细表。</w:t>
      </w:r>
    </w:p>
    <w:p>
      <w:pPr>
        <w:pStyle w:val="23"/>
        <w:ind w:left="840" w:firstLine="0" w:firstLineChars="0"/>
      </w:pPr>
      <w:r>
        <w:rPr>
          <w:rFonts w:hint="eastAsia"/>
        </w:rPr>
        <w:t xml:space="preserve">        评分明细表含有以下字段</w:t>
      </w:r>
    </w:p>
    <w:p>
      <w:pPr>
        <w:numPr>
          <w:ilvl w:val="0"/>
          <w:numId w:val="21"/>
        </w:numPr>
        <w:ind w:left="2100"/>
      </w:pPr>
      <w:r>
        <w:rPr>
          <w:rFonts w:hint="eastAsia"/>
        </w:rPr>
        <w:t>分数，关联于负责人的负责的项目的评分</w:t>
      </w:r>
    </w:p>
    <w:p>
      <w:pPr>
        <w:numPr>
          <w:ilvl w:val="0"/>
          <w:numId w:val="21"/>
        </w:numPr>
        <w:ind w:left="2100"/>
      </w:pPr>
      <w:r>
        <w:rPr>
          <w:rFonts w:hint="eastAsia"/>
        </w:rPr>
        <w:t>进展情况，文本</w:t>
      </w:r>
    </w:p>
    <w:p>
      <w:pPr>
        <w:pStyle w:val="23"/>
        <w:numPr>
          <w:ilvl w:val="0"/>
          <w:numId w:val="23"/>
        </w:numPr>
        <w:ind w:left="2100" w:firstLine="480"/>
      </w:pPr>
      <w:r>
        <w:rPr>
          <w:rFonts w:hint="eastAsia"/>
        </w:rPr>
        <w:t>备注信息，文本，可多次维护录入，录入的历史数据存档</w:t>
      </w:r>
    </w:p>
    <w:p>
      <w:pPr>
        <w:numPr>
          <w:ilvl w:val="0"/>
          <w:numId w:val="21"/>
        </w:numPr>
        <w:ind w:left="2100"/>
      </w:pPr>
      <w:r>
        <w:rPr>
          <w:rFonts w:hint="eastAsia"/>
        </w:rPr>
        <w:t>评分日期，时间</w:t>
      </w:r>
    </w:p>
    <w:p>
      <w:pPr>
        <w:numPr>
          <w:ilvl w:val="0"/>
          <w:numId w:val="21"/>
        </w:numPr>
        <w:ind w:left="2100"/>
      </w:pPr>
      <w:r>
        <w:rPr>
          <w:rFonts w:hint="eastAsia"/>
        </w:rPr>
        <w:t>项目编号，点击后可在本页面用窗口显示项目，可关闭窗口</w:t>
      </w:r>
    </w:p>
    <w:p>
      <w:pPr>
        <w:pStyle w:val="23"/>
        <w:numPr>
          <w:ilvl w:val="0"/>
          <w:numId w:val="24"/>
        </w:numPr>
        <w:ind w:firstLineChars="0"/>
      </w:pPr>
      <w:r>
        <w:rPr>
          <w:rFonts w:hint="eastAsia"/>
        </w:rPr>
        <w:t xml:space="preserve">点击考勤扣分，在本页面用窗口显示所选角色考勤记录，可关闭窗口      </w:t>
      </w:r>
    </w:p>
    <w:p/>
    <w:p>
      <w:pPr>
        <w:ind w:firstLine="480"/>
        <w:rPr>
          <w:b/>
          <w:sz w:val="28"/>
          <w:szCs w:val="28"/>
          <w:u w:val="single"/>
        </w:rPr>
      </w:pPr>
      <w:r>
        <w:rPr>
          <w:rFonts w:hint="eastAsia"/>
          <w:b/>
          <w:sz w:val="28"/>
          <w:szCs w:val="28"/>
        </w:rPr>
        <w:t>1.3、</w:t>
      </w:r>
      <w:r>
        <w:rPr>
          <w:rFonts w:hint="eastAsia"/>
          <w:b/>
          <w:sz w:val="28"/>
          <w:szCs w:val="28"/>
          <w:u w:val="single"/>
        </w:rPr>
        <w:t>待办任务</w:t>
      </w:r>
    </w:p>
    <w:p>
      <w:pPr>
        <w:numPr>
          <w:ilvl w:val="0"/>
          <w:numId w:val="25"/>
        </w:numPr>
        <w:ind w:left="1260"/>
      </w:pPr>
      <w:r>
        <w:rPr>
          <w:rFonts w:hint="eastAsia"/>
        </w:rPr>
        <w:t>管理员</w:t>
      </w:r>
    </w:p>
    <w:p>
      <w:pPr>
        <w:numPr>
          <w:ilvl w:val="0"/>
          <w:numId w:val="26"/>
        </w:numPr>
        <w:ind w:left="1260"/>
        <w:rPr>
          <w:u w:val="single"/>
        </w:rPr>
      </w:pPr>
      <w:r>
        <w:rPr>
          <w:rFonts w:hint="eastAsia"/>
        </w:rPr>
        <w:t>待办任务顶部搜索栏通过流程类型（下拉选择），创建时间来查询</w:t>
      </w:r>
    </w:p>
    <w:p>
      <w:pPr>
        <w:numPr>
          <w:ilvl w:val="0"/>
          <w:numId w:val="26"/>
        </w:numPr>
        <w:ind w:left="1260"/>
      </w:pPr>
      <w:r>
        <w:rPr>
          <w:rFonts w:hint="eastAsia"/>
        </w:rPr>
        <w:t>代办任务表格有以下字段：</w:t>
      </w:r>
    </w:p>
    <w:p>
      <w:pPr>
        <w:numPr>
          <w:ilvl w:val="0"/>
          <w:numId w:val="27"/>
        </w:numPr>
        <w:ind w:left="2100"/>
      </w:pPr>
      <w:r>
        <w:rPr>
          <w:rFonts w:hint="eastAsia"/>
        </w:rPr>
        <w:t>标题，</w:t>
      </w:r>
    </w:p>
    <w:p>
      <w:pPr>
        <w:numPr>
          <w:ilvl w:val="0"/>
          <w:numId w:val="27"/>
        </w:numPr>
        <w:ind w:left="2100"/>
      </w:pPr>
      <w:r>
        <w:rPr>
          <w:rFonts w:hint="eastAsia"/>
        </w:rPr>
        <w:t>当前环节，任务到了哪一环节</w:t>
      </w:r>
    </w:p>
    <w:p>
      <w:pPr>
        <w:numPr>
          <w:ilvl w:val="0"/>
          <w:numId w:val="27"/>
        </w:numPr>
        <w:ind w:left="2100"/>
      </w:pPr>
      <w:r>
        <w:rPr>
          <w:rFonts w:hint="eastAsia"/>
        </w:rPr>
        <w:t>流程名称，文本</w:t>
      </w:r>
    </w:p>
    <w:p>
      <w:pPr>
        <w:numPr>
          <w:ilvl w:val="0"/>
          <w:numId w:val="27"/>
        </w:numPr>
        <w:ind w:left="2100"/>
      </w:pPr>
      <w:r>
        <w:rPr>
          <w:rFonts w:hint="eastAsia"/>
        </w:rPr>
        <w:t>流程版本，文本，由管理员添加</w:t>
      </w:r>
    </w:p>
    <w:p>
      <w:pPr>
        <w:numPr>
          <w:ilvl w:val="0"/>
          <w:numId w:val="27"/>
        </w:numPr>
        <w:ind w:left="2100"/>
      </w:pPr>
      <w:r>
        <w:rPr>
          <w:rFonts w:hint="eastAsia"/>
        </w:rPr>
        <w:t>创建时间，时间</w:t>
      </w:r>
    </w:p>
    <w:p>
      <w:pPr>
        <w:numPr>
          <w:ilvl w:val="0"/>
          <w:numId w:val="27"/>
        </w:numPr>
        <w:ind w:left="2100"/>
      </w:pPr>
      <w:r>
        <w:rPr>
          <w:rFonts w:hint="eastAsia"/>
        </w:rPr>
        <w:t>操作，</w:t>
      </w:r>
    </w:p>
    <w:p>
      <w:pPr>
        <w:rPr>
          <w:b/>
          <w:sz w:val="28"/>
          <w:szCs w:val="28"/>
          <w:u w:val="single"/>
        </w:rPr>
      </w:pPr>
      <w:r>
        <w:rPr>
          <w:rFonts w:hint="eastAsia"/>
          <w:b/>
          <w:sz w:val="28"/>
          <w:szCs w:val="28"/>
        </w:rPr>
        <w:t>2.1</w:t>
      </w:r>
      <w:r>
        <w:rPr>
          <w:rFonts w:hint="eastAsia"/>
          <w:b/>
          <w:sz w:val="28"/>
          <w:szCs w:val="28"/>
          <w:u w:val="single"/>
        </w:rPr>
        <w:t>考勤管理</w:t>
      </w:r>
    </w:p>
    <w:p>
      <w:pPr>
        <w:numPr>
          <w:ilvl w:val="0"/>
          <w:numId w:val="16"/>
        </w:numPr>
        <w:ind w:left="1260"/>
      </w:pPr>
      <w:r>
        <w:rPr>
          <w:rFonts w:hint="eastAsia"/>
        </w:rPr>
        <w:t>权限设置：管理员可查看全部记录并修改，考勤管理员可以查看所有记录并修改，单位负责人可以查看全部记录，分管领导可以查看自己部门的记录，部门长可以查看所在部门记录，普通用户可以查看自己负责的项目记录，</w:t>
      </w:r>
    </w:p>
    <w:p>
      <w:pPr>
        <w:numPr>
          <w:ilvl w:val="0"/>
          <w:numId w:val="28"/>
        </w:numPr>
        <w:ind w:left="1260"/>
      </w:pPr>
      <w:r>
        <w:rPr>
          <w:rFonts w:hint="eastAsia"/>
        </w:rPr>
        <w:t>考勤列表顶部通过姓名，年份，月份，扣分 来查询考勤</w:t>
      </w:r>
    </w:p>
    <w:p>
      <w:pPr>
        <w:numPr>
          <w:ilvl w:val="0"/>
          <w:numId w:val="28"/>
        </w:numPr>
        <w:ind w:left="1260"/>
      </w:pPr>
      <w:r>
        <w:rPr>
          <w:rFonts w:hint="eastAsia"/>
        </w:rPr>
        <w:t>顶部扣分输入正数会自动转换成负数</w:t>
      </w:r>
    </w:p>
    <w:p>
      <w:pPr>
        <w:numPr>
          <w:ilvl w:val="0"/>
          <w:numId w:val="28"/>
        </w:numPr>
        <w:ind w:left="1260"/>
      </w:pPr>
      <w:r>
        <w:rPr>
          <w:rFonts w:hint="eastAsia"/>
        </w:rPr>
        <w:t>周末的考勤单元格背景自动变成灰色</w:t>
      </w:r>
    </w:p>
    <w:p>
      <w:pPr>
        <w:numPr>
          <w:ilvl w:val="0"/>
          <w:numId w:val="28"/>
        </w:numPr>
        <w:ind w:left="1260"/>
      </w:pPr>
      <w:r>
        <w:rPr>
          <w:rFonts w:hint="eastAsia"/>
        </w:rPr>
        <w:t>单机某一天的考勤单元格时，当前单元格、所属的角色以及日期字体变为蓝色进行选中提示</w:t>
      </w:r>
    </w:p>
    <w:p>
      <w:pPr>
        <w:numPr>
          <w:ilvl w:val="0"/>
          <w:numId w:val="28"/>
        </w:numPr>
        <w:ind w:left="1260"/>
      </w:pPr>
      <w:r>
        <w:rPr>
          <w:rFonts w:hint="eastAsia"/>
        </w:rPr>
        <w:t>考勤列表含有以下字段：</w:t>
      </w:r>
    </w:p>
    <w:p>
      <w:pPr>
        <w:numPr>
          <w:ilvl w:val="0"/>
          <w:numId w:val="29"/>
        </w:numPr>
        <w:ind w:left="2100"/>
      </w:pPr>
      <w:r>
        <w:rPr>
          <w:rFonts w:hint="eastAsia"/>
        </w:rPr>
        <w:t>序号，数据库自动生成</w:t>
      </w:r>
    </w:p>
    <w:p>
      <w:pPr>
        <w:numPr>
          <w:ilvl w:val="0"/>
          <w:numId w:val="29"/>
        </w:numPr>
        <w:ind w:left="2100"/>
      </w:pPr>
      <w:r>
        <w:rPr>
          <w:rFonts w:hint="eastAsia"/>
        </w:rPr>
        <w:t>姓名，文本，表示该姓名的考勤</w:t>
      </w:r>
    </w:p>
    <w:p>
      <w:pPr>
        <w:numPr>
          <w:ilvl w:val="0"/>
          <w:numId w:val="29"/>
        </w:numPr>
        <w:ind w:left="2100"/>
      </w:pPr>
      <w:r>
        <w:rPr>
          <w:rFonts w:hint="eastAsia"/>
        </w:rPr>
        <w:t>扣分，文本，由当月所有考勤扣分组成</w:t>
      </w:r>
    </w:p>
    <w:p>
      <w:pPr>
        <w:numPr>
          <w:ilvl w:val="0"/>
          <w:numId w:val="29"/>
        </w:numPr>
        <w:ind w:left="2100"/>
      </w:pPr>
      <w:r>
        <w:rPr>
          <w:rFonts w:hint="eastAsia"/>
        </w:rPr>
        <w:t>所查询月下的天数，每一天占一列，显示当前是几号，周几，节日信息，周末字体是灰色，并</w:t>
      </w:r>
    </w:p>
    <w:p>
      <w:pPr>
        <w:numPr>
          <w:ilvl w:val="0"/>
          <w:numId w:val="30"/>
        </w:numPr>
        <w:ind w:left="1260"/>
      </w:pPr>
      <w:r>
        <w:rPr>
          <w:rFonts w:hint="eastAsia"/>
        </w:rPr>
        <w:t>在某一天的考勤单元格上双击鼠标左键，如果有请假，则去掉该请假记录，否则标记为全勤</w:t>
      </w:r>
    </w:p>
    <w:p>
      <w:pPr>
        <w:numPr>
          <w:ilvl w:val="0"/>
          <w:numId w:val="30"/>
        </w:numPr>
        <w:ind w:left="1260"/>
      </w:pPr>
      <w:r>
        <w:rPr>
          <w:rFonts w:hint="eastAsia"/>
        </w:rPr>
        <w:t>在某一天的标题行双击鼠标左键，弹出提示框提示是否继续，确定后对整列实行上一条的全勤操作</w:t>
      </w:r>
    </w:p>
    <w:p>
      <w:pPr>
        <w:numPr>
          <w:ilvl w:val="0"/>
          <w:numId w:val="30"/>
        </w:numPr>
        <w:ind w:left="1260"/>
      </w:pPr>
      <w:r>
        <w:rPr>
          <w:rFonts w:hint="eastAsia"/>
        </w:rPr>
        <w:t>在某一天的考勤单元格上点击右键鼠标，显示请假类型，并标明分数，点击后会在考勤单元格显示请假类型，并且在扣分栏显示更新后的总扣分数</w:t>
      </w:r>
    </w:p>
    <w:p>
      <w:pPr>
        <w:numPr>
          <w:ilvl w:val="0"/>
          <w:numId w:val="30"/>
        </w:numPr>
        <w:ind w:left="1260"/>
      </w:pPr>
      <w:r>
        <w:rPr>
          <w:rFonts w:hint="eastAsia"/>
        </w:rPr>
        <w:t>在某一天的标题行点击鼠标右键，弹出提示框提示是否继续，确定后对整列实行上一条的请假操作</w:t>
      </w:r>
    </w:p>
    <w:p>
      <w:pPr>
        <w:numPr>
          <w:ilvl w:val="0"/>
          <w:numId w:val="30"/>
        </w:numPr>
        <w:ind w:left="1260"/>
      </w:pPr>
      <w:r>
        <w:rPr>
          <w:rFonts w:hint="eastAsia"/>
        </w:rPr>
        <w:t>打开考勤管理页面时，右下角提示考勤单元格的鼠标操作</w:t>
      </w:r>
    </w:p>
    <w:p>
      <w:pPr>
        <w:numPr>
          <w:ilvl w:val="0"/>
          <w:numId w:val="30"/>
        </w:numPr>
        <w:ind w:left="1260"/>
      </w:pPr>
      <w:r>
        <w:rPr>
          <w:rFonts w:hint="eastAsia"/>
        </w:rPr>
        <w:t>考勤扣分超过七分在扣分列用红色显示分数，低于七分的用绿色显示分数，未扣分的用蓝色显示分数</w:t>
      </w:r>
    </w:p>
    <w:p>
      <w:pPr>
        <w:ind w:firstLine="281" w:firstLineChars="100"/>
        <w:rPr>
          <w:b/>
          <w:sz w:val="28"/>
          <w:szCs w:val="28"/>
        </w:rPr>
      </w:pPr>
      <w:r>
        <w:rPr>
          <w:rFonts w:hint="eastAsia"/>
          <w:b/>
          <w:sz w:val="28"/>
          <w:szCs w:val="28"/>
        </w:rPr>
        <w:t>3.1</w:t>
      </w:r>
      <w:r>
        <w:rPr>
          <w:rFonts w:hint="eastAsia"/>
          <w:b/>
          <w:sz w:val="28"/>
          <w:szCs w:val="28"/>
          <w:u w:val="single"/>
        </w:rPr>
        <w:t>我的通告</w:t>
      </w:r>
    </w:p>
    <w:p>
      <w:pPr>
        <w:numPr>
          <w:ilvl w:val="0"/>
          <w:numId w:val="31"/>
        </w:numPr>
      </w:pPr>
      <w:r>
        <w:rPr>
          <w:rFonts w:hint="eastAsia"/>
        </w:rPr>
        <w:t>通告列表顶部通过标题类型（下拉选项）查询</w:t>
      </w:r>
    </w:p>
    <w:p>
      <w:pPr>
        <w:numPr>
          <w:ilvl w:val="0"/>
          <w:numId w:val="31"/>
        </w:numPr>
      </w:pPr>
      <w:r>
        <w:rPr>
          <w:rFonts w:hint="eastAsia"/>
        </w:rPr>
        <w:t>通告列表有标题、类型、状态、查阅状态、更新时间等几个字段，        都是文本数据</w:t>
      </w:r>
    </w:p>
    <w:p>
      <w:r>
        <w:rPr>
          <w:rFonts w:hint="eastAsia"/>
        </w:rPr>
        <w:t xml:space="preserve">    3.2.1通知列表</w:t>
      </w:r>
    </w:p>
    <w:p>
      <w:pPr>
        <w:numPr>
          <w:ilvl w:val="0"/>
          <w:numId w:val="32"/>
        </w:numPr>
        <w:ind w:left="0" w:firstLine="840"/>
      </w:pPr>
      <w:r>
        <w:rPr>
          <w:rFonts w:hint="eastAsia"/>
        </w:rPr>
        <w:t>顶部通过标题类型（下拉选项）查询</w:t>
      </w:r>
    </w:p>
    <w:p>
      <w:pPr>
        <w:numPr>
          <w:ilvl w:val="0"/>
          <w:numId w:val="32"/>
        </w:numPr>
        <w:ind w:left="0" w:firstLine="840"/>
      </w:pPr>
      <w:r>
        <w:rPr>
          <w:rFonts w:hint="eastAsia"/>
        </w:rPr>
        <w:t>通知管理有以下字段：</w:t>
      </w:r>
    </w:p>
    <w:p>
      <w:pPr>
        <w:numPr>
          <w:ilvl w:val="0"/>
          <w:numId w:val="33"/>
        </w:numPr>
        <w:ind w:left="1680"/>
      </w:pPr>
      <w:r>
        <w:rPr>
          <w:rFonts w:hint="eastAsia"/>
        </w:rPr>
        <w:t xml:space="preserve">标题，文本，点击显示修改 </w:t>
      </w:r>
    </w:p>
    <w:p>
      <w:pPr>
        <w:numPr>
          <w:ilvl w:val="0"/>
          <w:numId w:val="33"/>
        </w:numPr>
        <w:ind w:left="1680"/>
      </w:pPr>
      <w:r>
        <w:rPr>
          <w:rFonts w:hint="eastAsia"/>
        </w:rPr>
        <w:t>类型，文本，显示通知的类型</w:t>
      </w:r>
    </w:p>
    <w:p>
      <w:pPr>
        <w:numPr>
          <w:ilvl w:val="0"/>
          <w:numId w:val="33"/>
        </w:numPr>
        <w:ind w:left="1680"/>
      </w:pPr>
      <w:r>
        <w:rPr>
          <w:rFonts w:hint="eastAsia"/>
        </w:rPr>
        <w:t>状态，草稿不发布，</w:t>
      </w:r>
    </w:p>
    <w:p>
      <w:pPr>
        <w:numPr>
          <w:ilvl w:val="0"/>
          <w:numId w:val="33"/>
        </w:numPr>
        <w:ind w:left="1680"/>
      </w:pPr>
      <w:r>
        <w:rPr>
          <w:rFonts w:hint="eastAsia"/>
        </w:rPr>
        <w:t>查阅状态，显示指定被通知用户有多少人收到</w:t>
      </w:r>
    </w:p>
    <w:p>
      <w:pPr>
        <w:numPr>
          <w:ilvl w:val="0"/>
          <w:numId w:val="33"/>
        </w:numPr>
        <w:ind w:left="1680"/>
      </w:pPr>
      <w:r>
        <w:rPr>
          <w:rFonts w:hint="eastAsia"/>
        </w:rPr>
        <w:t>更新时间，时间</w:t>
      </w:r>
    </w:p>
    <w:p>
      <w:pPr>
        <w:numPr>
          <w:ilvl w:val="0"/>
          <w:numId w:val="33"/>
        </w:numPr>
        <w:ind w:left="1680"/>
      </w:pPr>
      <w:r>
        <w:rPr>
          <w:rFonts w:hint="eastAsia"/>
        </w:rPr>
        <w:t>操作，点击操作可以修改，点击删除可以删除</w:t>
      </w:r>
    </w:p>
    <w:p>
      <w:r>
        <w:rPr>
          <w:rFonts w:hint="eastAsia"/>
        </w:rPr>
        <w:t xml:space="preserve">   3.2.2通知添加</w:t>
      </w:r>
    </w:p>
    <w:p>
      <w:pPr>
        <w:numPr>
          <w:ilvl w:val="0"/>
          <w:numId w:val="33"/>
        </w:numPr>
        <w:ind w:left="1680"/>
      </w:pPr>
      <w:r>
        <w:rPr>
          <w:rFonts w:hint="eastAsia"/>
        </w:rPr>
        <w:t>类型，下拉选项，显示通知的类型</w:t>
      </w:r>
    </w:p>
    <w:p>
      <w:pPr>
        <w:numPr>
          <w:ilvl w:val="0"/>
          <w:numId w:val="33"/>
        </w:numPr>
        <w:ind w:left="1680"/>
      </w:pPr>
      <w:r>
        <w:rPr>
          <w:rFonts w:hint="eastAsia"/>
        </w:rPr>
        <w:t>标题，文本，必填</w:t>
      </w:r>
    </w:p>
    <w:p>
      <w:pPr>
        <w:numPr>
          <w:ilvl w:val="0"/>
          <w:numId w:val="33"/>
        </w:numPr>
        <w:ind w:left="1680"/>
      </w:pPr>
      <w:r>
        <w:rPr>
          <w:rFonts w:hint="eastAsia"/>
        </w:rPr>
        <w:t>内容，文本，必填</w:t>
      </w:r>
    </w:p>
    <w:p>
      <w:pPr>
        <w:numPr>
          <w:ilvl w:val="0"/>
          <w:numId w:val="33"/>
        </w:numPr>
        <w:ind w:left="1680"/>
      </w:pPr>
      <w:r>
        <w:rPr>
          <w:rFonts w:hint="eastAsia"/>
        </w:rPr>
        <w:t>附件，可以添加附件，删除附件</w:t>
      </w:r>
    </w:p>
    <w:p>
      <w:pPr>
        <w:numPr>
          <w:ilvl w:val="0"/>
          <w:numId w:val="33"/>
        </w:numPr>
        <w:ind w:left="1680"/>
      </w:pPr>
      <w:r>
        <w:rPr>
          <w:rFonts w:hint="eastAsia"/>
        </w:rPr>
        <w:t>状态，草稿不发布，选中发布按钮会直接发布</w:t>
      </w:r>
    </w:p>
    <w:p>
      <w:pPr>
        <w:numPr>
          <w:ilvl w:val="0"/>
          <w:numId w:val="33"/>
        </w:numPr>
        <w:ind w:left="1680"/>
      </w:pPr>
      <w:r>
        <w:rPr>
          <w:rFonts w:hint="eastAsia"/>
        </w:rPr>
        <w:t>接收人，点击选择要发送通知的人</w:t>
      </w:r>
    </w:p>
    <w:p/>
    <w:p>
      <w:pPr>
        <w:rPr>
          <w:u w:val="single"/>
        </w:rPr>
      </w:pPr>
      <w:r>
        <w:rPr>
          <w:rFonts w:hint="eastAsia"/>
          <w:u w:val="single"/>
        </w:rPr>
        <w:t xml:space="preserve"> </w:t>
      </w:r>
    </w:p>
    <w:p>
      <w:pPr>
        <w:rPr>
          <w:rFonts w:hint="eastAsia"/>
        </w:rPr>
      </w:pPr>
      <w:r>
        <w:rPr>
          <w:rFonts w:hint="eastAsia"/>
        </w:rPr>
        <w:t xml:space="preserve"> </w:t>
      </w:r>
    </w:p>
    <w:p>
      <w:pPr>
        <w:pStyle w:val="3"/>
        <w:numPr>
          <w:ilvl w:val="0"/>
          <w:numId w:val="34"/>
        </w:numPr>
        <w:rPr>
          <w:rFonts w:hint="eastAsia" w:ascii="Arial" w:hAnsi="Arial"/>
          <w:sz w:val="36"/>
          <w:lang w:val="en-US" w:eastAsia="zh-CN"/>
        </w:rPr>
      </w:pPr>
      <w:r>
        <w:rPr>
          <w:rFonts w:hint="eastAsia" w:ascii="Arial" w:hAnsi="Arial"/>
          <w:sz w:val="36"/>
          <w:lang w:val="en-US" w:eastAsia="zh-CN"/>
        </w:rPr>
        <w:t>工作流</w:t>
      </w:r>
    </w:p>
    <w:p>
      <w:pPr>
        <w:numPr>
          <w:ilvl w:val="0"/>
          <w:numId w:val="0"/>
        </w:numPr>
        <w:ind w:firstLine="241" w:firstLineChars="100"/>
        <w:rPr>
          <w:rFonts w:hint="eastAsia"/>
          <w:b/>
          <w:bCs/>
          <w:sz w:val="28"/>
          <w:szCs w:val="28"/>
          <w:u w:val="single"/>
          <w:lang w:val="en-US" w:eastAsia="zh-CN"/>
        </w:rPr>
      </w:pPr>
      <w:r>
        <w:rPr>
          <w:rFonts w:hint="eastAsia"/>
          <w:b/>
          <w:bCs/>
        </w:rPr>
        <w:t xml:space="preserve"> </w:t>
      </w:r>
      <w:r>
        <w:rPr>
          <w:rFonts w:hint="eastAsia"/>
          <w:b/>
          <w:bCs/>
          <w:lang w:val="en-US" w:eastAsia="zh-CN"/>
        </w:rPr>
        <w:t xml:space="preserve"> 1、</w:t>
      </w:r>
      <w:r>
        <w:rPr>
          <w:rFonts w:hint="eastAsia"/>
          <w:b/>
          <w:bCs/>
          <w:sz w:val="28"/>
          <w:szCs w:val="28"/>
          <w:u w:val="single"/>
          <w:lang w:val="en-US" w:eastAsia="zh-CN"/>
        </w:rPr>
        <w:t>督办项目改分申请流程</w:t>
      </w:r>
    </w:p>
    <w:p>
      <w:pPr>
        <w:numPr>
          <w:ilvl w:val="0"/>
          <w:numId w:val="0"/>
        </w:numPr>
        <w:ind w:firstLine="281" w:firstLineChars="100"/>
        <w:rPr>
          <w:rFonts w:hint="eastAsia"/>
          <w:b/>
          <w:bCs/>
          <w:sz w:val="28"/>
          <w:szCs w:val="28"/>
          <w:u w:val="none"/>
          <w:lang w:val="en-US" w:eastAsia="zh-CN"/>
        </w:rPr>
      </w:pPr>
      <w:r>
        <w:rPr>
          <w:rFonts w:hint="eastAsia"/>
          <w:b/>
          <w:bCs/>
          <w:sz w:val="28"/>
          <w:szCs w:val="28"/>
          <w:u w:val="none"/>
          <w:lang w:val="en-US" w:eastAsia="zh-CN"/>
        </w:rPr>
        <w:drawing>
          <wp:inline distT="0" distB="0" distL="114300" distR="114300">
            <wp:extent cx="5272405" cy="3665855"/>
            <wp:effectExtent l="0" t="0" r="4445" b="10795"/>
            <wp:docPr id="8" name="图片 8" descr="改分申请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改分申请流程"/>
                    <pic:cNvPicPr>
                      <a:picLocks noChangeAspect="1"/>
                    </pic:cNvPicPr>
                  </pic:nvPicPr>
                  <pic:blipFill>
                    <a:blip r:embed="rId14"/>
                    <a:stretch>
                      <a:fillRect/>
                    </a:stretch>
                  </pic:blipFill>
                  <pic:spPr>
                    <a:xfrm>
                      <a:off x="0" y="0"/>
                      <a:ext cx="5272405" cy="3665855"/>
                    </a:xfrm>
                    <a:prstGeom prst="rect">
                      <a:avLst/>
                    </a:prstGeom>
                  </pic:spPr>
                </pic:pic>
              </a:graphicData>
            </a:graphic>
          </wp:inline>
        </w:drawing>
      </w:r>
    </w:p>
    <w:p>
      <w:pPr>
        <w:numPr>
          <w:ilvl w:val="0"/>
          <w:numId w:val="0"/>
        </w:numPr>
        <w:ind w:firstLine="281" w:firstLineChars="100"/>
        <w:rPr>
          <w:rFonts w:hint="eastAsia"/>
          <w:b/>
          <w:bCs/>
          <w:sz w:val="28"/>
          <w:szCs w:val="28"/>
          <w:u w:val="none"/>
          <w:lang w:val="en-US" w:eastAsia="zh-CN"/>
        </w:rPr>
      </w:pPr>
    </w:p>
    <w:p>
      <w:pPr>
        <w:rPr>
          <w:rFonts w:hint="eastAsia"/>
          <w:lang w:val="en-US" w:eastAsia="zh-CN"/>
        </w:rPr>
      </w:pPr>
      <w:r>
        <w:rPr>
          <w:rFonts w:hint="eastAsia"/>
          <w:lang w:val="en-US" w:eastAsia="zh-CN"/>
        </w:rPr>
        <w:t>1. 用admin账号登录，添加督办项目，并维护负责人和评分</w:t>
      </w:r>
    </w:p>
    <w:p>
      <w:pPr>
        <w:rPr>
          <w:rFonts w:hint="eastAsia"/>
          <w:lang w:val="en-US" w:eastAsia="zh-CN"/>
        </w:rPr>
      </w:pPr>
      <w:r>
        <w:rPr>
          <w:rFonts w:hint="eastAsia"/>
          <w:lang w:val="en-US" w:eastAsia="zh-CN"/>
        </w:rPr>
        <w:t>2. 用员工角色登录，可看到自己负责的项目，点击编号，进入详情后，在评分表格最右侧列中点击"改分申请"</w:t>
      </w:r>
    </w:p>
    <w:p>
      <w:pPr>
        <w:rPr>
          <w:rFonts w:hint="eastAsia"/>
          <w:lang w:val="en-US" w:eastAsia="zh-CN"/>
        </w:rPr>
      </w:pPr>
      <w:r>
        <w:rPr>
          <w:rFonts w:hint="eastAsia"/>
          <w:lang w:val="en-US" w:eastAsia="zh-CN"/>
        </w:rPr>
        <w:t>3. 用部门长角色登录，点击改分审批菜单，可看到待办任务，点签收后，再点处理任务，添加部门意见</w:t>
      </w:r>
    </w:p>
    <w:p>
      <w:pPr>
        <w:rPr>
          <w:rFonts w:hint="eastAsia"/>
          <w:lang w:val="en-US" w:eastAsia="zh-CN"/>
        </w:rPr>
      </w:pPr>
      <w:r>
        <w:rPr>
          <w:rFonts w:hint="eastAsia"/>
          <w:lang w:val="en-US" w:eastAsia="zh-CN"/>
        </w:rPr>
        <w:t>4. 用admin登录，人工选择下一环节的处理人（分管领导），可选添加意见，其余为空，点击保存即进入下一节点</w:t>
      </w:r>
    </w:p>
    <w:p>
      <w:pPr>
        <w:rPr>
          <w:rFonts w:hint="eastAsia"/>
          <w:lang w:val="en-US" w:eastAsia="zh-CN"/>
        </w:rPr>
      </w:pPr>
      <w:r>
        <w:rPr>
          <w:rFonts w:hint="eastAsia"/>
          <w:lang w:val="en-US" w:eastAsia="zh-CN"/>
        </w:rPr>
        <w:t>5. 用分管领导角色登录，签收处理后，可添加分管领导意见</w:t>
      </w:r>
    </w:p>
    <w:p>
      <w:pPr>
        <w:rPr>
          <w:rFonts w:hint="eastAsia"/>
          <w:lang w:val="en-US" w:eastAsia="zh-CN"/>
        </w:rPr>
      </w:pPr>
      <w:r>
        <w:rPr>
          <w:rFonts w:hint="eastAsia"/>
          <w:lang w:val="en-US" w:eastAsia="zh-CN"/>
        </w:rPr>
        <w:t>6. 用单位负责人角色登录，点击处理任务后，可添加审批意见，选择"通过"或"驳回"，</w:t>
      </w:r>
    </w:p>
    <w:p>
      <w:pPr>
        <w:rPr>
          <w:rFonts w:hint="eastAsia"/>
          <w:lang w:val="en-US" w:eastAsia="zh-CN"/>
        </w:rPr>
      </w:pPr>
    </w:p>
    <w:p>
      <w:pPr>
        <w:rPr>
          <w:rFonts w:hint="eastAsia"/>
          <w:lang w:val="en-US" w:eastAsia="zh-CN"/>
        </w:rPr>
      </w:pPr>
      <w:r>
        <w:rPr>
          <w:rFonts w:hint="eastAsia"/>
          <w:lang w:val="en-US" w:eastAsia="zh-CN"/>
        </w:rPr>
        <w:t xml:space="preserve">  - 选择"通过"，则后台处理申请的分数替换掉原有分数，流程结束</w:t>
      </w:r>
    </w:p>
    <w:p>
      <w:pPr>
        <w:rPr>
          <w:rFonts w:hint="eastAsia"/>
          <w:lang w:val="en-US" w:eastAsia="zh-CN"/>
        </w:rPr>
      </w:pPr>
      <w:r>
        <w:rPr>
          <w:rFonts w:hint="eastAsia"/>
          <w:lang w:val="en-US" w:eastAsia="zh-CN"/>
        </w:rPr>
        <w:t xml:space="preserve">  - 选择"驳回"，则不做处理，流程结束</w:t>
      </w:r>
    </w:p>
    <w:p>
      <w:pPr>
        <w:rPr>
          <w:rFonts w:hint="eastAsia"/>
          <w:lang w:val="en-US" w:eastAsia="zh-CN"/>
        </w:rPr>
      </w:pPr>
    </w:p>
    <w:p>
      <w:pPr>
        <w:rPr>
          <w:rFonts w:hint="eastAsia"/>
          <w:b/>
          <w:bCs/>
          <w:szCs w:val="28"/>
          <w:u w:val="none"/>
          <w:lang w:val="en-US" w:eastAsia="zh-CN"/>
        </w:rPr>
      </w:pPr>
      <w:r>
        <w:rPr>
          <w:rFonts w:hint="eastAsia"/>
          <w:lang w:val="en-US" w:eastAsia="zh-CN"/>
        </w:rPr>
        <w:t>7说明：一个项目的一次评分，不管由几个负责人，只能有一个负责人来发起一次改分申请，不能多次发起改分流程。所以当发起"改分申请"后，则按钮会变为"审批查看"</w:t>
      </w:r>
    </w:p>
    <w:p>
      <w:pPr>
        <w:numPr>
          <w:ilvl w:val="0"/>
          <w:numId w:val="35"/>
        </w:numPr>
        <w:ind w:firstLine="562" w:firstLineChars="200"/>
        <w:rPr>
          <w:rFonts w:hint="eastAsia"/>
          <w:b/>
          <w:bCs/>
          <w:sz w:val="28"/>
          <w:szCs w:val="28"/>
          <w:u w:val="single"/>
          <w:lang w:val="en-US" w:eastAsia="zh-CN"/>
        </w:rPr>
      </w:pPr>
      <w:r>
        <w:rPr>
          <w:rFonts w:hint="eastAsia"/>
          <w:b/>
          <w:bCs/>
          <w:sz w:val="28"/>
          <w:szCs w:val="28"/>
          <w:u w:val="single"/>
          <w:lang w:val="en-US" w:eastAsia="zh-CN"/>
        </w:rPr>
        <w:t>督办项目添加的审批流程</w:t>
      </w:r>
    </w:p>
    <w:p>
      <w:pPr>
        <w:numPr>
          <w:numId w:val="0"/>
        </w:numPr>
        <w:rPr>
          <w:rFonts w:hint="eastAsia"/>
          <w:b/>
          <w:bCs/>
          <w:sz w:val="28"/>
          <w:szCs w:val="28"/>
          <w:u w:val="none"/>
          <w:lang w:val="en-US" w:eastAsia="zh-CN"/>
        </w:rPr>
      </w:pPr>
      <w:r>
        <w:rPr>
          <w:rFonts w:hint="eastAsia"/>
          <w:b/>
          <w:bCs/>
          <w:sz w:val="28"/>
          <w:szCs w:val="28"/>
          <w:u w:val="none"/>
          <w:lang w:val="en-US" w:eastAsia="zh-CN"/>
        </w:rPr>
        <w:drawing>
          <wp:inline distT="0" distB="0" distL="114300" distR="114300">
            <wp:extent cx="5269230" cy="2331085"/>
            <wp:effectExtent l="0" t="0" r="7620" b="12065"/>
            <wp:docPr id="9" name="图片 9" descr="督办项目添加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督办项目添加流程"/>
                    <pic:cNvPicPr>
                      <a:picLocks noChangeAspect="1"/>
                    </pic:cNvPicPr>
                  </pic:nvPicPr>
                  <pic:blipFill>
                    <a:blip r:embed="rId15"/>
                    <a:stretch>
                      <a:fillRect/>
                    </a:stretch>
                  </pic:blipFill>
                  <pic:spPr>
                    <a:xfrm>
                      <a:off x="0" y="0"/>
                      <a:ext cx="5269230" cy="2331085"/>
                    </a:xfrm>
                    <a:prstGeom prst="rect">
                      <a:avLst/>
                    </a:prstGeom>
                  </pic:spPr>
                </pic:pic>
              </a:graphicData>
            </a:graphic>
          </wp:inline>
        </w:drawing>
      </w:r>
      <w:bookmarkStart w:id="29" w:name="_GoBack"/>
      <w:bookmarkEnd w:id="29"/>
    </w:p>
    <w:p>
      <w:pPr>
        <w:ind w:firstLine="720" w:firstLineChars="300"/>
        <w:rPr>
          <w:rFonts w:hint="eastAsia" w:eastAsia="宋体"/>
          <w:lang w:eastAsia="zh-CN"/>
        </w:rPr>
      </w:pPr>
    </w:p>
    <w:p>
      <w:pPr>
        <w:pStyle w:val="3"/>
        <w:numPr>
          <w:ilvl w:val="0"/>
          <w:numId w:val="34"/>
        </w:numPr>
        <w:rPr>
          <w:sz w:val="36"/>
        </w:rPr>
      </w:pPr>
      <w:bookmarkStart w:id="27" w:name="_Toc23001"/>
      <w:r>
        <w:rPr>
          <w:rFonts w:hint="eastAsia"/>
          <w:sz w:val="36"/>
        </w:rPr>
        <w:t>版本</w:t>
      </w:r>
      <w:bookmarkEnd w:id="2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日期</w:t>
            </w:r>
          </w:p>
        </w:tc>
        <w:tc>
          <w:tcPr>
            <w:tcW w:w="2130" w:type="dxa"/>
          </w:tcPr>
          <w:p>
            <w:r>
              <w:rPr>
                <w:rFonts w:hint="eastAsia"/>
              </w:rPr>
              <w:t>说明</w:t>
            </w:r>
          </w:p>
        </w:tc>
        <w:tc>
          <w:tcPr>
            <w:tcW w:w="2131" w:type="dxa"/>
          </w:tcPr>
          <w:p>
            <w:r>
              <w:rPr>
                <w:rFonts w:hint="eastAsia"/>
              </w:rPr>
              <w:t>版本号</w:t>
            </w:r>
          </w:p>
        </w:tc>
        <w:tc>
          <w:tcPr>
            <w:tcW w:w="2131" w:type="dxa"/>
          </w:tcPr>
          <w:p>
            <w:r>
              <w:rPr>
                <w:rFonts w:hint="eastAsia"/>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7月15日</w:t>
            </w:r>
          </w:p>
        </w:tc>
        <w:tc>
          <w:tcPr>
            <w:tcW w:w="2130" w:type="dxa"/>
          </w:tcPr>
          <w:p>
            <w:r>
              <w:rPr>
                <w:rFonts w:hint="eastAsia"/>
              </w:rPr>
              <w:t>建立文档目录</w:t>
            </w:r>
          </w:p>
        </w:tc>
        <w:tc>
          <w:tcPr>
            <w:tcW w:w="2131" w:type="dxa"/>
          </w:tcPr>
          <w:p>
            <w:r>
              <w:rPr>
                <w:rFonts w:hint="eastAsia"/>
              </w:rPr>
              <w:t>V1.0</w:t>
            </w:r>
          </w:p>
        </w:tc>
        <w:tc>
          <w:tcPr>
            <w:tcW w:w="2131" w:type="dxa"/>
          </w:tcPr>
          <w:p>
            <w:r>
              <w:rPr>
                <w:rFonts w:hint="eastAsia"/>
              </w:rPr>
              <w:t>尹彬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130" w:type="dxa"/>
          </w:tcPr>
          <w:p>
            <w:r>
              <w:rPr>
                <w:rFonts w:hint="eastAsia"/>
              </w:rPr>
              <w:t>7月29日</w:t>
            </w:r>
          </w:p>
        </w:tc>
        <w:tc>
          <w:tcPr>
            <w:tcW w:w="2130" w:type="dxa"/>
          </w:tcPr>
          <w:p>
            <w:r>
              <w:rPr>
                <w:rFonts w:hint="eastAsia"/>
              </w:rPr>
              <w:t>增加项目管理</w:t>
            </w:r>
          </w:p>
        </w:tc>
        <w:tc>
          <w:tcPr>
            <w:tcW w:w="2131" w:type="dxa"/>
          </w:tcPr>
          <w:p>
            <w:r>
              <w:rPr>
                <w:rFonts w:hint="eastAsia"/>
              </w:rPr>
              <w:t>V1.1</w:t>
            </w:r>
          </w:p>
        </w:tc>
        <w:tc>
          <w:tcPr>
            <w:tcW w:w="2131" w:type="dxa"/>
          </w:tcPr>
          <w:p>
            <w:r>
              <w:rPr>
                <w:rFonts w:hint="eastAsia"/>
              </w:rPr>
              <w:t>李云涛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130" w:type="dxa"/>
          </w:tcPr>
          <w:p>
            <w:r>
              <w:rPr>
                <w:rFonts w:hint="eastAsia"/>
              </w:rPr>
              <w:t>8月18日</w:t>
            </w:r>
          </w:p>
        </w:tc>
        <w:tc>
          <w:tcPr>
            <w:tcW w:w="2130" w:type="dxa"/>
          </w:tcPr>
          <w:p>
            <w:r>
              <w:rPr>
                <w:rFonts w:hint="eastAsia"/>
              </w:rPr>
              <w:t>增加考勤管理</w:t>
            </w:r>
          </w:p>
        </w:tc>
        <w:tc>
          <w:tcPr>
            <w:tcW w:w="2131" w:type="dxa"/>
          </w:tcPr>
          <w:p>
            <w:r>
              <w:rPr>
                <w:rFonts w:hint="eastAsia"/>
              </w:rPr>
              <w:t>V1.2</w:t>
            </w:r>
          </w:p>
        </w:tc>
        <w:tc>
          <w:tcPr>
            <w:tcW w:w="2131" w:type="dxa"/>
          </w:tcPr>
          <w:p>
            <w:r>
              <w:rPr>
                <w:rFonts w:hint="eastAsia"/>
              </w:rPr>
              <w:t>李云涛</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仁智互动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94"/>
    <w:multiLevelType w:val="multilevel"/>
    <w:tmpl w:val="021C0F94"/>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tabs>
          <w:tab w:val="left" w:pos="2520"/>
        </w:tabs>
        <w:ind w:left="2520" w:hanging="420"/>
      </w:pPr>
      <w:rPr>
        <w:rFonts w:hint="default" w:ascii="Wingdings" w:hAnsi="Wingdings"/>
      </w:rPr>
    </w:lvl>
    <w:lvl w:ilvl="2" w:tentative="0">
      <w:start w:val="1"/>
      <w:numFmt w:val="bullet"/>
      <w:lvlText w:val=""/>
      <w:lvlJc w:val="left"/>
      <w:pPr>
        <w:tabs>
          <w:tab w:val="left" w:pos="2940"/>
        </w:tabs>
        <w:ind w:left="2940" w:hanging="420"/>
      </w:pPr>
      <w:rPr>
        <w:rFonts w:hint="default" w:ascii="Wingdings" w:hAnsi="Wingdings"/>
      </w:rPr>
    </w:lvl>
    <w:lvl w:ilvl="3" w:tentative="0">
      <w:start w:val="1"/>
      <w:numFmt w:val="bullet"/>
      <w:lvlText w:val=""/>
      <w:lvlJc w:val="left"/>
      <w:pPr>
        <w:tabs>
          <w:tab w:val="left" w:pos="3360"/>
        </w:tabs>
        <w:ind w:left="3360" w:hanging="420"/>
      </w:pPr>
      <w:rPr>
        <w:rFonts w:hint="default" w:ascii="Wingdings" w:hAnsi="Wingdings"/>
      </w:rPr>
    </w:lvl>
    <w:lvl w:ilvl="4" w:tentative="0">
      <w:start w:val="1"/>
      <w:numFmt w:val="bullet"/>
      <w:lvlText w:val=""/>
      <w:lvlJc w:val="left"/>
      <w:pPr>
        <w:tabs>
          <w:tab w:val="left" w:pos="3780"/>
        </w:tabs>
        <w:ind w:left="3780" w:hanging="420"/>
      </w:pPr>
      <w:rPr>
        <w:rFonts w:hint="default" w:ascii="Wingdings" w:hAnsi="Wingdings"/>
      </w:rPr>
    </w:lvl>
    <w:lvl w:ilvl="5" w:tentative="0">
      <w:start w:val="1"/>
      <w:numFmt w:val="bullet"/>
      <w:lvlText w:val=""/>
      <w:lvlJc w:val="left"/>
      <w:pPr>
        <w:tabs>
          <w:tab w:val="left" w:pos="4200"/>
        </w:tabs>
        <w:ind w:left="4200" w:hanging="420"/>
      </w:pPr>
      <w:rPr>
        <w:rFonts w:hint="default" w:ascii="Wingdings" w:hAnsi="Wingdings"/>
      </w:rPr>
    </w:lvl>
    <w:lvl w:ilvl="6" w:tentative="0">
      <w:start w:val="1"/>
      <w:numFmt w:val="bullet"/>
      <w:lvlText w:val=""/>
      <w:lvlJc w:val="left"/>
      <w:pPr>
        <w:tabs>
          <w:tab w:val="left" w:pos="4620"/>
        </w:tabs>
        <w:ind w:left="4620" w:hanging="420"/>
      </w:pPr>
      <w:rPr>
        <w:rFonts w:hint="default" w:ascii="Wingdings" w:hAnsi="Wingdings"/>
      </w:rPr>
    </w:lvl>
    <w:lvl w:ilvl="7" w:tentative="0">
      <w:start w:val="1"/>
      <w:numFmt w:val="bullet"/>
      <w:lvlText w:val=""/>
      <w:lvlJc w:val="left"/>
      <w:pPr>
        <w:tabs>
          <w:tab w:val="left" w:pos="5040"/>
        </w:tabs>
        <w:ind w:left="5040" w:hanging="420"/>
      </w:pPr>
      <w:rPr>
        <w:rFonts w:hint="default" w:ascii="Wingdings" w:hAnsi="Wingdings"/>
      </w:rPr>
    </w:lvl>
    <w:lvl w:ilvl="8" w:tentative="0">
      <w:start w:val="1"/>
      <w:numFmt w:val="bullet"/>
      <w:lvlText w:val=""/>
      <w:lvlJc w:val="left"/>
      <w:pPr>
        <w:tabs>
          <w:tab w:val="left" w:pos="5460"/>
        </w:tabs>
        <w:ind w:left="5460" w:hanging="420"/>
      </w:pPr>
      <w:rPr>
        <w:rFonts w:hint="default" w:ascii="Wingdings" w:hAnsi="Wingdings"/>
      </w:rPr>
    </w:lvl>
  </w:abstractNum>
  <w:abstractNum w:abstractNumId="1">
    <w:nsid w:val="098D0948"/>
    <w:multiLevelType w:val="multilevel"/>
    <w:tmpl w:val="098D094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0CB07014"/>
    <w:multiLevelType w:val="multilevel"/>
    <w:tmpl w:val="0CB0701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3">
    <w:nsid w:val="483427CE"/>
    <w:multiLevelType w:val="multilevel"/>
    <w:tmpl w:val="483427CE"/>
    <w:lvl w:ilvl="0" w:tentative="0">
      <w:start w:val="1"/>
      <w:numFmt w:val="bullet"/>
      <w:lvlText w:val=""/>
      <w:lvlJc w:val="left"/>
      <w:pPr>
        <w:ind w:left="840" w:hanging="480"/>
      </w:pPr>
      <w:rPr>
        <w:rFonts w:hint="default" w:ascii="Wingdings" w:hAnsi="Wingdings"/>
      </w:rPr>
    </w:lvl>
    <w:lvl w:ilvl="1" w:tentative="0">
      <w:start w:val="1"/>
      <w:numFmt w:val="bullet"/>
      <w:lvlText w:val=""/>
      <w:lvlJc w:val="left"/>
      <w:pPr>
        <w:ind w:left="1320" w:hanging="480"/>
      </w:pPr>
      <w:rPr>
        <w:rFonts w:hint="default" w:ascii="Wingdings" w:hAnsi="Wingdings"/>
      </w:rPr>
    </w:lvl>
    <w:lvl w:ilvl="2" w:tentative="0">
      <w:start w:val="1"/>
      <w:numFmt w:val="bullet"/>
      <w:lvlText w:val=""/>
      <w:lvlJc w:val="left"/>
      <w:pPr>
        <w:ind w:left="1800" w:hanging="480"/>
      </w:pPr>
      <w:rPr>
        <w:rFonts w:hint="default" w:ascii="Wingdings" w:hAnsi="Wingdings"/>
      </w:rPr>
    </w:lvl>
    <w:lvl w:ilvl="3" w:tentative="0">
      <w:start w:val="1"/>
      <w:numFmt w:val="bullet"/>
      <w:lvlText w:val=""/>
      <w:lvlJc w:val="left"/>
      <w:pPr>
        <w:ind w:left="2280" w:hanging="480"/>
      </w:pPr>
      <w:rPr>
        <w:rFonts w:hint="default" w:ascii="Wingdings" w:hAnsi="Wingdings"/>
      </w:rPr>
    </w:lvl>
    <w:lvl w:ilvl="4" w:tentative="0">
      <w:start w:val="1"/>
      <w:numFmt w:val="bullet"/>
      <w:lvlText w:val=""/>
      <w:lvlJc w:val="left"/>
      <w:pPr>
        <w:ind w:left="2760" w:hanging="480"/>
      </w:pPr>
      <w:rPr>
        <w:rFonts w:hint="default" w:ascii="Wingdings" w:hAnsi="Wingdings"/>
      </w:rPr>
    </w:lvl>
    <w:lvl w:ilvl="5" w:tentative="0">
      <w:start w:val="1"/>
      <w:numFmt w:val="bullet"/>
      <w:lvlText w:val=""/>
      <w:lvlJc w:val="left"/>
      <w:pPr>
        <w:ind w:left="3240" w:hanging="480"/>
      </w:pPr>
      <w:rPr>
        <w:rFonts w:hint="default" w:ascii="Wingdings" w:hAnsi="Wingdings"/>
      </w:rPr>
    </w:lvl>
    <w:lvl w:ilvl="6" w:tentative="0">
      <w:start w:val="1"/>
      <w:numFmt w:val="bullet"/>
      <w:lvlText w:val=""/>
      <w:lvlJc w:val="left"/>
      <w:pPr>
        <w:ind w:left="3720" w:hanging="480"/>
      </w:pPr>
      <w:rPr>
        <w:rFonts w:hint="default" w:ascii="Wingdings" w:hAnsi="Wingdings"/>
      </w:rPr>
    </w:lvl>
    <w:lvl w:ilvl="7" w:tentative="0">
      <w:start w:val="1"/>
      <w:numFmt w:val="bullet"/>
      <w:lvlText w:val=""/>
      <w:lvlJc w:val="left"/>
      <w:pPr>
        <w:ind w:left="4200" w:hanging="480"/>
      </w:pPr>
      <w:rPr>
        <w:rFonts w:hint="default" w:ascii="Wingdings" w:hAnsi="Wingdings"/>
      </w:rPr>
    </w:lvl>
    <w:lvl w:ilvl="8" w:tentative="0">
      <w:start w:val="1"/>
      <w:numFmt w:val="bullet"/>
      <w:lvlText w:val=""/>
      <w:lvlJc w:val="left"/>
      <w:pPr>
        <w:ind w:left="4680" w:hanging="480"/>
      </w:pPr>
      <w:rPr>
        <w:rFonts w:hint="default" w:ascii="Wingdings" w:hAnsi="Wingdings"/>
      </w:rPr>
    </w:lvl>
  </w:abstractNum>
  <w:abstractNum w:abstractNumId="4">
    <w:nsid w:val="4E6E1AAF"/>
    <w:multiLevelType w:val="multilevel"/>
    <w:tmpl w:val="4E6E1AAF"/>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5">
    <w:nsid w:val="569731AE"/>
    <w:multiLevelType w:val="multilevel"/>
    <w:tmpl w:val="569731A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5993E7B7"/>
    <w:multiLevelType w:val="singleLevel"/>
    <w:tmpl w:val="5993E7B7"/>
    <w:lvl w:ilvl="0" w:tentative="0">
      <w:start w:val="1"/>
      <w:numFmt w:val="chineseCounting"/>
      <w:suff w:val="nothing"/>
      <w:lvlText w:val="%1、"/>
      <w:lvlJc w:val="left"/>
    </w:lvl>
  </w:abstractNum>
  <w:abstractNum w:abstractNumId="7">
    <w:nsid w:val="5993ECCB"/>
    <w:multiLevelType w:val="singleLevel"/>
    <w:tmpl w:val="5993ECCB"/>
    <w:lvl w:ilvl="0" w:tentative="0">
      <w:start w:val="3"/>
      <w:numFmt w:val="chineseCounting"/>
      <w:suff w:val="nothing"/>
      <w:lvlText w:val="%1、"/>
      <w:lvlJc w:val="left"/>
    </w:lvl>
  </w:abstractNum>
  <w:abstractNum w:abstractNumId="8">
    <w:nsid w:val="5993F6B9"/>
    <w:multiLevelType w:val="singleLevel"/>
    <w:tmpl w:val="5993F6B9"/>
    <w:lvl w:ilvl="0" w:tentative="0">
      <w:start w:val="5"/>
      <w:numFmt w:val="chineseCounting"/>
      <w:suff w:val="nothing"/>
      <w:lvlText w:val="%1、"/>
      <w:lvlJc w:val="left"/>
    </w:lvl>
  </w:abstractNum>
  <w:abstractNum w:abstractNumId="9">
    <w:nsid w:val="59940B28"/>
    <w:multiLevelType w:val="singleLevel"/>
    <w:tmpl w:val="59940B28"/>
    <w:lvl w:ilvl="0" w:tentative="0">
      <w:start w:val="10"/>
      <w:numFmt w:val="chineseCounting"/>
      <w:suff w:val="nothing"/>
      <w:lvlText w:val="%1、"/>
      <w:lvlJc w:val="left"/>
    </w:lvl>
  </w:abstractNum>
  <w:abstractNum w:abstractNumId="10">
    <w:nsid w:val="59940C35"/>
    <w:multiLevelType w:val="singleLevel"/>
    <w:tmpl w:val="59940C35"/>
    <w:lvl w:ilvl="0" w:tentative="0">
      <w:start w:val="13"/>
      <w:numFmt w:val="chineseCounting"/>
      <w:suff w:val="nothing"/>
      <w:lvlText w:val="%1、"/>
      <w:lvlJc w:val="left"/>
    </w:lvl>
  </w:abstractNum>
  <w:abstractNum w:abstractNumId="11">
    <w:nsid w:val="599424C2"/>
    <w:multiLevelType w:val="singleLevel"/>
    <w:tmpl w:val="599424C2"/>
    <w:lvl w:ilvl="0" w:tentative="0">
      <w:start w:val="1"/>
      <w:numFmt w:val="bullet"/>
      <w:lvlText w:val=""/>
      <w:lvlJc w:val="left"/>
      <w:pPr>
        <w:ind w:left="420" w:hanging="420"/>
      </w:pPr>
      <w:rPr>
        <w:rFonts w:hint="default" w:ascii="Wingdings" w:hAnsi="Wingdings"/>
      </w:rPr>
    </w:lvl>
  </w:abstractNum>
  <w:abstractNum w:abstractNumId="12">
    <w:nsid w:val="59942508"/>
    <w:multiLevelType w:val="multilevel"/>
    <w:tmpl w:val="599425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59942952"/>
    <w:multiLevelType w:val="singleLevel"/>
    <w:tmpl w:val="59942952"/>
    <w:lvl w:ilvl="0" w:tentative="0">
      <w:start w:val="1"/>
      <w:numFmt w:val="bullet"/>
      <w:lvlText w:val=""/>
      <w:lvlJc w:val="left"/>
      <w:pPr>
        <w:ind w:left="420" w:hanging="420"/>
      </w:pPr>
      <w:rPr>
        <w:rFonts w:hint="default" w:ascii="Wingdings" w:hAnsi="Wingdings"/>
      </w:rPr>
    </w:lvl>
  </w:abstractNum>
  <w:abstractNum w:abstractNumId="14">
    <w:nsid w:val="5994E6FD"/>
    <w:multiLevelType w:val="multilevel"/>
    <w:tmpl w:val="5994E6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5994F691"/>
    <w:multiLevelType w:val="singleLevel"/>
    <w:tmpl w:val="5994F691"/>
    <w:lvl w:ilvl="0" w:tentative="0">
      <w:start w:val="1"/>
      <w:numFmt w:val="bullet"/>
      <w:lvlText w:val=""/>
      <w:lvlJc w:val="left"/>
      <w:pPr>
        <w:ind w:left="420" w:hanging="420"/>
      </w:pPr>
      <w:rPr>
        <w:rFonts w:hint="default" w:ascii="Wingdings" w:hAnsi="Wingdings"/>
      </w:rPr>
    </w:lvl>
  </w:abstractNum>
  <w:abstractNum w:abstractNumId="16">
    <w:nsid w:val="59951004"/>
    <w:multiLevelType w:val="multilevel"/>
    <w:tmpl w:val="59951004"/>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bullet"/>
      <w:lvlText w:val=""/>
      <w:lvlJc w:val="left"/>
      <w:pPr>
        <w:tabs>
          <w:tab w:val="left" w:pos="-420"/>
        </w:tabs>
        <w:ind w:left="-420" w:hanging="420"/>
      </w:pPr>
      <w:rPr>
        <w:rFonts w:hint="default" w:ascii="Wingdings" w:hAnsi="Wingdings"/>
      </w:rPr>
    </w:lvl>
    <w:lvl w:ilvl="4" w:tentative="0">
      <w:start w:val="1"/>
      <w:numFmt w:val="bullet"/>
      <w:lvlText w:val=""/>
      <w:lvlJc w:val="left"/>
      <w:pPr>
        <w:tabs>
          <w:tab w:val="left" w:pos="0"/>
        </w:tabs>
        <w:ind w:left="0" w:hanging="420"/>
      </w:pPr>
      <w:rPr>
        <w:rFonts w:hint="default" w:ascii="Wingdings" w:hAnsi="Wingdings"/>
      </w:rPr>
    </w:lvl>
    <w:lvl w:ilvl="5" w:tentative="0">
      <w:start w:val="1"/>
      <w:numFmt w:val="bullet"/>
      <w:lvlText w:val=""/>
      <w:lvlJc w:val="left"/>
      <w:pPr>
        <w:tabs>
          <w:tab w:val="left" w:pos="420"/>
        </w:tabs>
        <w:ind w:left="420" w:hanging="420"/>
      </w:pPr>
      <w:rPr>
        <w:rFonts w:hint="default" w:ascii="Wingdings" w:hAnsi="Wingdings"/>
      </w:rPr>
    </w:lvl>
    <w:lvl w:ilvl="6" w:tentative="0">
      <w:start w:val="1"/>
      <w:numFmt w:val="bullet"/>
      <w:lvlText w:val=""/>
      <w:lvlJc w:val="left"/>
      <w:pPr>
        <w:tabs>
          <w:tab w:val="left" w:pos="840"/>
        </w:tabs>
        <w:ind w:left="840" w:hanging="420"/>
      </w:pPr>
      <w:rPr>
        <w:rFonts w:hint="default" w:ascii="Wingdings" w:hAnsi="Wingdings"/>
      </w:rPr>
    </w:lvl>
    <w:lvl w:ilvl="7" w:tentative="0">
      <w:start w:val="1"/>
      <w:numFmt w:val="bullet"/>
      <w:lvlText w:val=""/>
      <w:lvlJc w:val="left"/>
      <w:pPr>
        <w:tabs>
          <w:tab w:val="left" w:pos="1260"/>
        </w:tabs>
        <w:ind w:left="1260" w:hanging="420"/>
      </w:pPr>
      <w:rPr>
        <w:rFonts w:hint="default" w:ascii="Wingdings" w:hAnsi="Wingdings"/>
      </w:rPr>
    </w:lvl>
    <w:lvl w:ilvl="8" w:tentative="0">
      <w:start w:val="1"/>
      <w:numFmt w:val="bullet"/>
      <w:lvlText w:val=""/>
      <w:lvlJc w:val="left"/>
      <w:pPr>
        <w:tabs>
          <w:tab w:val="left" w:pos="1680"/>
        </w:tabs>
        <w:ind w:left="1680" w:hanging="420"/>
      </w:pPr>
      <w:rPr>
        <w:rFonts w:hint="default" w:ascii="Wingdings" w:hAnsi="Wingdings"/>
      </w:rPr>
    </w:lvl>
  </w:abstractNum>
  <w:abstractNum w:abstractNumId="17">
    <w:nsid w:val="599512AF"/>
    <w:multiLevelType w:val="singleLevel"/>
    <w:tmpl w:val="599512AF"/>
    <w:lvl w:ilvl="0" w:tentative="0">
      <w:start w:val="1"/>
      <w:numFmt w:val="bullet"/>
      <w:lvlText w:val=""/>
      <w:lvlJc w:val="left"/>
      <w:pPr>
        <w:ind w:left="420" w:hanging="420"/>
      </w:pPr>
      <w:rPr>
        <w:rFonts w:hint="default" w:ascii="Wingdings" w:hAnsi="Wingdings"/>
      </w:rPr>
    </w:lvl>
  </w:abstractNum>
  <w:abstractNum w:abstractNumId="18">
    <w:nsid w:val="5995216A"/>
    <w:multiLevelType w:val="singleLevel"/>
    <w:tmpl w:val="5995216A"/>
    <w:lvl w:ilvl="0" w:tentative="0">
      <w:start w:val="1"/>
      <w:numFmt w:val="bullet"/>
      <w:lvlText w:val=""/>
      <w:lvlJc w:val="left"/>
      <w:pPr>
        <w:ind w:left="420" w:hanging="420"/>
      </w:pPr>
      <w:rPr>
        <w:rFonts w:hint="default" w:ascii="Wingdings" w:hAnsi="Wingdings"/>
      </w:rPr>
    </w:lvl>
  </w:abstractNum>
  <w:abstractNum w:abstractNumId="19">
    <w:nsid w:val="59952B41"/>
    <w:multiLevelType w:val="singleLevel"/>
    <w:tmpl w:val="59952B41"/>
    <w:lvl w:ilvl="0" w:tentative="0">
      <w:start w:val="1"/>
      <w:numFmt w:val="bullet"/>
      <w:lvlText w:val=""/>
      <w:lvlJc w:val="left"/>
      <w:pPr>
        <w:ind w:left="420" w:hanging="420"/>
      </w:pPr>
      <w:rPr>
        <w:rFonts w:hint="default" w:ascii="Wingdings" w:hAnsi="Wingdings"/>
      </w:rPr>
    </w:lvl>
  </w:abstractNum>
  <w:abstractNum w:abstractNumId="20">
    <w:nsid w:val="59952C75"/>
    <w:multiLevelType w:val="singleLevel"/>
    <w:tmpl w:val="59952C75"/>
    <w:lvl w:ilvl="0" w:tentative="0">
      <w:start w:val="1"/>
      <w:numFmt w:val="bullet"/>
      <w:lvlText w:val=""/>
      <w:lvlJc w:val="left"/>
      <w:pPr>
        <w:ind w:left="420" w:hanging="420"/>
      </w:pPr>
      <w:rPr>
        <w:rFonts w:hint="default" w:ascii="Wingdings" w:hAnsi="Wingdings"/>
      </w:rPr>
    </w:lvl>
  </w:abstractNum>
  <w:abstractNum w:abstractNumId="21">
    <w:nsid w:val="59952F81"/>
    <w:multiLevelType w:val="singleLevel"/>
    <w:tmpl w:val="59952F81"/>
    <w:lvl w:ilvl="0" w:tentative="0">
      <w:start w:val="1"/>
      <w:numFmt w:val="bullet"/>
      <w:lvlText w:val=""/>
      <w:lvlJc w:val="left"/>
      <w:pPr>
        <w:ind w:left="420" w:hanging="420"/>
      </w:pPr>
      <w:rPr>
        <w:rFonts w:hint="default" w:ascii="Wingdings" w:hAnsi="Wingdings"/>
      </w:rPr>
    </w:lvl>
  </w:abstractNum>
  <w:abstractNum w:abstractNumId="22">
    <w:nsid w:val="59952FE6"/>
    <w:multiLevelType w:val="singleLevel"/>
    <w:tmpl w:val="59952FE6"/>
    <w:lvl w:ilvl="0" w:tentative="0">
      <w:start w:val="1"/>
      <w:numFmt w:val="bullet"/>
      <w:lvlText w:val=""/>
      <w:lvlJc w:val="left"/>
      <w:pPr>
        <w:ind w:left="420" w:hanging="420"/>
      </w:pPr>
      <w:rPr>
        <w:rFonts w:hint="default" w:ascii="Wingdings" w:hAnsi="Wingdings"/>
      </w:rPr>
    </w:lvl>
  </w:abstractNum>
  <w:abstractNum w:abstractNumId="23">
    <w:nsid w:val="59953191"/>
    <w:multiLevelType w:val="singleLevel"/>
    <w:tmpl w:val="59953191"/>
    <w:lvl w:ilvl="0" w:tentative="0">
      <w:start w:val="1"/>
      <w:numFmt w:val="bullet"/>
      <w:lvlText w:val=""/>
      <w:lvlJc w:val="left"/>
      <w:pPr>
        <w:ind w:left="420" w:hanging="420"/>
      </w:pPr>
      <w:rPr>
        <w:rFonts w:hint="default" w:ascii="Wingdings" w:hAnsi="Wingdings"/>
      </w:rPr>
    </w:lvl>
  </w:abstractNum>
  <w:abstractNum w:abstractNumId="24">
    <w:nsid w:val="5995330A"/>
    <w:multiLevelType w:val="singleLevel"/>
    <w:tmpl w:val="5995330A"/>
    <w:lvl w:ilvl="0" w:tentative="0">
      <w:start w:val="1"/>
      <w:numFmt w:val="bullet"/>
      <w:lvlText w:val=""/>
      <w:lvlJc w:val="left"/>
      <w:pPr>
        <w:ind w:left="420" w:hanging="420"/>
      </w:pPr>
      <w:rPr>
        <w:rFonts w:hint="default" w:ascii="Wingdings" w:hAnsi="Wingdings"/>
      </w:rPr>
    </w:lvl>
  </w:abstractNum>
  <w:abstractNum w:abstractNumId="25">
    <w:nsid w:val="5995331D"/>
    <w:multiLevelType w:val="multilevel"/>
    <w:tmpl w:val="599533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59954BFD"/>
    <w:multiLevelType w:val="singleLevel"/>
    <w:tmpl w:val="59954BFD"/>
    <w:lvl w:ilvl="0" w:tentative="0">
      <w:start w:val="1"/>
      <w:numFmt w:val="bullet"/>
      <w:lvlText w:val=""/>
      <w:lvlJc w:val="left"/>
      <w:pPr>
        <w:ind w:left="420" w:hanging="420"/>
      </w:pPr>
      <w:rPr>
        <w:rFonts w:hint="default" w:ascii="Wingdings" w:hAnsi="Wingdings"/>
      </w:rPr>
    </w:lvl>
  </w:abstractNum>
  <w:abstractNum w:abstractNumId="27">
    <w:nsid w:val="59954F22"/>
    <w:multiLevelType w:val="singleLevel"/>
    <w:tmpl w:val="59954F22"/>
    <w:lvl w:ilvl="0" w:tentative="0">
      <w:start w:val="1"/>
      <w:numFmt w:val="bullet"/>
      <w:lvlText w:val=""/>
      <w:lvlJc w:val="left"/>
      <w:pPr>
        <w:ind w:left="420" w:hanging="420"/>
      </w:pPr>
      <w:rPr>
        <w:rFonts w:hint="default" w:ascii="Wingdings" w:hAnsi="Wingdings"/>
      </w:rPr>
    </w:lvl>
  </w:abstractNum>
  <w:abstractNum w:abstractNumId="28">
    <w:nsid w:val="599550DE"/>
    <w:multiLevelType w:val="singleLevel"/>
    <w:tmpl w:val="599550DE"/>
    <w:lvl w:ilvl="0" w:tentative="0">
      <w:start w:val="1"/>
      <w:numFmt w:val="bullet"/>
      <w:lvlText w:val=""/>
      <w:lvlJc w:val="left"/>
      <w:pPr>
        <w:ind w:left="420" w:hanging="420"/>
      </w:pPr>
      <w:rPr>
        <w:rFonts w:hint="default" w:ascii="Wingdings" w:hAnsi="Wingdings"/>
      </w:rPr>
    </w:lvl>
  </w:abstractNum>
  <w:abstractNum w:abstractNumId="29">
    <w:nsid w:val="599551E5"/>
    <w:multiLevelType w:val="singleLevel"/>
    <w:tmpl w:val="599551E5"/>
    <w:lvl w:ilvl="0" w:tentative="0">
      <w:start w:val="1"/>
      <w:numFmt w:val="bullet"/>
      <w:lvlText w:val=""/>
      <w:lvlJc w:val="left"/>
      <w:pPr>
        <w:ind w:left="420" w:hanging="420"/>
      </w:pPr>
      <w:rPr>
        <w:rFonts w:hint="default" w:ascii="Wingdings" w:hAnsi="Wingdings"/>
      </w:rPr>
    </w:lvl>
  </w:abstractNum>
  <w:abstractNum w:abstractNumId="30">
    <w:nsid w:val="59965D30"/>
    <w:multiLevelType w:val="singleLevel"/>
    <w:tmpl w:val="59965D30"/>
    <w:lvl w:ilvl="0" w:tentative="0">
      <w:start w:val="1"/>
      <w:numFmt w:val="bullet"/>
      <w:lvlText w:val=""/>
      <w:lvlJc w:val="left"/>
      <w:pPr>
        <w:ind w:left="420" w:hanging="420"/>
      </w:pPr>
      <w:rPr>
        <w:rFonts w:hint="default" w:ascii="Wingdings" w:hAnsi="Wingdings"/>
      </w:rPr>
    </w:lvl>
  </w:abstractNum>
  <w:abstractNum w:abstractNumId="31">
    <w:nsid w:val="59968E42"/>
    <w:multiLevelType w:val="singleLevel"/>
    <w:tmpl w:val="59968E42"/>
    <w:lvl w:ilvl="0" w:tentative="0">
      <w:start w:val="2"/>
      <w:numFmt w:val="decimal"/>
      <w:suff w:val="nothing"/>
      <w:lvlText w:val="%1、"/>
      <w:lvlJc w:val="left"/>
    </w:lvl>
  </w:abstractNum>
  <w:abstractNum w:abstractNumId="32">
    <w:nsid w:val="5A506B19"/>
    <w:multiLevelType w:val="multilevel"/>
    <w:tmpl w:val="5A506B1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33">
    <w:nsid w:val="62CD2DBD"/>
    <w:multiLevelType w:val="multilevel"/>
    <w:tmpl w:val="62CD2DBD"/>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34">
    <w:nsid w:val="734A2180"/>
    <w:multiLevelType w:val="multilevel"/>
    <w:tmpl w:val="734A2180"/>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tabs>
          <w:tab w:val="left" w:pos="2520"/>
        </w:tabs>
        <w:ind w:left="2520" w:hanging="420"/>
      </w:pPr>
      <w:rPr>
        <w:rFonts w:hint="default" w:ascii="Wingdings" w:hAnsi="Wingdings"/>
      </w:rPr>
    </w:lvl>
    <w:lvl w:ilvl="2" w:tentative="0">
      <w:start w:val="1"/>
      <w:numFmt w:val="bullet"/>
      <w:lvlText w:val=""/>
      <w:lvlJc w:val="left"/>
      <w:pPr>
        <w:tabs>
          <w:tab w:val="left" w:pos="2940"/>
        </w:tabs>
        <w:ind w:left="2940" w:hanging="420"/>
      </w:pPr>
      <w:rPr>
        <w:rFonts w:hint="default" w:ascii="Wingdings" w:hAnsi="Wingdings"/>
      </w:rPr>
    </w:lvl>
    <w:lvl w:ilvl="3" w:tentative="0">
      <w:start w:val="1"/>
      <w:numFmt w:val="bullet"/>
      <w:lvlText w:val=""/>
      <w:lvlJc w:val="left"/>
      <w:pPr>
        <w:tabs>
          <w:tab w:val="left" w:pos="3360"/>
        </w:tabs>
        <w:ind w:left="3360" w:hanging="420"/>
      </w:pPr>
      <w:rPr>
        <w:rFonts w:hint="default" w:ascii="Wingdings" w:hAnsi="Wingdings"/>
      </w:rPr>
    </w:lvl>
    <w:lvl w:ilvl="4" w:tentative="0">
      <w:start w:val="1"/>
      <w:numFmt w:val="bullet"/>
      <w:lvlText w:val=""/>
      <w:lvlJc w:val="left"/>
      <w:pPr>
        <w:tabs>
          <w:tab w:val="left" w:pos="3780"/>
        </w:tabs>
        <w:ind w:left="3780" w:hanging="420"/>
      </w:pPr>
      <w:rPr>
        <w:rFonts w:hint="default" w:ascii="Wingdings" w:hAnsi="Wingdings"/>
      </w:rPr>
    </w:lvl>
    <w:lvl w:ilvl="5" w:tentative="0">
      <w:start w:val="1"/>
      <w:numFmt w:val="bullet"/>
      <w:lvlText w:val=""/>
      <w:lvlJc w:val="left"/>
      <w:pPr>
        <w:tabs>
          <w:tab w:val="left" w:pos="4200"/>
        </w:tabs>
        <w:ind w:left="4200" w:hanging="420"/>
      </w:pPr>
      <w:rPr>
        <w:rFonts w:hint="default" w:ascii="Wingdings" w:hAnsi="Wingdings"/>
      </w:rPr>
    </w:lvl>
    <w:lvl w:ilvl="6" w:tentative="0">
      <w:start w:val="1"/>
      <w:numFmt w:val="bullet"/>
      <w:lvlText w:val=""/>
      <w:lvlJc w:val="left"/>
      <w:pPr>
        <w:tabs>
          <w:tab w:val="left" w:pos="4620"/>
        </w:tabs>
        <w:ind w:left="4620" w:hanging="420"/>
      </w:pPr>
      <w:rPr>
        <w:rFonts w:hint="default" w:ascii="Wingdings" w:hAnsi="Wingdings"/>
      </w:rPr>
    </w:lvl>
    <w:lvl w:ilvl="7" w:tentative="0">
      <w:start w:val="1"/>
      <w:numFmt w:val="bullet"/>
      <w:lvlText w:val=""/>
      <w:lvlJc w:val="left"/>
      <w:pPr>
        <w:tabs>
          <w:tab w:val="left" w:pos="5040"/>
        </w:tabs>
        <w:ind w:left="5040" w:hanging="420"/>
      </w:pPr>
      <w:rPr>
        <w:rFonts w:hint="default" w:ascii="Wingdings" w:hAnsi="Wingdings"/>
      </w:rPr>
    </w:lvl>
    <w:lvl w:ilvl="8" w:tentative="0">
      <w:start w:val="1"/>
      <w:numFmt w:val="bullet"/>
      <w:lvlText w:val=""/>
      <w:lvlJc w:val="left"/>
      <w:pPr>
        <w:tabs>
          <w:tab w:val="left" w:pos="5460"/>
        </w:tabs>
        <w:ind w:left="5460" w:hanging="420"/>
      </w:pPr>
      <w:rPr>
        <w:rFonts w:hint="default" w:ascii="Wingdings" w:hAnsi="Wingdings"/>
      </w:rPr>
    </w:lvl>
  </w:abstractNum>
  <w:num w:numId="1">
    <w:abstractNumId w:val="6"/>
  </w:num>
  <w:num w:numId="2">
    <w:abstractNumId w:val="11"/>
  </w:num>
  <w:num w:numId="3">
    <w:abstractNumId w:val="7"/>
  </w:num>
  <w:num w:numId="4">
    <w:abstractNumId w:val="15"/>
  </w:num>
  <w:num w:numId="5">
    <w:abstractNumId w:val="26"/>
  </w:num>
  <w:num w:numId="6">
    <w:abstractNumId w:val="12"/>
  </w:num>
  <w:num w:numId="7">
    <w:abstractNumId w:val="30"/>
  </w:num>
  <w:num w:numId="8">
    <w:abstractNumId w:val="8"/>
  </w:num>
  <w:num w:numId="9">
    <w:abstractNumId w:val="5"/>
  </w:num>
  <w:num w:numId="10">
    <w:abstractNumId w:val="33"/>
  </w:num>
  <w:num w:numId="11">
    <w:abstractNumId w:val="3"/>
  </w:num>
  <w:num w:numId="12">
    <w:abstractNumId w:val="9"/>
  </w:num>
  <w:num w:numId="13">
    <w:abstractNumId w:val="13"/>
  </w:num>
  <w:num w:numId="14">
    <w:abstractNumId w:val="27"/>
  </w:num>
  <w:num w:numId="15">
    <w:abstractNumId w:val="4"/>
  </w:num>
  <w:num w:numId="16">
    <w:abstractNumId w:val="17"/>
  </w:num>
  <w:num w:numId="17">
    <w:abstractNumId w:val="14"/>
  </w:num>
  <w:num w:numId="18">
    <w:abstractNumId w:val="34"/>
  </w:num>
  <w:num w:numId="19">
    <w:abstractNumId w:val="0"/>
  </w:num>
  <w:num w:numId="20">
    <w:abstractNumId w:val="19"/>
  </w:num>
  <w:num w:numId="21">
    <w:abstractNumId w:val="18"/>
  </w:num>
  <w:num w:numId="22">
    <w:abstractNumId w:val="32"/>
  </w:num>
  <w:num w:numId="23">
    <w:abstractNumId w:val="16"/>
  </w:num>
  <w:num w:numId="24">
    <w:abstractNumId w:val="1"/>
  </w:num>
  <w:num w:numId="25">
    <w:abstractNumId w:val="22"/>
  </w:num>
  <w:num w:numId="26">
    <w:abstractNumId w:val="20"/>
  </w:num>
  <w:num w:numId="27">
    <w:abstractNumId w:val="21"/>
  </w:num>
  <w:num w:numId="28">
    <w:abstractNumId w:val="23"/>
  </w:num>
  <w:num w:numId="29">
    <w:abstractNumId w:val="24"/>
  </w:num>
  <w:num w:numId="30">
    <w:abstractNumId w:val="25"/>
  </w:num>
  <w:num w:numId="31">
    <w:abstractNumId w:val="2"/>
  </w:num>
  <w:num w:numId="32">
    <w:abstractNumId w:val="28"/>
  </w:num>
  <w:num w:numId="33">
    <w:abstractNumId w:val="29"/>
  </w:num>
  <w:num w:numId="34">
    <w:abstractNumId w:val="1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D1"/>
    <w:rsid w:val="0009514E"/>
    <w:rsid w:val="000D5142"/>
    <w:rsid w:val="000E58EA"/>
    <w:rsid w:val="00172A27"/>
    <w:rsid w:val="00187C1B"/>
    <w:rsid w:val="001C2AB1"/>
    <w:rsid w:val="002870A9"/>
    <w:rsid w:val="002B536A"/>
    <w:rsid w:val="002C2D92"/>
    <w:rsid w:val="002C7962"/>
    <w:rsid w:val="002D0CD6"/>
    <w:rsid w:val="002F4E07"/>
    <w:rsid w:val="00316730"/>
    <w:rsid w:val="00345B77"/>
    <w:rsid w:val="00406F70"/>
    <w:rsid w:val="004228FA"/>
    <w:rsid w:val="00441CB4"/>
    <w:rsid w:val="0045029D"/>
    <w:rsid w:val="00467AAB"/>
    <w:rsid w:val="004A603F"/>
    <w:rsid w:val="0051716D"/>
    <w:rsid w:val="005561AC"/>
    <w:rsid w:val="005844E5"/>
    <w:rsid w:val="005B0352"/>
    <w:rsid w:val="005C4547"/>
    <w:rsid w:val="00603822"/>
    <w:rsid w:val="00646F68"/>
    <w:rsid w:val="00672EBF"/>
    <w:rsid w:val="006E62A3"/>
    <w:rsid w:val="006F3845"/>
    <w:rsid w:val="00731F04"/>
    <w:rsid w:val="007451FD"/>
    <w:rsid w:val="007F3DE7"/>
    <w:rsid w:val="007F616E"/>
    <w:rsid w:val="00872E07"/>
    <w:rsid w:val="008942F1"/>
    <w:rsid w:val="008C6C1F"/>
    <w:rsid w:val="008D000E"/>
    <w:rsid w:val="009242B3"/>
    <w:rsid w:val="009D5B84"/>
    <w:rsid w:val="00A03B9C"/>
    <w:rsid w:val="00A272FD"/>
    <w:rsid w:val="00AA23A5"/>
    <w:rsid w:val="00AD2C5E"/>
    <w:rsid w:val="00AD6C7C"/>
    <w:rsid w:val="00AF01B9"/>
    <w:rsid w:val="00B525F3"/>
    <w:rsid w:val="00BD4785"/>
    <w:rsid w:val="00C25BDB"/>
    <w:rsid w:val="00C306D7"/>
    <w:rsid w:val="00C46206"/>
    <w:rsid w:val="00C5271C"/>
    <w:rsid w:val="00C715A8"/>
    <w:rsid w:val="00CC37CB"/>
    <w:rsid w:val="00D20506"/>
    <w:rsid w:val="00D72D7E"/>
    <w:rsid w:val="00DA4683"/>
    <w:rsid w:val="00DC2660"/>
    <w:rsid w:val="00DE1F1A"/>
    <w:rsid w:val="00E92C1F"/>
    <w:rsid w:val="00EB350B"/>
    <w:rsid w:val="00F17601"/>
    <w:rsid w:val="00F91382"/>
    <w:rsid w:val="01945E91"/>
    <w:rsid w:val="025D0533"/>
    <w:rsid w:val="03576E8E"/>
    <w:rsid w:val="055948EB"/>
    <w:rsid w:val="068673BC"/>
    <w:rsid w:val="0A52151C"/>
    <w:rsid w:val="0B571374"/>
    <w:rsid w:val="0D1C32D1"/>
    <w:rsid w:val="0D534C94"/>
    <w:rsid w:val="0DE262A2"/>
    <w:rsid w:val="0DF050BE"/>
    <w:rsid w:val="0E5F7D6D"/>
    <w:rsid w:val="0F3E3DF7"/>
    <w:rsid w:val="13901F06"/>
    <w:rsid w:val="154D4F05"/>
    <w:rsid w:val="156A0F90"/>
    <w:rsid w:val="19B66421"/>
    <w:rsid w:val="1CE81C63"/>
    <w:rsid w:val="1DAD69A2"/>
    <w:rsid w:val="1E421E16"/>
    <w:rsid w:val="213D24CE"/>
    <w:rsid w:val="240A06AA"/>
    <w:rsid w:val="265E384D"/>
    <w:rsid w:val="2A94506F"/>
    <w:rsid w:val="2AE80D57"/>
    <w:rsid w:val="2AFE1623"/>
    <w:rsid w:val="2B8B62FE"/>
    <w:rsid w:val="354E70F1"/>
    <w:rsid w:val="35B4306F"/>
    <w:rsid w:val="35FD5550"/>
    <w:rsid w:val="3A530741"/>
    <w:rsid w:val="3AB616A3"/>
    <w:rsid w:val="3AC26920"/>
    <w:rsid w:val="3ACA4A7A"/>
    <w:rsid w:val="3B2704D8"/>
    <w:rsid w:val="3B552AE1"/>
    <w:rsid w:val="3B5D6067"/>
    <w:rsid w:val="3B8D5022"/>
    <w:rsid w:val="3BDE6ED6"/>
    <w:rsid w:val="3CEA425E"/>
    <w:rsid w:val="3DF03481"/>
    <w:rsid w:val="42255DB8"/>
    <w:rsid w:val="43A83C4F"/>
    <w:rsid w:val="45A03DD0"/>
    <w:rsid w:val="45A13610"/>
    <w:rsid w:val="48AC42D1"/>
    <w:rsid w:val="49134B1B"/>
    <w:rsid w:val="49A46BB5"/>
    <w:rsid w:val="49D60222"/>
    <w:rsid w:val="4BDF3565"/>
    <w:rsid w:val="4C124A5D"/>
    <w:rsid w:val="4C9072C4"/>
    <w:rsid w:val="4DF07C0A"/>
    <w:rsid w:val="50D4554A"/>
    <w:rsid w:val="513B7283"/>
    <w:rsid w:val="554410D9"/>
    <w:rsid w:val="57B453F4"/>
    <w:rsid w:val="58F40FE9"/>
    <w:rsid w:val="5B102C01"/>
    <w:rsid w:val="5DD863F6"/>
    <w:rsid w:val="604D08D9"/>
    <w:rsid w:val="62321FD7"/>
    <w:rsid w:val="63F739E9"/>
    <w:rsid w:val="642B7936"/>
    <w:rsid w:val="66944862"/>
    <w:rsid w:val="66E3059D"/>
    <w:rsid w:val="69063056"/>
    <w:rsid w:val="6A527EE3"/>
    <w:rsid w:val="6BFB028E"/>
    <w:rsid w:val="6C5070F3"/>
    <w:rsid w:val="6C5A07CB"/>
    <w:rsid w:val="6CE75F2C"/>
    <w:rsid w:val="6DB76CC1"/>
    <w:rsid w:val="6DB82CC9"/>
    <w:rsid w:val="711C3CD1"/>
    <w:rsid w:val="71D9611D"/>
    <w:rsid w:val="73250885"/>
    <w:rsid w:val="73434E31"/>
    <w:rsid w:val="7394571F"/>
    <w:rsid w:val="74D16B8E"/>
    <w:rsid w:val="78E6054B"/>
    <w:rsid w:val="7B463EB7"/>
    <w:rsid w:val="7C713665"/>
    <w:rsid w:val="7D0E33BA"/>
    <w:rsid w:val="7D40456E"/>
    <w:rsid w:val="7D950383"/>
    <w:rsid w:val="7DD2535D"/>
    <w:rsid w:val="7E4A70D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楷体"/>
      <w:kern w:val="2"/>
      <w:sz w:val="24"/>
      <w:szCs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2"/>
    <w:unhideWhenUsed/>
    <w:qFormat/>
    <w:uiPriority w:val="0"/>
    <w:pPr>
      <w:keepNext/>
      <w:keepLines/>
      <w:spacing w:before="260" w:after="260" w:line="413" w:lineRule="auto"/>
      <w:outlineLvl w:val="1"/>
    </w:pPr>
    <w:rPr>
      <w:rFonts w:ascii="Arial" w:hAnsi="Arial" w:eastAsia="黑体"/>
      <w:b/>
      <w:sz w:val="28"/>
    </w:rPr>
  </w:style>
  <w:style w:type="paragraph" w:styleId="4">
    <w:name w:val="heading 3"/>
    <w:basedOn w:val="1"/>
    <w:next w:val="1"/>
    <w:link w:val="21"/>
    <w:unhideWhenUsed/>
    <w:qFormat/>
    <w:uiPriority w:val="0"/>
    <w:pPr>
      <w:keepNext/>
      <w:keepLines/>
      <w:spacing w:before="260" w:after="260" w:line="413" w:lineRule="auto"/>
      <w:outlineLvl w:val="2"/>
    </w:pPr>
    <w:rPr>
      <w:b/>
      <w:sz w:val="21"/>
    </w:rPr>
  </w:style>
  <w:style w:type="character" w:default="1" w:styleId="18">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toc 7"/>
    <w:next w:val="1"/>
    <w:qFormat/>
    <w:uiPriority w:val="0"/>
    <w:pPr>
      <w:ind w:left="1260"/>
    </w:pPr>
    <w:rPr>
      <w:rFonts w:ascii="Times New Roman" w:hAnsi="Times New Roman" w:eastAsia="宋体" w:cs="Times New Roman"/>
      <w:lang w:val="en-US" w:eastAsia="zh-CN" w:bidi="ar-SA"/>
    </w:rPr>
  </w:style>
  <w:style w:type="paragraph" w:styleId="6">
    <w:name w:val="toc 5"/>
    <w:next w:val="1"/>
    <w:qFormat/>
    <w:uiPriority w:val="0"/>
    <w:pPr>
      <w:ind w:left="840"/>
    </w:pPr>
    <w:rPr>
      <w:rFonts w:ascii="Times New Roman" w:hAnsi="Times New Roman" w:eastAsia="宋体" w:cs="Times New Roman"/>
      <w:lang w:val="en-US" w:eastAsia="zh-CN" w:bidi="ar-SA"/>
    </w:rPr>
  </w:style>
  <w:style w:type="paragraph" w:styleId="7">
    <w:name w:val="toc 3"/>
    <w:next w:val="1"/>
    <w:uiPriority w:val="0"/>
    <w:pPr>
      <w:ind w:left="420"/>
    </w:pPr>
    <w:rPr>
      <w:rFonts w:ascii="Times New Roman" w:hAnsi="Times New Roman" w:eastAsia="宋体" w:cs="Times New Roman"/>
      <w:lang w:val="en-US" w:eastAsia="zh-CN" w:bidi="ar-SA"/>
    </w:rPr>
  </w:style>
  <w:style w:type="paragraph" w:styleId="8">
    <w:name w:val="toc 8"/>
    <w:next w:val="1"/>
    <w:qFormat/>
    <w:uiPriority w:val="0"/>
    <w:pPr>
      <w:ind w:left="1470"/>
    </w:pPr>
    <w:rPr>
      <w:rFonts w:ascii="Times New Roman" w:hAnsi="Times New Roman" w:eastAsia="宋体" w:cs="Times New Roman"/>
      <w:lang w:val="en-US" w:eastAsia="zh-CN" w:bidi="ar-SA"/>
    </w:rPr>
  </w:style>
  <w:style w:type="paragraph" w:styleId="9">
    <w:name w:val="Balloon Text"/>
    <w:basedOn w:val="1"/>
    <w:link w:val="26"/>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next w:val="1"/>
    <w:qFormat/>
    <w:uiPriority w:val="0"/>
    <w:pPr>
      <w:spacing w:beforeLines="38"/>
    </w:pPr>
    <w:rPr>
      <w:rFonts w:ascii="Times New Roman" w:hAnsi="Times New Roman" w:eastAsia="宋体" w:cs="Times New Roman"/>
      <w:b/>
      <w:bCs/>
      <w:i/>
      <w:iCs/>
      <w:sz w:val="24"/>
      <w:lang w:val="en-US" w:eastAsia="zh-CN" w:bidi="ar-SA"/>
    </w:rPr>
  </w:style>
  <w:style w:type="paragraph" w:styleId="13">
    <w:name w:val="toc 4"/>
    <w:next w:val="1"/>
    <w:uiPriority w:val="0"/>
    <w:pPr>
      <w:ind w:left="630"/>
    </w:pPr>
    <w:rPr>
      <w:rFonts w:ascii="Times New Roman" w:hAnsi="Times New Roman" w:eastAsia="宋体" w:cs="Times New Roman"/>
      <w:lang w:val="en-US" w:eastAsia="zh-CN" w:bidi="ar-SA"/>
    </w:rPr>
  </w:style>
  <w:style w:type="paragraph" w:styleId="14">
    <w:name w:val="toc 6"/>
    <w:next w:val="1"/>
    <w:qFormat/>
    <w:uiPriority w:val="0"/>
    <w:pPr>
      <w:ind w:left="1050"/>
    </w:pPr>
    <w:rPr>
      <w:rFonts w:ascii="Times New Roman" w:hAnsi="Times New Roman" w:eastAsia="宋体" w:cs="Times New Roman"/>
      <w:lang w:val="en-US" w:eastAsia="zh-CN" w:bidi="ar-SA"/>
    </w:rPr>
  </w:style>
  <w:style w:type="paragraph" w:styleId="15">
    <w:name w:val="toc 2"/>
    <w:next w:val="1"/>
    <w:qFormat/>
    <w:uiPriority w:val="0"/>
    <w:pPr>
      <w:spacing w:beforeLines="38"/>
      <w:ind w:left="210"/>
    </w:pPr>
    <w:rPr>
      <w:rFonts w:ascii="Times New Roman" w:hAnsi="Times New Roman" w:eastAsia="宋体" w:cs="Times New Roman"/>
      <w:b/>
      <w:bCs/>
      <w:sz w:val="22"/>
      <w:szCs w:val="22"/>
      <w:lang w:val="en-US" w:eastAsia="zh-CN" w:bidi="ar-SA"/>
    </w:rPr>
  </w:style>
  <w:style w:type="paragraph" w:styleId="16">
    <w:name w:val="toc 9"/>
    <w:next w:val="1"/>
    <w:qFormat/>
    <w:uiPriority w:val="0"/>
    <w:pPr>
      <w:ind w:left="1680"/>
    </w:pPr>
    <w:rPr>
      <w:rFonts w:ascii="Times New Roman" w:hAnsi="Times New Roman" w:eastAsia="宋体" w:cs="Times New Roman"/>
      <w:lang w:val="en-US" w:eastAsia="zh-CN" w:bidi="ar-SA"/>
    </w:rPr>
  </w:style>
  <w:style w:type="paragraph" w:styleId="17">
    <w:name w:val="Normal (Web)"/>
    <w:basedOn w:val="1"/>
    <w:qFormat/>
    <w:uiPriority w:val="0"/>
    <w:pPr>
      <w:spacing w:beforeAutospacing="1" w:afterAutospacing="1"/>
      <w:jc w:val="left"/>
    </w:pPr>
    <w:rPr>
      <w:rFonts w:cs="Times New Roman"/>
      <w:kern w:val="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标题 3 Char"/>
    <w:link w:val="4"/>
    <w:qFormat/>
    <w:uiPriority w:val="0"/>
    <w:rPr>
      <w:rFonts w:eastAsia="宋体"/>
      <w:b/>
      <w:sz w:val="21"/>
    </w:rPr>
  </w:style>
  <w:style w:type="character" w:customStyle="1" w:styleId="22">
    <w:name w:val="标题 2 Char"/>
    <w:link w:val="3"/>
    <w:qFormat/>
    <w:uiPriority w:val="0"/>
    <w:rPr>
      <w:rFonts w:ascii="Arial" w:hAnsi="Arial" w:eastAsia="黑体"/>
      <w:b/>
      <w:sz w:val="28"/>
    </w:rPr>
  </w:style>
  <w:style w:type="paragraph" w:customStyle="1" w:styleId="23">
    <w:name w:val="列出段落1"/>
    <w:basedOn w:val="1"/>
    <w:qFormat/>
    <w:uiPriority w:val="99"/>
    <w:pPr>
      <w:ind w:firstLine="420" w:firstLineChars="200"/>
    </w:pPr>
  </w:style>
  <w:style w:type="paragraph" w:customStyle="1" w:styleId="24">
    <w:name w:val="无间隔1"/>
    <w:link w:val="25"/>
    <w:qFormat/>
    <w:uiPriority w:val="0"/>
    <w:rPr>
      <w:rFonts w:ascii="Times New Roman" w:hAnsi="Times New Roman" w:eastAsia="宋体" w:cs="Times New Roman"/>
      <w:sz w:val="22"/>
      <w:lang w:val="en-US" w:eastAsia="zh-CN" w:bidi="ar-SA"/>
    </w:rPr>
  </w:style>
  <w:style w:type="character" w:customStyle="1" w:styleId="25">
    <w:name w:val="无间隔 Char"/>
    <w:basedOn w:val="18"/>
    <w:link w:val="24"/>
    <w:uiPriority w:val="0"/>
    <w:rPr>
      <w:rFonts w:hint="default" w:ascii="Times New Roman" w:hAnsi="Times New Roman" w:eastAsia="宋体"/>
      <w:sz w:val="22"/>
    </w:rPr>
  </w:style>
  <w:style w:type="character" w:customStyle="1" w:styleId="26">
    <w:name w:val="批注框文本 Char"/>
    <w:basedOn w:val="18"/>
    <w:link w:val="9"/>
    <w:qFormat/>
    <w:uiPriority w:val="0"/>
    <w:rPr>
      <w:rFonts w:ascii="Calibri" w:hAnsi="Calibri" w:cs="楷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microsoft.com/office/2007/relationships/hdphoto" Target="media/hdphoto1.wdp"/><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105\Desktop\AAMS&#25991;&#26723;\&#25991;&#2672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Kingsoft</Company>
  <Pages>14</Pages>
  <Words>824</Words>
  <Characters>4699</Characters>
  <Lines>39</Lines>
  <Paragraphs>11</Paragraphs>
  <TotalTime>0</TotalTime>
  <ScaleCrop>false</ScaleCrop>
  <LinksUpToDate>false</LinksUpToDate>
  <CharactersWithSpaces>5512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12105</cp:lastModifiedBy>
  <dcterms:modified xsi:type="dcterms:W3CDTF">2017-08-18T06:56:56Z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