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729E6" w14:textId="77777777" w:rsidR="00442B11" w:rsidRPr="00154C84" w:rsidRDefault="00442B11" w:rsidP="00162BE9">
      <w:pPr>
        <w:tabs>
          <w:tab w:val="left" w:pos="-600"/>
          <w:tab w:val="left" w:pos="0"/>
          <w:tab w:val="left" w:pos="360"/>
          <w:tab w:val="left" w:pos="1440"/>
        </w:tabs>
        <w:spacing w:after="0" w:line="240" w:lineRule="auto"/>
        <w:rPr>
          <w:rFonts w:cstheme="minorHAnsi"/>
          <w:b/>
        </w:rPr>
      </w:pPr>
      <w:r w:rsidRPr="00154C84">
        <w:rPr>
          <w:rFonts w:cstheme="minorHAnsi"/>
          <w:b/>
        </w:rPr>
        <w:t>Active Reading</w:t>
      </w:r>
    </w:p>
    <w:p w14:paraId="494F4142" w14:textId="77777777" w:rsidR="00442B11" w:rsidRPr="00154C84" w:rsidRDefault="00442B11" w:rsidP="00162BE9">
      <w:pPr>
        <w:tabs>
          <w:tab w:val="left" w:pos="-600"/>
          <w:tab w:val="left" w:pos="0"/>
          <w:tab w:val="left" w:pos="360"/>
          <w:tab w:val="left" w:pos="1440"/>
        </w:tabs>
        <w:spacing w:after="0" w:line="240" w:lineRule="auto"/>
        <w:rPr>
          <w:rFonts w:cstheme="minorHAnsi"/>
        </w:rPr>
      </w:pPr>
      <w:r w:rsidRPr="00154C84">
        <w:rPr>
          <w:rFonts w:cstheme="minorHAnsi"/>
        </w:rPr>
        <w:t xml:space="preserve">For this course, simply reading an assigned text is not enough.  You are going to read using a method that I call </w:t>
      </w:r>
      <w:r w:rsidRPr="00154C84">
        <w:rPr>
          <w:rFonts w:cstheme="minorHAnsi"/>
          <w:i/>
          <w:iCs/>
        </w:rPr>
        <w:t>active reading</w:t>
      </w:r>
      <w:r w:rsidRPr="00154C84">
        <w:rPr>
          <w:rFonts w:cstheme="minorHAnsi"/>
        </w:rPr>
        <w:t xml:space="preserve">.  When reading </w:t>
      </w:r>
      <w:r w:rsidRPr="00154C84">
        <w:rPr>
          <w:rFonts w:cstheme="minorHAnsi"/>
          <w:i/>
          <w:iCs/>
        </w:rPr>
        <w:t>actively</w:t>
      </w:r>
      <w:r w:rsidRPr="00154C84">
        <w:rPr>
          <w:rFonts w:cstheme="minorHAnsi"/>
        </w:rPr>
        <w:t xml:space="preserve"> you will:</w:t>
      </w:r>
    </w:p>
    <w:p w14:paraId="00875F9D" w14:textId="77777777" w:rsidR="00442B11" w:rsidRPr="00154C84" w:rsidRDefault="00F64374" w:rsidP="00162BE9">
      <w:pPr>
        <w:tabs>
          <w:tab w:val="left" w:pos="-600"/>
          <w:tab w:val="left" w:pos="0"/>
          <w:tab w:val="left" w:pos="360"/>
          <w:tab w:val="left" w:pos="1440"/>
        </w:tabs>
        <w:spacing w:after="0" w:line="240" w:lineRule="auto"/>
        <w:rPr>
          <w:rFonts w:cstheme="minorHAnsi"/>
        </w:rPr>
      </w:pPr>
      <w:r w:rsidRPr="007943F6">
        <w:rPr>
          <w:rFonts w:cstheme="minorHAnsi"/>
          <w:noProof/>
        </w:rPr>
        <mc:AlternateContent>
          <mc:Choice Requires="wps">
            <w:drawing>
              <wp:anchor distT="45720" distB="45720" distL="114300" distR="114300" simplePos="0" relativeHeight="251659264" behindDoc="0" locked="0" layoutInCell="1" allowOverlap="1" wp14:anchorId="67986421" wp14:editId="5C463B2D">
                <wp:simplePos x="0" y="0"/>
                <wp:positionH relativeFrom="column">
                  <wp:posOffset>4259580</wp:posOffset>
                </wp:positionH>
                <wp:positionV relativeFrom="paragraph">
                  <wp:posOffset>138821</wp:posOffset>
                </wp:positionV>
                <wp:extent cx="2240280" cy="20040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280" cy="2004060"/>
                        </a:xfrm>
                        <a:prstGeom prst="rect">
                          <a:avLst/>
                        </a:prstGeom>
                        <a:solidFill>
                          <a:srgbClr val="FFFFFF"/>
                        </a:solidFill>
                        <a:ln w="9525">
                          <a:solidFill>
                            <a:srgbClr val="000000"/>
                          </a:solidFill>
                          <a:miter lim="800000"/>
                          <a:headEnd/>
                          <a:tailEnd/>
                        </a:ln>
                      </wps:spPr>
                      <wps:txbx>
                        <w:txbxContent>
                          <w:p w14:paraId="2BF4086C" w14:textId="77777777" w:rsidR="007943F6" w:rsidRPr="00154C84" w:rsidRDefault="007943F6" w:rsidP="007943F6">
                            <w:pPr>
                              <w:tabs>
                                <w:tab w:val="left" w:pos="-600"/>
                                <w:tab w:val="left" w:pos="0"/>
                                <w:tab w:val="left" w:pos="360"/>
                                <w:tab w:val="left" w:pos="1440"/>
                              </w:tabs>
                              <w:spacing w:after="0" w:line="240" w:lineRule="auto"/>
                              <w:contextualSpacing/>
                              <w:rPr>
                                <w:rFonts w:cstheme="minorHAnsi"/>
                              </w:rPr>
                            </w:pPr>
                            <w:r w:rsidRPr="00154C84">
                              <w:rPr>
                                <w:rFonts w:cstheme="minorHAnsi"/>
                              </w:rPr>
                              <w:t xml:space="preserve">To help you </w:t>
                            </w:r>
                            <w:r w:rsidR="00AD243A">
                              <w:rPr>
                                <w:rFonts w:cstheme="minorHAnsi"/>
                              </w:rPr>
                              <w:t xml:space="preserve">to </w:t>
                            </w:r>
                            <w:r w:rsidRPr="00154C84">
                              <w:rPr>
                                <w:rFonts w:cstheme="minorHAnsi"/>
                              </w:rPr>
                              <w:t>perform:</w:t>
                            </w:r>
                          </w:p>
                          <w:p w14:paraId="4BF3D4C0" w14:textId="77777777" w:rsidR="007943F6" w:rsidRPr="00154C84" w:rsidRDefault="007943F6" w:rsidP="007943F6">
                            <w:pPr>
                              <w:pStyle w:val="ListParagraph"/>
                              <w:numPr>
                                <w:ilvl w:val="0"/>
                                <w:numId w:val="6"/>
                              </w:numPr>
                              <w:tabs>
                                <w:tab w:val="left" w:pos="-600"/>
                                <w:tab w:val="left" w:pos="0"/>
                                <w:tab w:val="left" w:pos="360"/>
                                <w:tab w:val="left" w:pos="1440"/>
                              </w:tabs>
                              <w:contextualSpacing/>
                              <w:rPr>
                                <w:rFonts w:asciiTheme="minorHAnsi" w:hAnsiTheme="minorHAnsi" w:cstheme="minorHAnsi"/>
                                <w:sz w:val="22"/>
                                <w:szCs w:val="22"/>
                              </w:rPr>
                            </w:pPr>
                            <w:r w:rsidRPr="00154C84">
                              <w:rPr>
                                <w:rFonts w:asciiTheme="minorHAnsi" w:hAnsiTheme="minorHAnsi" w:cstheme="minorHAnsi"/>
                                <w:sz w:val="22"/>
                                <w:szCs w:val="22"/>
                              </w:rPr>
                              <w:t xml:space="preserve">Read at an unhurried talking speed (and reading aloud can help you </w:t>
                            </w:r>
                            <w:r w:rsidR="00A06FC5">
                              <w:rPr>
                                <w:rFonts w:asciiTheme="minorHAnsi" w:hAnsiTheme="minorHAnsi" w:cstheme="minorHAnsi"/>
                                <w:sz w:val="22"/>
                                <w:szCs w:val="22"/>
                              </w:rPr>
                              <w:t xml:space="preserve">to </w:t>
                            </w:r>
                            <w:r w:rsidRPr="00154C84">
                              <w:rPr>
                                <w:rFonts w:asciiTheme="minorHAnsi" w:hAnsiTheme="minorHAnsi" w:cstheme="minorHAnsi"/>
                                <w:sz w:val="22"/>
                                <w:szCs w:val="22"/>
                              </w:rPr>
                              <w:t xml:space="preserve">slow down).  </w:t>
                            </w:r>
                          </w:p>
                          <w:p w14:paraId="6435A875" w14:textId="77777777" w:rsidR="007943F6" w:rsidRPr="00154C84" w:rsidRDefault="007943F6" w:rsidP="007943F6">
                            <w:pPr>
                              <w:widowControl w:val="0"/>
                              <w:numPr>
                                <w:ilvl w:val="0"/>
                                <w:numId w:val="6"/>
                              </w:numPr>
                              <w:tabs>
                                <w:tab w:val="left" w:pos="-600"/>
                                <w:tab w:val="left" w:pos="0"/>
                                <w:tab w:val="left" w:pos="360"/>
                                <w:tab w:val="left" w:pos="1440"/>
                              </w:tabs>
                              <w:suppressAutoHyphens/>
                              <w:autoSpaceDE w:val="0"/>
                              <w:spacing w:after="0" w:line="240" w:lineRule="auto"/>
                              <w:rPr>
                                <w:rFonts w:cstheme="minorHAnsi"/>
                              </w:rPr>
                            </w:pPr>
                            <w:r w:rsidRPr="00154C84">
                              <w:rPr>
                                <w:rFonts w:cstheme="minorHAnsi"/>
                              </w:rPr>
                              <w:t>Try using a silly or over-the-top performance.  Such performances can keep you interested, reduce anxiety, and open up performance options.</w:t>
                            </w:r>
                          </w:p>
                          <w:p w14:paraId="798C811E" w14:textId="77777777" w:rsidR="007943F6" w:rsidRDefault="007943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986421" id="_x0000_t202" coordsize="21600,21600" o:spt="202" path="m,l,21600r21600,l21600,xe">
                <v:stroke joinstyle="miter"/>
                <v:path gradientshapeok="t" o:connecttype="rect"/>
              </v:shapetype>
              <v:shape id="Text Box 2" o:spid="_x0000_s1026" type="#_x0000_t202" style="position:absolute;margin-left:335.4pt;margin-top:10.95pt;width:176.4pt;height:157.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">
                <v:textbox>
                  <w:txbxContent>
                    <w:p w14:paraId="2BF4086C" w14:textId="77777777" w:rsidR="007943F6" w:rsidRPr="00154C84" w:rsidRDefault="007943F6" w:rsidP="007943F6">
                      <w:pPr>
                        <w:tabs>
                          <w:tab w:val="left" w:pos="-600"/>
                          <w:tab w:val="left" w:pos="0"/>
                          <w:tab w:val="left" w:pos="360"/>
                          <w:tab w:val="left" w:pos="1440"/>
                        </w:tabs>
                        <w:spacing w:after="0" w:line="240" w:lineRule="auto"/>
                        <w:contextualSpacing/>
                        <w:rPr>
                          <w:rFonts w:cstheme="minorHAnsi"/>
                        </w:rPr>
                      </w:pPr>
                      <w:r w:rsidRPr="00154C84">
                        <w:rPr>
                          <w:rFonts w:cstheme="minorHAnsi"/>
                        </w:rPr>
                        <w:t xml:space="preserve">To help you </w:t>
                      </w:r>
                      <w:r w:rsidR="00AD243A">
                        <w:rPr>
                          <w:rFonts w:cstheme="minorHAnsi"/>
                        </w:rPr>
                        <w:t xml:space="preserve">to </w:t>
                      </w:r>
                      <w:r w:rsidRPr="00154C84">
                        <w:rPr>
                          <w:rFonts w:cstheme="minorHAnsi"/>
                        </w:rPr>
                        <w:t>perform:</w:t>
                      </w:r>
                    </w:p>
                    <w:p w14:paraId="4BF3D4C0" w14:textId="77777777" w:rsidR="007943F6" w:rsidRPr="00154C84" w:rsidRDefault="007943F6" w:rsidP="007943F6">
                      <w:pPr>
                        <w:pStyle w:val="ListParagraph"/>
                        <w:numPr>
                          <w:ilvl w:val="0"/>
                          <w:numId w:val="6"/>
                        </w:numPr>
                        <w:tabs>
                          <w:tab w:val="left" w:pos="-600"/>
                          <w:tab w:val="left" w:pos="0"/>
                          <w:tab w:val="left" w:pos="360"/>
                          <w:tab w:val="left" w:pos="1440"/>
                        </w:tabs>
                        <w:contextualSpacing/>
                        <w:rPr>
                          <w:rFonts w:asciiTheme="minorHAnsi" w:hAnsiTheme="minorHAnsi" w:cstheme="minorHAnsi"/>
                          <w:sz w:val="22"/>
                          <w:szCs w:val="22"/>
                        </w:rPr>
                      </w:pPr>
                      <w:r w:rsidRPr="00154C84">
                        <w:rPr>
                          <w:rFonts w:asciiTheme="minorHAnsi" w:hAnsiTheme="minorHAnsi" w:cstheme="minorHAnsi"/>
                          <w:sz w:val="22"/>
                          <w:szCs w:val="22"/>
                        </w:rPr>
                        <w:t xml:space="preserve">Read at an unhurried talking speed (and reading aloud can help you </w:t>
                      </w:r>
                      <w:r w:rsidR="00A06FC5">
                        <w:rPr>
                          <w:rFonts w:asciiTheme="minorHAnsi" w:hAnsiTheme="minorHAnsi" w:cstheme="minorHAnsi"/>
                          <w:sz w:val="22"/>
                          <w:szCs w:val="22"/>
                        </w:rPr>
                        <w:t xml:space="preserve">to </w:t>
                      </w:r>
                      <w:r w:rsidRPr="00154C84">
                        <w:rPr>
                          <w:rFonts w:asciiTheme="minorHAnsi" w:hAnsiTheme="minorHAnsi" w:cstheme="minorHAnsi"/>
                          <w:sz w:val="22"/>
                          <w:szCs w:val="22"/>
                        </w:rPr>
                        <w:t xml:space="preserve">slow down).  </w:t>
                      </w:r>
                    </w:p>
                    <w:p w14:paraId="6435A875" w14:textId="77777777" w:rsidR="007943F6" w:rsidRPr="00154C84" w:rsidRDefault="007943F6" w:rsidP="007943F6">
                      <w:pPr>
                        <w:widowControl w:val="0"/>
                        <w:numPr>
                          <w:ilvl w:val="0"/>
                          <w:numId w:val="6"/>
                        </w:numPr>
                        <w:tabs>
                          <w:tab w:val="left" w:pos="-600"/>
                          <w:tab w:val="left" w:pos="0"/>
                          <w:tab w:val="left" w:pos="360"/>
                          <w:tab w:val="left" w:pos="1440"/>
                        </w:tabs>
                        <w:suppressAutoHyphens/>
                        <w:autoSpaceDE w:val="0"/>
                        <w:spacing w:after="0" w:line="240" w:lineRule="auto"/>
                        <w:rPr>
                          <w:rFonts w:cstheme="minorHAnsi"/>
                        </w:rPr>
                      </w:pPr>
                      <w:r w:rsidRPr="00154C84">
                        <w:rPr>
                          <w:rFonts w:cstheme="minorHAnsi"/>
                        </w:rPr>
                        <w:t>Try using a silly or over-the-top performance.  Such performances can keep you interested, reduce anxiety, and open up performance options.</w:t>
                      </w:r>
                    </w:p>
                    <w:p w14:paraId="798C811E" w14:textId="77777777" w:rsidR="007943F6" w:rsidRDefault="007943F6"/>
                  </w:txbxContent>
                </v:textbox>
                <w10:wrap type="square"/>
              </v:shape>
            </w:pict>
          </mc:Fallback>
        </mc:AlternateContent>
      </w:r>
    </w:p>
    <w:p w14:paraId="646BCD52" w14:textId="21F88958" w:rsidR="00097E2A" w:rsidRPr="00154C84" w:rsidRDefault="00FA3344" w:rsidP="00162BE9">
      <w:pPr>
        <w:pStyle w:val="ListParagraph"/>
        <w:widowControl/>
        <w:numPr>
          <w:ilvl w:val="0"/>
          <w:numId w:val="1"/>
        </w:numPr>
        <w:tabs>
          <w:tab w:val="left" w:pos="-600"/>
          <w:tab w:val="left" w:pos="0"/>
          <w:tab w:val="left" w:pos="360"/>
          <w:tab w:val="left" w:pos="1440"/>
        </w:tabs>
        <w:suppressAutoHyphens w:val="0"/>
        <w:contextualSpacing/>
        <w:rPr>
          <w:rFonts w:asciiTheme="minorHAnsi" w:hAnsiTheme="minorHAnsi" w:cstheme="minorHAnsi"/>
          <w:sz w:val="22"/>
          <w:szCs w:val="22"/>
        </w:rPr>
      </w:pPr>
      <w:r w:rsidRPr="00154C84">
        <w:rPr>
          <w:rFonts w:asciiTheme="minorHAnsi" w:hAnsiTheme="minorHAnsi" w:cstheme="minorHAnsi"/>
          <w:b/>
          <w:sz w:val="22"/>
          <w:szCs w:val="22"/>
        </w:rPr>
        <w:t>Perform</w:t>
      </w:r>
      <w:r w:rsidRPr="00154C84">
        <w:rPr>
          <w:rFonts w:asciiTheme="minorHAnsi" w:hAnsiTheme="minorHAnsi" w:cstheme="minorHAnsi"/>
          <w:sz w:val="22"/>
          <w:szCs w:val="22"/>
        </w:rPr>
        <w:t xml:space="preserve">.  </w:t>
      </w:r>
      <w:r w:rsidR="00442B11" w:rsidRPr="00154C84">
        <w:rPr>
          <w:rFonts w:asciiTheme="minorHAnsi" w:hAnsiTheme="minorHAnsi" w:cstheme="minorHAnsi"/>
          <w:sz w:val="22"/>
          <w:szCs w:val="22"/>
        </w:rPr>
        <w:t xml:space="preserve">Read as if the text is human and speaking.  “Perform” </w:t>
      </w:r>
      <w:r w:rsidRPr="00154C84">
        <w:rPr>
          <w:rFonts w:asciiTheme="minorHAnsi" w:hAnsiTheme="minorHAnsi" w:cstheme="minorHAnsi"/>
          <w:sz w:val="22"/>
          <w:szCs w:val="22"/>
        </w:rPr>
        <w:t>the reading</w:t>
      </w:r>
      <w:r w:rsidR="00FA15D2">
        <w:rPr>
          <w:rFonts w:asciiTheme="minorHAnsi" w:hAnsiTheme="minorHAnsi" w:cstheme="minorHAnsi"/>
          <w:sz w:val="22"/>
          <w:szCs w:val="22"/>
        </w:rPr>
        <w:t xml:space="preserve"> </w:t>
      </w:r>
      <w:r w:rsidR="001B37B4">
        <w:rPr>
          <w:rFonts w:asciiTheme="minorHAnsi" w:hAnsiTheme="minorHAnsi" w:cstheme="minorHAnsi"/>
          <w:sz w:val="22"/>
          <w:szCs w:val="22"/>
        </w:rPr>
        <w:t xml:space="preserve">according to </w:t>
      </w:r>
      <w:r w:rsidR="00097E2A" w:rsidRPr="00154C84">
        <w:rPr>
          <w:rFonts w:asciiTheme="minorHAnsi" w:hAnsiTheme="minorHAnsi" w:cstheme="minorHAnsi"/>
          <w:sz w:val="22"/>
          <w:szCs w:val="22"/>
        </w:rPr>
        <w:t xml:space="preserve">the </w:t>
      </w:r>
      <w:r w:rsidR="00154C84" w:rsidRPr="00154C84">
        <w:rPr>
          <w:rFonts w:asciiTheme="minorHAnsi" w:hAnsiTheme="minorHAnsi" w:cstheme="minorHAnsi"/>
          <w:sz w:val="22"/>
          <w:szCs w:val="22"/>
        </w:rPr>
        <w:t>interaction</w:t>
      </w:r>
      <w:r w:rsidR="00716B5D">
        <w:rPr>
          <w:rFonts w:asciiTheme="minorHAnsi" w:hAnsiTheme="minorHAnsi" w:cstheme="minorHAnsi"/>
          <w:sz w:val="22"/>
          <w:szCs w:val="22"/>
        </w:rPr>
        <w:t xml:space="preserve"> between </w:t>
      </w:r>
      <w:r w:rsidR="001B37B4" w:rsidRPr="007A6337">
        <w:rPr>
          <w:rFonts w:asciiTheme="minorHAnsi" w:hAnsiTheme="minorHAnsi" w:cstheme="minorHAnsi"/>
          <w:i/>
          <w:sz w:val="22"/>
          <w:szCs w:val="22"/>
        </w:rPr>
        <w:t xml:space="preserve">rhythm </w:t>
      </w:r>
      <w:r w:rsidR="001B37B4">
        <w:rPr>
          <w:rFonts w:asciiTheme="minorHAnsi" w:hAnsiTheme="minorHAnsi" w:cstheme="minorHAnsi"/>
          <w:sz w:val="22"/>
          <w:szCs w:val="22"/>
        </w:rPr>
        <w:t xml:space="preserve">and </w:t>
      </w:r>
      <w:r w:rsidR="00A35B51">
        <w:rPr>
          <w:rFonts w:asciiTheme="minorHAnsi" w:hAnsiTheme="minorHAnsi" w:cstheme="minorHAnsi"/>
          <w:i/>
          <w:sz w:val="22"/>
          <w:szCs w:val="22"/>
        </w:rPr>
        <w:t>meaning</w:t>
      </w:r>
      <w:r w:rsidR="001B37B4">
        <w:rPr>
          <w:rFonts w:asciiTheme="minorHAnsi" w:hAnsiTheme="minorHAnsi" w:cstheme="minorHAnsi"/>
          <w:sz w:val="22"/>
          <w:szCs w:val="22"/>
        </w:rPr>
        <w:t>.</w:t>
      </w:r>
    </w:p>
    <w:p w14:paraId="16B0A0FA" w14:textId="32E6BB6F" w:rsidR="002D219F" w:rsidRDefault="00C631C4" w:rsidP="00162BE9">
      <w:pPr>
        <w:pStyle w:val="ListParagraph"/>
        <w:widowControl/>
        <w:numPr>
          <w:ilvl w:val="0"/>
          <w:numId w:val="7"/>
        </w:numPr>
        <w:tabs>
          <w:tab w:val="left" w:pos="-600"/>
          <w:tab w:val="left" w:pos="0"/>
          <w:tab w:val="left" w:pos="360"/>
          <w:tab w:val="left" w:pos="1440"/>
        </w:tabs>
        <w:suppressAutoHyphens w:val="0"/>
        <w:contextualSpacing/>
        <w:rPr>
          <w:rFonts w:asciiTheme="minorHAnsi" w:hAnsiTheme="minorHAnsi" w:cstheme="minorHAnsi"/>
          <w:sz w:val="22"/>
          <w:szCs w:val="22"/>
        </w:rPr>
      </w:pPr>
      <w:r w:rsidRPr="007A6337">
        <w:rPr>
          <w:rFonts w:asciiTheme="minorHAnsi" w:hAnsiTheme="minorHAnsi" w:cstheme="minorHAnsi"/>
          <w:i/>
          <w:sz w:val="22"/>
          <w:szCs w:val="22"/>
        </w:rPr>
        <w:t>Rhythm</w:t>
      </w:r>
      <w:r>
        <w:rPr>
          <w:rFonts w:asciiTheme="minorHAnsi" w:hAnsiTheme="minorHAnsi" w:cstheme="minorHAnsi"/>
          <w:sz w:val="22"/>
          <w:szCs w:val="22"/>
        </w:rPr>
        <w:t xml:space="preserve"> </w:t>
      </w:r>
      <w:r w:rsidR="00C1174C">
        <w:rPr>
          <w:rFonts w:asciiTheme="minorHAnsi" w:hAnsiTheme="minorHAnsi" w:cstheme="minorHAnsi"/>
          <w:sz w:val="22"/>
          <w:szCs w:val="22"/>
        </w:rPr>
        <w:t>is</w:t>
      </w:r>
      <w:r>
        <w:rPr>
          <w:rFonts w:asciiTheme="minorHAnsi" w:hAnsiTheme="minorHAnsi" w:cstheme="minorHAnsi"/>
          <w:sz w:val="22"/>
          <w:szCs w:val="22"/>
        </w:rPr>
        <w:t xml:space="preserve"> “</w:t>
      </w:r>
      <w:r w:rsidR="00154C84" w:rsidRPr="00154C84">
        <w:rPr>
          <w:rFonts w:asciiTheme="minorHAnsi" w:hAnsiTheme="minorHAnsi" w:cstheme="minorHAnsi"/>
          <w:sz w:val="22"/>
          <w:szCs w:val="22"/>
        </w:rPr>
        <w:t>the beat</w:t>
      </w:r>
      <w:r>
        <w:rPr>
          <w:rFonts w:asciiTheme="minorHAnsi" w:hAnsiTheme="minorHAnsi" w:cstheme="minorHAnsi"/>
          <w:sz w:val="22"/>
          <w:szCs w:val="22"/>
        </w:rPr>
        <w:t>”</w:t>
      </w:r>
      <w:r w:rsidR="0007195F">
        <w:rPr>
          <w:rFonts w:asciiTheme="minorHAnsi" w:hAnsiTheme="minorHAnsi" w:cstheme="minorHAnsi"/>
          <w:sz w:val="22"/>
          <w:szCs w:val="22"/>
        </w:rPr>
        <w:t xml:space="preserve"> (</w:t>
      </w:r>
      <w:r w:rsidR="00004399">
        <w:rPr>
          <w:rFonts w:asciiTheme="minorHAnsi" w:hAnsiTheme="minorHAnsi" w:cstheme="minorHAnsi"/>
          <w:sz w:val="22"/>
          <w:szCs w:val="22"/>
        </w:rPr>
        <w:t>a</w:t>
      </w:r>
      <w:r w:rsidR="00DB7944">
        <w:rPr>
          <w:rFonts w:asciiTheme="minorHAnsi" w:hAnsiTheme="minorHAnsi" w:cstheme="minorHAnsi"/>
          <w:sz w:val="22"/>
          <w:szCs w:val="22"/>
        </w:rPr>
        <w:t xml:space="preserve">n </w:t>
      </w:r>
      <w:r w:rsidR="00004399">
        <w:rPr>
          <w:rFonts w:asciiTheme="minorHAnsi" w:hAnsiTheme="minorHAnsi" w:cstheme="minorHAnsi"/>
          <w:sz w:val="22"/>
          <w:szCs w:val="22"/>
        </w:rPr>
        <w:t>underlying</w:t>
      </w:r>
      <w:r w:rsidR="003F50C9">
        <w:rPr>
          <w:rFonts w:asciiTheme="minorHAnsi" w:hAnsiTheme="minorHAnsi" w:cstheme="minorHAnsi"/>
          <w:sz w:val="22"/>
          <w:szCs w:val="22"/>
        </w:rPr>
        <w:t>, connecting</w:t>
      </w:r>
      <w:r w:rsidR="00004399">
        <w:rPr>
          <w:rFonts w:asciiTheme="minorHAnsi" w:hAnsiTheme="minorHAnsi" w:cstheme="minorHAnsi"/>
          <w:sz w:val="22"/>
          <w:szCs w:val="22"/>
        </w:rPr>
        <w:t xml:space="preserve"> pattern</w:t>
      </w:r>
      <w:r w:rsidR="00CA00E3">
        <w:rPr>
          <w:rFonts w:asciiTheme="minorHAnsi" w:hAnsiTheme="minorHAnsi" w:cstheme="minorHAnsi"/>
          <w:sz w:val="22"/>
          <w:szCs w:val="22"/>
        </w:rPr>
        <w:t xml:space="preserve"> o</w:t>
      </w:r>
      <w:r w:rsidR="002D219F">
        <w:rPr>
          <w:rFonts w:asciiTheme="minorHAnsi" w:hAnsiTheme="minorHAnsi" w:cstheme="minorHAnsi"/>
          <w:sz w:val="22"/>
          <w:szCs w:val="22"/>
        </w:rPr>
        <w:t>f emphasis</w:t>
      </w:r>
      <w:r w:rsidR="0007195F">
        <w:rPr>
          <w:rFonts w:asciiTheme="minorHAnsi" w:hAnsiTheme="minorHAnsi" w:cstheme="minorHAnsi"/>
          <w:sz w:val="22"/>
          <w:szCs w:val="22"/>
        </w:rPr>
        <w:t>)</w:t>
      </w:r>
      <w:r w:rsidR="002D219F">
        <w:rPr>
          <w:rFonts w:asciiTheme="minorHAnsi" w:hAnsiTheme="minorHAnsi" w:cstheme="minorHAnsi"/>
          <w:sz w:val="22"/>
          <w:szCs w:val="22"/>
        </w:rPr>
        <w:t xml:space="preserve">.  </w:t>
      </w:r>
      <w:r w:rsidR="00F976AD">
        <w:rPr>
          <w:rFonts w:asciiTheme="minorHAnsi" w:hAnsiTheme="minorHAnsi" w:cstheme="minorHAnsi"/>
          <w:i/>
          <w:sz w:val="22"/>
          <w:szCs w:val="22"/>
        </w:rPr>
        <w:t>R</w:t>
      </w:r>
      <w:r w:rsidR="002D219F" w:rsidRPr="007A6337">
        <w:rPr>
          <w:rFonts w:asciiTheme="minorHAnsi" w:hAnsiTheme="minorHAnsi" w:cstheme="minorHAnsi"/>
          <w:i/>
          <w:sz w:val="22"/>
          <w:szCs w:val="22"/>
        </w:rPr>
        <w:t>hythm</w:t>
      </w:r>
      <w:r w:rsidR="002D219F">
        <w:rPr>
          <w:rFonts w:asciiTheme="minorHAnsi" w:hAnsiTheme="minorHAnsi" w:cstheme="minorHAnsi"/>
          <w:sz w:val="22"/>
          <w:szCs w:val="22"/>
        </w:rPr>
        <w:t xml:space="preserve"> </w:t>
      </w:r>
      <w:r w:rsidR="002D219F" w:rsidRPr="007A6337">
        <w:rPr>
          <w:rFonts w:asciiTheme="minorHAnsi" w:hAnsiTheme="minorHAnsi" w:cstheme="minorHAnsi"/>
          <w:i/>
          <w:sz w:val="22"/>
          <w:szCs w:val="22"/>
        </w:rPr>
        <w:t>emphasis</w:t>
      </w:r>
      <w:r w:rsidR="002D219F">
        <w:rPr>
          <w:rFonts w:asciiTheme="minorHAnsi" w:hAnsiTheme="minorHAnsi" w:cstheme="minorHAnsi"/>
          <w:sz w:val="22"/>
          <w:szCs w:val="22"/>
        </w:rPr>
        <w:t xml:space="preserve"> </w:t>
      </w:r>
      <w:r w:rsidR="00DB7944">
        <w:rPr>
          <w:rFonts w:asciiTheme="minorHAnsi" w:hAnsiTheme="minorHAnsi" w:cstheme="minorHAnsi"/>
          <w:sz w:val="22"/>
          <w:szCs w:val="22"/>
        </w:rPr>
        <w:t>places</w:t>
      </w:r>
      <w:r w:rsidR="00F976AD">
        <w:rPr>
          <w:rFonts w:asciiTheme="minorHAnsi" w:hAnsiTheme="minorHAnsi" w:cstheme="minorHAnsi"/>
          <w:sz w:val="22"/>
          <w:szCs w:val="22"/>
        </w:rPr>
        <w:t xml:space="preserve"> </w:t>
      </w:r>
      <w:r w:rsidR="007A6337">
        <w:rPr>
          <w:rFonts w:asciiTheme="minorHAnsi" w:hAnsiTheme="minorHAnsi" w:cstheme="minorHAnsi"/>
          <w:sz w:val="22"/>
          <w:szCs w:val="22"/>
        </w:rPr>
        <w:t>emphasis</w:t>
      </w:r>
      <w:r w:rsidR="002D219F">
        <w:rPr>
          <w:rFonts w:asciiTheme="minorHAnsi" w:hAnsiTheme="minorHAnsi" w:cstheme="minorHAnsi"/>
          <w:sz w:val="22"/>
          <w:szCs w:val="22"/>
        </w:rPr>
        <w:t xml:space="preserve"> o</w:t>
      </w:r>
      <w:r w:rsidR="00AF737B">
        <w:rPr>
          <w:rFonts w:asciiTheme="minorHAnsi" w:hAnsiTheme="minorHAnsi" w:cstheme="minorHAnsi"/>
          <w:sz w:val="22"/>
          <w:szCs w:val="22"/>
        </w:rPr>
        <w:t>n the beat and</w:t>
      </w:r>
      <w:r w:rsidR="00C1174C">
        <w:rPr>
          <w:rFonts w:asciiTheme="minorHAnsi" w:hAnsiTheme="minorHAnsi" w:cstheme="minorHAnsi"/>
          <w:sz w:val="22"/>
          <w:szCs w:val="22"/>
        </w:rPr>
        <w:t xml:space="preserve"> </w:t>
      </w:r>
      <w:r w:rsidR="0007195F">
        <w:rPr>
          <w:rFonts w:asciiTheme="minorHAnsi" w:hAnsiTheme="minorHAnsi" w:cstheme="minorHAnsi"/>
          <w:sz w:val="22"/>
          <w:szCs w:val="22"/>
        </w:rPr>
        <w:t>its subdivisions.</w:t>
      </w:r>
      <w:r w:rsidR="00004399">
        <w:rPr>
          <w:rFonts w:asciiTheme="minorHAnsi" w:hAnsiTheme="minorHAnsi" w:cstheme="minorHAnsi"/>
          <w:sz w:val="22"/>
          <w:szCs w:val="22"/>
        </w:rPr>
        <w:t xml:space="preserve"> </w:t>
      </w:r>
    </w:p>
    <w:p w14:paraId="111C6220" w14:textId="161FA543" w:rsidR="00F976AD" w:rsidRDefault="00A35B51" w:rsidP="00162BE9">
      <w:pPr>
        <w:pStyle w:val="ListParagraph"/>
        <w:widowControl/>
        <w:numPr>
          <w:ilvl w:val="0"/>
          <w:numId w:val="7"/>
        </w:numPr>
        <w:tabs>
          <w:tab w:val="left" w:pos="-600"/>
          <w:tab w:val="left" w:pos="0"/>
          <w:tab w:val="left" w:pos="360"/>
          <w:tab w:val="left" w:pos="1440"/>
        </w:tabs>
        <w:suppressAutoHyphens w:val="0"/>
        <w:contextualSpacing/>
        <w:rPr>
          <w:rFonts w:asciiTheme="minorHAnsi" w:hAnsiTheme="minorHAnsi" w:cstheme="minorHAnsi"/>
          <w:sz w:val="22"/>
          <w:szCs w:val="22"/>
        </w:rPr>
      </w:pPr>
      <w:r>
        <w:rPr>
          <w:rFonts w:asciiTheme="minorHAnsi" w:hAnsiTheme="minorHAnsi" w:cstheme="minorHAnsi"/>
          <w:i/>
          <w:sz w:val="22"/>
          <w:szCs w:val="22"/>
        </w:rPr>
        <w:t>Meaning</w:t>
      </w:r>
      <w:r w:rsidR="002D219F" w:rsidRPr="00154C84">
        <w:rPr>
          <w:rFonts w:asciiTheme="minorHAnsi" w:hAnsiTheme="minorHAnsi" w:cstheme="minorHAnsi"/>
          <w:sz w:val="22"/>
          <w:szCs w:val="22"/>
        </w:rPr>
        <w:t xml:space="preserve"> </w:t>
      </w:r>
      <w:r w:rsidR="00F976AD">
        <w:rPr>
          <w:rFonts w:asciiTheme="minorHAnsi" w:hAnsiTheme="minorHAnsi" w:cstheme="minorHAnsi"/>
          <w:sz w:val="22"/>
          <w:szCs w:val="22"/>
        </w:rPr>
        <w:t xml:space="preserve">is </w:t>
      </w:r>
      <w:r w:rsidR="00DB7944">
        <w:rPr>
          <w:rFonts w:asciiTheme="minorHAnsi" w:hAnsiTheme="minorHAnsi" w:cstheme="minorHAnsi"/>
          <w:sz w:val="22"/>
          <w:szCs w:val="22"/>
        </w:rPr>
        <w:t>what the text is saying, both in syntax (sentence structure) and tone (t</w:t>
      </w:r>
      <w:r w:rsidR="00F976AD">
        <w:rPr>
          <w:rFonts w:asciiTheme="minorHAnsi" w:hAnsiTheme="minorHAnsi" w:cstheme="minorHAnsi"/>
          <w:sz w:val="22"/>
          <w:szCs w:val="22"/>
        </w:rPr>
        <w:t xml:space="preserve">he expression of emotions and feelings </w:t>
      </w:r>
      <w:r w:rsidR="00454F21">
        <w:rPr>
          <w:rFonts w:asciiTheme="minorHAnsi" w:hAnsiTheme="minorHAnsi" w:cstheme="minorHAnsi"/>
          <w:sz w:val="22"/>
          <w:szCs w:val="22"/>
        </w:rPr>
        <w:t>regarding</w:t>
      </w:r>
      <w:r w:rsidR="00F976AD">
        <w:rPr>
          <w:rFonts w:asciiTheme="minorHAnsi" w:hAnsiTheme="minorHAnsi" w:cstheme="minorHAnsi"/>
          <w:sz w:val="22"/>
          <w:szCs w:val="22"/>
        </w:rPr>
        <w:t xml:space="preserve"> someone</w:t>
      </w:r>
      <w:r w:rsidR="00873487">
        <w:rPr>
          <w:rFonts w:asciiTheme="minorHAnsi" w:hAnsiTheme="minorHAnsi" w:cstheme="minorHAnsi"/>
          <w:sz w:val="22"/>
          <w:szCs w:val="22"/>
        </w:rPr>
        <w:t xml:space="preserve"> or </w:t>
      </w:r>
      <w:r w:rsidR="00F976AD">
        <w:rPr>
          <w:rFonts w:asciiTheme="minorHAnsi" w:hAnsiTheme="minorHAnsi" w:cstheme="minorHAnsi"/>
          <w:sz w:val="22"/>
          <w:szCs w:val="22"/>
        </w:rPr>
        <w:t>something</w:t>
      </w:r>
      <w:r w:rsidR="00DB7944">
        <w:rPr>
          <w:rFonts w:asciiTheme="minorHAnsi" w:hAnsiTheme="minorHAnsi" w:cstheme="minorHAnsi"/>
          <w:sz w:val="22"/>
          <w:szCs w:val="22"/>
        </w:rPr>
        <w:t>)</w:t>
      </w:r>
      <w:r w:rsidR="00F976AD">
        <w:rPr>
          <w:rFonts w:asciiTheme="minorHAnsi" w:hAnsiTheme="minorHAnsi" w:cstheme="minorHAnsi"/>
          <w:sz w:val="22"/>
          <w:szCs w:val="22"/>
        </w:rPr>
        <w:t xml:space="preserve">.  </w:t>
      </w:r>
      <w:r w:rsidR="00DB7944">
        <w:rPr>
          <w:rFonts w:asciiTheme="minorHAnsi" w:hAnsiTheme="minorHAnsi" w:cstheme="minorHAnsi"/>
          <w:i/>
          <w:sz w:val="22"/>
          <w:szCs w:val="22"/>
        </w:rPr>
        <w:t>Meaning</w:t>
      </w:r>
      <w:r w:rsidR="00F976AD">
        <w:rPr>
          <w:rFonts w:asciiTheme="minorHAnsi" w:hAnsiTheme="minorHAnsi" w:cstheme="minorHAnsi"/>
          <w:i/>
          <w:sz w:val="22"/>
          <w:szCs w:val="22"/>
        </w:rPr>
        <w:t xml:space="preserve"> emphasis</w:t>
      </w:r>
      <w:r w:rsidR="00F976AD">
        <w:rPr>
          <w:rFonts w:asciiTheme="minorHAnsi" w:hAnsiTheme="minorHAnsi" w:cstheme="minorHAnsi"/>
          <w:sz w:val="22"/>
          <w:szCs w:val="22"/>
        </w:rPr>
        <w:t xml:space="preserve"> </w:t>
      </w:r>
      <w:r w:rsidR="00DB7944">
        <w:rPr>
          <w:rFonts w:asciiTheme="minorHAnsi" w:hAnsiTheme="minorHAnsi" w:cstheme="minorHAnsi"/>
          <w:sz w:val="22"/>
          <w:szCs w:val="22"/>
        </w:rPr>
        <w:t>places</w:t>
      </w:r>
      <w:r w:rsidR="00F976AD">
        <w:rPr>
          <w:rFonts w:asciiTheme="minorHAnsi" w:hAnsiTheme="minorHAnsi" w:cstheme="minorHAnsi"/>
          <w:sz w:val="22"/>
          <w:szCs w:val="22"/>
        </w:rPr>
        <w:t xml:space="preserve"> emphasis according to </w:t>
      </w:r>
      <w:r w:rsidR="00DB7944">
        <w:rPr>
          <w:rFonts w:asciiTheme="minorHAnsi" w:hAnsiTheme="minorHAnsi" w:cstheme="minorHAnsi"/>
          <w:sz w:val="22"/>
          <w:szCs w:val="22"/>
        </w:rPr>
        <w:t>syntax</w:t>
      </w:r>
      <w:r w:rsidR="003F50C9">
        <w:rPr>
          <w:rFonts w:asciiTheme="minorHAnsi" w:hAnsiTheme="minorHAnsi" w:cstheme="minorHAnsi"/>
          <w:sz w:val="22"/>
          <w:szCs w:val="22"/>
        </w:rPr>
        <w:t>, and</w:t>
      </w:r>
      <w:bookmarkStart w:id="0" w:name="_GoBack"/>
      <w:bookmarkEnd w:id="0"/>
      <w:r w:rsidR="00D40626">
        <w:rPr>
          <w:rFonts w:asciiTheme="minorHAnsi" w:hAnsiTheme="minorHAnsi" w:cstheme="minorHAnsi"/>
          <w:sz w:val="22"/>
          <w:szCs w:val="22"/>
        </w:rPr>
        <w:t xml:space="preserve"> </w:t>
      </w:r>
      <w:r w:rsidR="003F50C9">
        <w:rPr>
          <w:rFonts w:asciiTheme="minorHAnsi" w:hAnsiTheme="minorHAnsi" w:cstheme="minorHAnsi"/>
          <w:sz w:val="22"/>
          <w:szCs w:val="22"/>
        </w:rPr>
        <w:t>places further tone emphasis on top of syntax emphasis.</w:t>
      </w:r>
    </w:p>
    <w:p w14:paraId="08ED2E29" w14:textId="0F25F9BA" w:rsidR="00154C84" w:rsidRPr="00F5264D" w:rsidRDefault="003764C2" w:rsidP="00F2044C">
      <w:pPr>
        <w:tabs>
          <w:tab w:val="left" w:pos="-600"/>
          <w:tab w:val="left" w:pos="0"/>
          <w:tab w:val="left" w:pos="360"/>
          <w:tab w:val="left" w:pos="1440"/>
        </w:tabs>
        <w:spacing w:after="0" w:line="240" w:lineRule="auto"/>
        <w:ind w:left="360"/>
        <w:contextualSpacing/>
        <w:rPr>
          <w:rFonts w:cstheme="minorHAnsi"/>
        </w:rPr>
        <w:sectPr w:rsidR="00154C84" w:rsidRPr="00F5264D">
          <w:pgSz w:w="12240" w:h="15840"/>
          <w:pgMar w:top="1440" w:right="1440" w:bottom="1440" w:left="1440" w:header="720" w:footer="720" w:gutter="0"/>
          <w:cols w:space="720"/>
          <w:docGrid w:linePitch="360"/>
        </w:sectPr>
      </w:pPr>
      <w:r>
        <w:rPr>
          <w:rFonts w:cstheme="minorHAnsi"/>
        </w:rPr>
        <w:t>E</w:t>
      </w:r>
      <w:r w:rsidR="000A0E83">
        <w:rPr>
          <w:rFonts w:cstheme="minorHAnsi"/>
        </w:rPr>
        <w:t xml:space="preserve">ach reader chooses how to </w:t>
      </w:r>
      <w:r>
        <w:rPr>
          <w:rFonts w:cstheme="minorHAnsi"/>
        </w:rPr>
        <w:t>mold</w:t>
      </w:r>
      <w:r w:rsidR="000A0E83">
        <w:rPr>
          <w:rFonts w:cstheme="minorHAnsi"/>
        </w:rPr>
        <w:t xml:space="preserve"> the interaction between </w:t>
      </w:r>
      <w:r w:rsidR="0007195F" w:rsidRPr="00F976AD">
        <w:rPr>
          <w:rFonts w:cstheme="minorHAnsi"/>
          <w:i/>
        </w:rPr>
        <w:t>rhythm emphasis</w:t>
      </w:r>
      <w:r w:rsidR="0007195F" w:rsidRPr="00F25F99">
        <w:rPr>
          <w:rFonts w:cstheme="minorHAnsi"/>
        </w:rPr>
        <w:t xml:space="preserve"> and </w:t>
      </w:r>
      <w:r w:rsidR="00DB7944">
        <w:rPr>
          <w:rFonts w:cstheme="minorHAnsi"/>
          <w:i/>
        </w:rPr>
        <w:t>meaning</w:t>
      </w:r>
      <w:r w:rsidR="0007195F" w:rsidRPr="00F976AD">
        <w:rPr>
          <w:rFonts w:cstheme="minorHAnsi"/>
          <w:i/>
        </w:rPr>
        <w:t xml:space="preserve"> emphasis</w:t>
      </w:r>
      <w:r>
        <w:rPr>
          <w:rFonts w:cstheme="minorHAnsi"/>
        </w:rPr>
        <w:t xml:space="preserve"> </w:t>
      </w:r>
      <w:r w:rsidR="000A0E83">
        <w:rPr>
          <w:rFonts w:cstheme="minorHAnsi"/>
        </w:rPr>
        <w:t>into one hybrid emphasis</w:t>
      </w:r>
      <w:r w:rsidR="0007195F" w:rsidRPr="00F25F99">
        <w:rPr>
          <w:rFonts w:cstheme="minorHAnsi"/>
        </w:rPr>
        <w:t>.</w:t>
      </w:r>
      <w:r w:rsidR="00F25F99">
        <w:rPr>
          <w:rFonts w:cstheme="minorHAnsi"/>
        </w:rPr>
        <w:t xml:space="preserve">  </w:t>
      </w:r>
      <w:r w:rsidR="002D219F" w:rsidRPr="00F5264D">
        <w:rPr>
          <w:rFonts w:cstheme="minorHAnsi"/>
        </w:rPr>
        <w:t>Th</w:t>
      </w:r>
      <w:r w:rsidR="00654980">
        <w:rPr>
          <w:rFonts w:cstheme="minorHAnsi"/>
        </w:rPr>
        <w:t xml:space="preserve">is </w:t>
      </w:r>
      <w:r w:rsidR="000A0E83">
        <w:rPr>
          <w:rFonts w:cstheme="minorHAnsi"/>
        </w:rPr>
        <w:t xml:space="preserve">hybrid emphasis </w:t>
      </w:r>
      <w:r>
        <w:rPr>
          <w:rFonts w:cstheme="minorHAnsi"/>
        </w:rPr>
        <w:t>is performed</w:t>
      </w:r>
      <w:r w:rsidR="00154C84" w:rsidRPr="00F5264D">
        <w:rPr>
          <w:rFonts w:cstheme="minorHAnsi"/>
        </w:rPr>
        <w:t xml:space="preserve"> </w:t>
      </w:r>
      <w:r w:rsidR="00F25F99">
        <w:rPr>
          <w:rFonts w:cstheme="minorHAnsi"/>
        </w:rPr>
        <w:t>through</w:t>
      </w:r>
      <w:r w:rsidR="00C1174C" w:rsidRPr="00F5264D">
        <w:rPr>
          <w:rFonts w:cstheme="minorHAnsi"/>
        </w:rPr>
        <w:t xml:space="preserve"> </w:t>
      </w:r>
      <w:r w:rsidR="00654980">
        <w:rPr>
          <w:rFonts w:cstheme="minorHAnsi"/>
        </w:rPr>
        <w:t>variations</w:t>
      </w:r>
      <w:r w:rsidR="000A0E83">
        <w:rPr>
          <w:rFonts w:cstheme="minorHAnsi"/>
        </w:rPr>
        <w:t>—</w:t>
      </w:r>
      <w:r w:rsidR="007A6337" w:rsidRPr="00F5264D">
        <w:rPr>
          <w:rFonts w:cstheme="minorHAnsi"/>
        </w:rPr>
        <w:t xml:space="preserve">on the </w:t>
      </w:r>
      <w:r w:rsidR="007A6337" w:rsidRPr="0084216A">
        <w:rPr>
          <w:rFonts w:cstheme="minorHAnsi"/>
        </w:rPr>
        <w:t>syllable level</w:t>
      </w:r>
      <w:r w:rsidR="000A0E83">
        <w:rPr>
          <w:rFonts w:cstheme="minorHAnsi"/>
        </w:rPr>
        <w:t>—</w:t>
      </w:r>
      <w:r w:rsidR="00F5264D">
        <w:rPr>
          <w:rFonts w:cstheme="minorHAnsi"/>
        </w:rPr>
        <w:t>in volume, pitch, pause, speed</w:t>
      </w:r>
      <w:r w:rsidR="00E85EB1">
        <w:rPr>
          <w:rFonts w:cstheme="minorHAnsi"/>
        </w:rPr>
        <w:t>, and harmony</w:t>
      </w:r>
      <w:r w:rsidR="00F2044C">
        <w:rPr>
          <w:rFonts w:cstheme="minorHAnsi"/>
        </w:rPr>
        <w:t>.</w:t>
      </w:r>
      <w:r w:rsidR="00F976AD">
        <w:rPr>
          <w:rFonts w:cstheme="minorHAnsi"/>
        </w:rPr>
        <w:t xml:space="preserve">  For example</w:t>
      </w:r>
      <w:r w:rsidR="00FB1D1F">
        <w:rPr>
          <w:rFonts w:cstheme="minorHAnsi"/>
        </w:rPr>
        <w:t xml:space="preserve">, in </w:t>
      </w:r>
      <w:r w:rsidR="00F976AD">
        <w:rPr>
          <w:rFonts w:cstheme="minorHAnsi"/>
        </w:rPr>
        <w:t>a growling “</w:t>
      </w:r>
      <w:r w:rsidR="00F976AD" w:rsidRPr="00F976AD">
        <w:rPr>
          <w:rFonts w:cstheme="minorHAnsi"/>
          <w:u w:val="single"/>
        </w:rPr>
        <w:t>Yes</w:t>
      </w:r>
      <w:r w:rsidR="00F976AD">
        <w:rPr>
          <w:rFonts w:cstheme="minorHAnsi"/>
        </w:rPr>
        <w:t xml:space="preserve">, I’m </w:t>
      </w:r>
      <w:r w:rsidR="00F976AD" w:rsidRPr="00F976AD">
        <w:rPr>
          <w:rFonts w:cstheme="minorHAnsi"/>
          <w:u w:val="single"/>
        </w:rPr>
        <w:t>an</w:t>
      </w:r>
      <w:r w:rsidR="00F976AD">
        <w:rPr>
          <w:rFonts w:cstheme="minorHAnsi"/>
        </w:rPr>
        <w:t>gry!”</w:t>
      </w:r>
      <w:r w:rsidR="00FB1D1F">
        <w:rPr>
          <w:rFonts w:cstheme="minorHAnsi"/>
        </w:rPr>
        <w:t xml:space="preserve"> </w:t>
      </w:r>
      <w:r w:rsidR="007B2983">
        <w:rPr>
          <w:rFonts w:cstheme="minorHAnsi"/>
        </w:rPr>
        <w:t>try out</w:t>
      </w:r>
      <w:r w:rsidR="00F976AD">
        <w:rPr>
          <w:rFonts w:cstheme="minorHAnsi"/>
        </w:rPr>
        <w:t xml:space="preserve"> </w:t>
      </w:r>
      <w:r w:rsidR="00A66697">
        <w:rPr>
          <w:rFonts w:cstheme="minorHAnsi"/>
        </w:rPr>
        <w:t xml:space="preserve">some possible fusions </w:t>
      </w:r>
      <w:r w:rsidR="00F976AD">
        <w:rPr>
          <w:rFonts w:cstheme="minorHAnsi"/>
        </w:rPr>
        <w:t xml:space="preserve">of rhythm and </w:t>
      </w:r>
      <w:r w:rsidR="00DB7944">
        <w:rPr>
          <w:rFonts w:cstheme="minorHAnsi"/>
        </w:rPr>
        <w:t>meaning</w:t>
      </w:r>
      <w:r w:rsidR="0084216A">
        <w:rPr>
          <w:rFonts w:cstheme="minorHAnsi"/>
        </w:rPr>
        <w:t>.</w:t>
      </w:r>
    </w:p>
    <w:p w14:paraId="0E1087C8" w14:textId="77777777" w:rsidR="003F425E" w:rsidRPr="00154C84" w:rsidRDefault="003F425E" w:rsidP="00162BE9">
      <w:pPr>
        <w:widowControl w:val="0"/>
        <w:tabs>
          <w:tab w:val="left" w:pos="-600"/>
          <w:tab w:val="left" w:pos="0"/>
          <w:tab w:val="left" w:pos="360"/>
          <w:tab w:val="left" w:pos="1440"/>
        </w:tabs>
        <w:suppressAutoHyphens/>
        <w:autoSpaceDE w:val="0"/>
        <w:spacing w:after="0" w:line="240" w:lineRule="auto"/>
        <w:rPr>
          <w:rFonts w:cstheme="minorHAnsi"/>
        </w:rPr>
      </w:pPr>
    </w:p>
    <w:p w14:paraId="2B35AF91" w14:textId="5FB0507B" w:rsidR="003F425E" w:rsidRPr="00154C84" w:rsidRDefault="00FA3344" w:rsidP="00162BE9">
      <w:pPr>
        <w:pStyle w:val="ListParagraph"/>
        <w:widowControl/>
        <w:numPr>
          <w:ilvl w:val="0"/>
          <w:numId w:val="1"/>
        </w:numPr>
        <w:tabs>
          <w:tab w:val="left" w:pos="-600"/>
          <w:tab w:val="left" w:pos="0"/>
          <w:tab w:val="left" w:pos="360"/>
          <w:tab w:val="left" w:pos="1440"/>
        </w:tabs>
        <w:suppressAutoHyphens w:val="0"/>
        <w:contextualSpacing/>
        <w:rPr>
          <w:rFonts w:asciiTheme="minorHAnsi" w:hAnsiTheme="minorHAnsi" w:cstheme="minorHAnsi"/>
          <w:sz w:val="22"/>
          <w:szCs w:val="22"/>
        </w:rPr>
      </w:pPr>
      <w:r w:rsidRPr="00154C84">
        <w:rPr>
          <w:rFonts w:asciiTheme="minorHAnsi" w:hAnsiTheme="minorHAnsi" w:cstheme="minorHAnsi"/>
          <w:b/>
          <w:sz w:val="22"/>
          <w:szCs w:val="22"/>
        </w:rPr>
        <w:t>Mark</w:t>
      </w:r>
      <w:r w:rsidRPr="00154C84">
        <w:rPr>
          <w:rFonts w:asciiTheme="minorHAnsi" w:hAnsiTheme="minorHAnsi" w:cstheme="minorHAnsi"/>
          <w:sz w:val="22"/>
          <w:szCs w:val="22"/>
        </w:rPr>
        <w:t xml:space="preserve">.  </w:t>
      </w:r>
      <w:r w:rsidR="00442B11" w:rsidRPr="00154C84">
        <w:rPr>
          <w:rFonts w:asciiTheme="minorHAnsi" w:hAnsiTheme="minorHAnsi" w:cstheme="minorHAnsi"/>
          <w:sz w:val="22"/>
          <w:szCs w:val="22"/>
        </w:rPr>
        <w:t>Have a pencil at hand.  Mark those things—words, phrases, sentences, or paragraphs—that stand out to you as particularl</w:t>
      </w:r>
      <w:r w:rsidR="003F04C1" w:rsidRPr="00154C84">
        <w:rPr>
          <w:rFonts w:asciiTheme="minorHAnsi" w:hAnsiTheme="minorHAnsi" w:cstheme="minorHAnsi"/>
          <w:sz w:val="22"/>
          <w:szCs w:val="22"/>
        </w:rPr>
        <w:t>y interesting or useful</w:t>
      </w:r>
      <w:r w:rsidR="006A3A90">
        <w:rPr>
          <w:rFonts w:asciiTheme="minorHAnsi" w:hAnsiTheme="minorHAnsi" w:cstheme="minorHAnsi"/>
          <w:sz w:val="22"/>
          <w:szCs w:val="22"/>
        </w:rPr>
        <w:t xml:space="preserve">.  </w:t>
      </w:r>
      <w:r w:rsidR="00092F09" w:rsidRPr="00154C84">
        <w:rPr>
          <w:rFonts w:asciiTheme="minorHAnsi" w:hAnsiTheme="minorHAnsi" w:cstheme="minorHAnsi"/>
          <w:sz w:val="22"/>
          <w:szCs w:val="22"/>
        </w:rPr>
        <w:t xml:space="preserve">Use parentheses, underlining, circles, </w:t>
      </w:r>
      <w:r w:rsidR="00283A18">
        <w:rPr>
          <w:rFonts w:asciiTheme="minorHAnsi" w:hAnsiTheme="minorHAnsi" w:cstheme="minorHAnsi"/>
          <w:sz w:val="22"/>
          <w:szCs w:val="22"/>
        </w:rPr>
        <w:t>or whatever</w:t>
      </w:r>
      <w:r w:rsidR="00092F09" w:rsidRPr="00154C84">
        <w:rPr>
          <w:rFonts w:asciiTheme="minorHAnsi" w:hAnsiTheme="minorHAnsi" w:cstheme="minorHAnsi"/>
          <w:sz w:val="22"/>
          <w:szCs w:val="22"/>
        </w:rPr>
        <w:t>.</w:t>
      </w:r>
      <w:r w:rsidR="003764C2">
        <w:rPr>
          <w:rFonts w:asciiTheme="minorHAnsi" w:hAnsiTheme="minorHAnsi" w:cstheme="minorHAnsi"/>
          <w:sz w:val="22"/>
          <w:szCs w:val="22"/>
        </w:rPr>
        <w:t xml:space="preserve">  </w:t>
      </w:r>
      <w:r w:rsidR="003F04C1" w:rsidRPr="00154C84">
        <w:rPr>
          <w:rFonts w:asciiTheme="minorHAnsi" w:hAnsiTheme="minorHAnsi" w:cstheme="minorHAnsi"/>
          <w:sz w:val="22"/>
          <w:szCs w:val="22"/>
        </w:rPr>
        <w:t>D</w:t>
      </w:r>
      <w:r w:rsidR="00442B11" w:rsidRPr="00154C84">
        <w:rPr>
          <w:rFonts w:asciiTheme="minorHAnsi" w:hAnsiTheme="minorHAnsi" w:cstheme="minorHAnsi"/>
          <w:sz w:val="22"/>
          <w:szCs w:val="22"/>
        </w:rPr>
        <w:t xml:space="preserve">raw a line in the margin to </w:t>
      </w:r>
      <w:r w:rsidR="00092F09" w:rsidRPr="00154C84">
        <w:rPr>
          <w:rFonts w:asciiTheme="minorHAnsi" w:hAnsiTheme="minorHAnsi" w:cstheme="minorHAnsi"/>
          <w:sz w:val="22"/>
          <w:szCs w:val="22"/>
        </w:rPr>
        <w:t>highlight</w:t>
      </w:r>
      <w:r w:rsidR="00442B11" w:rsidRPr="00154C84">
        <w:rPr>
          <w:rFonts w:asciiTheme="minorHAnsi" w:hAnsiTheme="minorHAnsi" w:cstheme="minorHAnsi"/>
          <w:sz w:val="22"/>
          <w:szCs w:val="22"/>
        </w:rPr>
        <w:t xml:space="preserve"> where you have marked something.</w:t>
      </w:r>
      <w:r w:rsidR="003F04C1" w:rsidRPr="00154C84">
        <w:rPr>
          <w:rFonts w:asciiTheme="minorHAnsi" w:hAnsiTheme="minorHAnsi" w:cstheme="minorHAnsi"/>
          <w:sz w:val="22"/>
          <w:szCs w:val="22"/>
        </w:rPr>
        <w:t xml:space="preserve">  </w:t>
      </w:r>
    </w:p>
    <w:p w14:paraId="459D1216" w14:textId="77777777" w:rsidR="003F425E" w:rsidRPr="00154C84" w:rsidRDefault="003F425E" w:rsidP="00162BE9">
      <w:pPr>
        <w:pStyle w:val="ListParagraph"/>
        <w:widowControl/>
        <w:tabs>
          <w:tab w:val="left" w:pos="-600"/>
          <w:tab w:val="left" w:pos="0"/>
          <w:tab w:val="left" w:pos="360"/>
          <w:tab w:val="left" w:pos="1440"/>
        </w:tabs>
        <w:suppressAutoHyphens w:val="0"/>
        <w:ind w:left="360"/>
        <w:contextualSpacing/>
        <w:rPr>
          <w:rFonts w:asciiTheme="minorHAnsi" w:hAnsiTheme="minorHAnsi" w:cstheme="minorHAnsi"/>
          <w:sz w:val="22"/>
          <w:szCs w:val="22"/>
        </w:rPr>
      </w:pPr>
    </w:p>
    <w:p w14:paraId="35CBA99D" w14:textId="0A689F5C" w:rsidR="00CC32BC" w:rsidRPr="00154C84" w:rsidRDefault="00FA3344" w:rsidP="00162BE9">
      <w:pPr>
        <w:pStyle w:val="ListParagraph"/>
        <w:widowControl/>
        <w:numPr>
          <w:ilvl w:val="0"/>
          <w:numId w:val="1"/>
        </w:numPr>
        <w:tabs>
          <w:tab w:val="left" w:pos="-600"/>
          <w:tab w:val="left" w:pos="0"/>
          <w:tab w:val="left" w:pos="360"/>
          <w:tab w:val="left" w:pos="1440"/>
        </w:tabs>
        <w:suppressAutoHyphens w:val="0"/>
        <w:contextualSpacing/>
        <w:rPr>
          <w:rFonts w:asciiTheme="minorHAnsi" w:hAnsiTheme="minorHAnsi" w:cstheme="minorHAnsi"/>
          <w:sz w:val="22"/>
          <w:szCs w:val="22"/>
        </w:rPr>
      </w:pPr>
      <w:r w:rsidRPr="00154C84">
        <w:rPr>
          <w:rFonts w:asciiTheme="minorHAnsi" w:hAnsiTheme="minorHAnsi" w:cstheme="minorHAnsi"/>
          <w:b/>
          <w:sz w:val="22"/>
          <w:szCs w:val="22"/>
        </w:rPr>
        <w:t>Write</w:t>
      </w:r>
      <w:r w:rsidRPr="00154C84">
        <w:rPr>
          <w:rFonts w:asciiTheme="minorHAnsi" w:hAnsiTheme="minorHAnsi" w:cstheme="minorHAnsi"/>
          <w:sz w:val="22"/>
          <w:szCs w:val="22"/>
        </w:rPr>
        <w:t xml:space="preserve">.  </w:t>
      </w:r>
      <w:r w:rsidR="00442B11" w:rsidRPr="00154C84">
        <w:rPr>
          <w:rFonts w:asciiTheme="minorHAnsi" w:hAnsiTheme="minorHAnsi" w:cstheme="minorHAnsi"/>
          <w:sz w:val="22"/>
          <w:szCs w:val="22"/>
        </w:rPr>
        <w:t xml:space="preserve">As you mark, </w:t>
      </w:r>
      <w:r w:rsidR="00F334CC">
        <w:rPr>
          <w:rFonts w:asciiTheme="minorHAnsi" w:hAnsiTheme="minorHAnsi" w:cstheme="minorHAnsi"/>
          <w:sz w:val="22"/>
          <w:szCs w:val="22"/>
        </w:rPr>
        <w:t>choose at times to write</w:t>
      </w:r>
      <w:r w:rsidR="004A6058">
        <w:rPr>
          <w:rFonts w:asciiTheme="minorHAnsi" w:hAnsiTheme="minorHAnsi" w:cstheme="minorHAnsi"/>
          <w:sz w:val="22"/>
          <w:szCs w:val="22"/>
        </w:rPr>
        <w:t xml:space="preserve"> down</w:t>
      </w:r>
      <w:r w:rsidR="00442B11" w:rsidRPr="00154C84">
        <w:rPr>
          <w:rFonts w:asciiTheme="minorHAnsi" w:hAnsiTheme="minorHAnsi" w:cstheme="minorHAnsi"/>
          <w:sz w:val="22"/>
          <w:szCs w:val="22"/>
        </w:rPr>
        <w:t xml:space="preserve"> </w:t>
      </w:r>
      <w:r w:rsidR="00092F09" w:rsidRPr="00154C84">
        <w:rPr>
          <w:rFonts w:asciiTheme="minorHAnsi" w:hAnsiTheme="minorHAnsi" w:cstheme="minorHAnsi"/>
          <w:sz w:val="22"/>
          <w:szCs w:val="22"/>
        </w:rPr>
        <w:t xml:space="preserve">ideas </w:t>
      </w:r>
      <w:r w:rsidR="00442B11" w:rsidRPr="00154C84">
        <w:rPr>
          <w:rFonts w:asciiTheme="minorHAnsi" w:hAnsiTheme="minorHAnsi" w:cstheme="minorHAnsi"/>
          <w:sz w:val="22"/>
          <w:szCs w:val="22"/>
        </w:rPr>
        <w:t>(perhaps in the margins)</w:t>
      </w:r>
      <w:r w:rsidR="00CC32BC" w:rsidRPr="00154C84">
        <w:rPr>
          <w:rFonts w:asciiTheme="minorHAnsi" w:hAnsiTheme="minorHAnsi" w:cstheme="minorHAnsi"/>
          <w:sz w:val="22"/>
          <w:szCs w:val="22"/>
        </w:rPr>
        <w:t>.  You might write</w:t>
      </w:r>
      <w:r w:rsidR="004A6058">
        <w:rPr>
          <w:rFonts w:asciiTheme="minorHAnsi" w:hAnsiTheme="minorHAnsi" w:cstheme="minorHAnsi"/>
          <w:sz w:val="22"/>
          <w:szCs w:val="22"/>
        </w:rPr>
        <w:t>:</w:t>
      </w:r>
    </w:p>
    <w:p w14:paraId="6136BAC8" w14:textId="77777777" w:rsidR="00CC32BC" w:rsidRPr="00154C84" w:rsidRDefault="00CC32BC" w:rsidP="00162BE9">
      <w:pPr>
        <w:pStyle w:val="ListParagraph"/>
        <w:widowControl/>
        <w:numPr>
          <w:ilvl w:val="0"/>
          <w:numId w:val="4"/>
        </w:numPr>
        <w:tabs>
          <w:tab w:val="left" w:pos="-600"/>
          <w:tab w:val="left" w:pos="0"/>
          <w:tab w:val="left" w:pos="360"/>
          <w:tab w:val="left" w:pos="1440"/>
        </w:tabs>
        <w:suppressAutoHyphens w:val="0"/>
        <w:contextualSpacing/>
        <w:rPr>
          <w:rFonts w:asciiTheme="minorHAnsi" w:hAnsiTheme="minorHAnsi" w:cstheme="minorHAnsi"/>
          <w:sz w:val="22"/>
          <w:szCs w:val="22"/>
        </w:rPr>
      </w:pPr>
      <w:r w:rsidRPr="00154C84">
        <w:rPr>
          <w:rFonts w:asciiTheme="minorHAnsi" w:hAnsiTheme="minorHAnsi" w:cstheme="minorHAnsi"/>
          <w:sz w:val="22"/>
          <w:szCs w:val="22"/>
        </w:rPr>
        <w:t>W</w:t>
      </w:r>
      <w:r w:rsidR="00092F09" w:rsidRPr="00154C84">
        <w:rPr>
          <w:rFonts w:asciiTheme="minorHAnsi" w:hAnsiTheme="minorHAnsi" w:cstheme="minorHAnsi"/>
          <w:sz w:val="22"/>
          <w:szCs w:val="22"/>
        </w:rPr>
        <w:t xml:space="preserve">hy you </w:t>
      </w:r>
      <w:r w:rsidR="00F334CC">
        <w:rPr>
          <w:rFonts w:asciiTheme="minorHAnsi" w:hAnsiTheme="minorHAnsi" w:cstheme="minorHAnsi"/>
          <w:sz w:val="22"/>
          <w:szCs w:val="22"/>
        </w:rPr>
        <w:t>marked something (</w:t>
      </w:r>
      <w:r w:rsidRPr="00154C84">
        <w:rPr>
          <w:rFonts w:asciiTheme="minorHAnsi" w:hAnsiTheme="minorHAnsi" w:cstheme="minorHAnsi"/>
          <w:sz w:val="22"/>
          <w:szCs w:val="22"/>
        </w:rPr>
        <w:t xml:space="preserve">as </w:t>
      </w:r>
      <w:r w:rsidR="00E515C8" w:rsidRPr="00154C84">
        <w:rPr>
          <w:rFonts w:asciiTheme="minorHAnsi" w:hAnsiTheme="minorHAnsi" w:cstheme="minorHAnsi"/>
          <w:sz w:val="22"/>
          <w:szCs w:val="22"/>
        </w:rPr>
        <w:t xml:space="preserve">a </w:t>
      </w:r>
      <w:r w:rsidR="00F334CC">
        <w:rPr>
          <w:rFonts w:asciiTheme="minorHAnsi" w:hAnsiTheme="minorHAnsi" w:cstheme="minorHAnsi"/>
          <w:sz w:val="22"/>
          <w:szCs w:val="22"/>
        </w:rPr>
        <w:t>clarification</w:t>
      </w:r>
      <w:r w:rsidR="00654980">
        <w:rPr>
          <w:rFonts w:asciiTheme="minorHAnsi" w:hAnsiTheme="minorHAnsi" w:cstheme="minorHAnsi"/>
          <w:sz w:val="22"/>
          <w:szCs w:val="22"/>
        </w:rPr>
        <w:t xml:space="preserve">, as </w:t>
      </w:r>
      <w:r w:rsidR="00F334CC">
        <w:rPr>
          <w:rFonts w:asciiTheme="minorHAnsi" w:hAnsiTheme="minorHAnsi" w:cstheme="minorHAnsi"/>
          <w:sz w:val="22"/>
          <w:szCs w:val="22"/>
        </w:rPr>
        <w:t>a reminder</w:t>
      </w:r>
      <w:r w:rsidR="00654980">
        <w:rPr>
          <w:rFonts w:asciiTheme="minorHAnsi" w:hAnsiTheme="minorHAnsi" w:cstheme="minorHAnsi"/>
          <w:sz w:val="22"/>
          <w:szCs w:val="22"/>
        </w:rPr>
        <w:t>, because you agree, because you disagree</w:t>
      </w:r>
      <w:r w:rsidR="00F334CC">
        <w:rPr>
          <w:rFonts w:asciiTheme="minorHAnsi" w:hAnsiTheme="minorHAnsi" w:cstheme="minorHAnsi"/>
          <w:sz w:val="22"/>
          <w:szCs w:val="22"/>
        </w:rPr>
        <w:t>).</w:t>
      </w:r>
    </w:p>
    <w:p w14:paraId="0BA88731" w14:textId="77777777" w:rsidR="00CC32BC" w:rsidRPr="00154C84" w:rsidRDefault="00CC32BC" w:rsidP="00162BE9">
      <w:pPr>
        <w:pStyle w:val="ListParagraph"/>
        <w:widowControl/>
        <w:numPr>
          <w:ilvl w:val="0"/>
          <w:numId w:val="4"/>
        </w:numPr>
        <w:tabs>
          <w:tab w:val="left" w:pos="-600"/>
          <w:tab w:val="left" w:pos="0"/>
          <w:tab w:val="left" w:pos="360"/>
          <w:tab w:val="left" w:pos="1440"/>
        </w:tabs>
        <w:suppressAutoHyphens w:val="0"/>
        <w:contextualSpacing/>
        <w:rPr>
          <w:rFonts w:asciiTheme="minorHAnsi" w:hAnsiTheme="minorHAnsi" w:cstheme="minorHAnsi"/>
          <w:sz w:val="22"/>
          <w:szCs w:val="22"/>
        </w:rPr>
      </w:pPr>
      <w:r w:rsidRPr="00154C84">
        <w:rPr>
          <w:rFonts w:asciiTheme="minorHAnsi" w:hAnsiTheme="minorHAnsi" w:cstheme="minorHAnsi"/>
          <w:sz w:val="22"/>
          <w:szCs w:val="22"/>
        </w:rPr>
        <w:t>I</w:t>
      </w:r>
      <w:r w:rsidR="00442B11" w:rsidRPr="00154C84">
        <w:rPr>
          <w:rFonts w:asciiTheme="minorHAnsi" w:hAnsiTheme="minorHAnsi" w:cstheme="minorHAnsi"/>
          <w:sz w:val="22"/>
          <w:szCs w:val="22"/>
        </w:rPr>
        <w:t xml:space="preserve">nteresting </w:t>
      </w:r>
      <w:r w:rsidR="00F334CC">
        <w:rPr>
          <w:rFonts w:asciiTheme="minorHAnsi" w:hAnsiTheme="minorHAnsi" w:cstheme="minorHAnsi"/>
          <w:sz w:val="22"/>
          <w:szCs w:val="22"/>
        </w:rPr>
        <w:t xml:space="preserve">ideas or questions </w:t>
      </w:r>
      <w:r w:rsidR="00442B11" w:rsidRPr="00154C84">
        <w:rPr>
          <w:rFonts w:asciiTheme="minorHAnsi" w:hAnsiTheme="minorHAnsi" w:cstheme="minorHAnsi"/>
          <w:sz w:val="22"/>
          <w:szCs w:val="22"/>
        </w:rPr>
        <w:t>that come to mind</w:t>
      </w:r>
      <w:r w:rsidRPr="00154C84">
        <w:rPr>
          <w:rFonts w:asciiTheme="minorHAnsi" w:hAnsiTheme="minorHAnsi" w:cstheme="minorHAnsi"/>
          <w:sz w:val="22"/>
          <w:szCs w:val="22"/>
        </w:rPr>
        <w:t>.</w:t>
      </w:r>
    </w:p>
    <w:p w14:paraId="5B5711EE" w14:textId="77777777" w:rsidR="00E515C8" w:rsidRPr="00154C84" w:rsidRDefault="00E515C8" w:rsidP="00162BE9">
      <w:pPr>
        <w:pStyle w:val="ListParagraph"/>
        <w:widowControl/>
        <w:numPr>
          <w:ilvl w:val="0"/>
          <w:numId w:val="4"/>
        </w:numPr>
        <w:tabs>
          <w:tab w:val="left" w:pos="-600"/>
          <w:tab w:val="left" w:pos="0"/>
          <w:tab w:val="left" w:pos="360"/>
          <w:tab w:val="left" w:pos="1440"/>
        </w:tabs>
        <w:suppressAutoHyphens w:val="0"/>
        <w:contextualSpacing/>
        <w:rPr>
          <w:rFonts w:asciiTheme="minorHAnsi" w:hAnsiTheme="minorHAnsi" w:cstheme="minorHAnsi"/>
          <w:sz w:val="22"/>
          <w:szCs w:val="22"/>
        </w:rPr>
      </w:pPr>
      <w:r w:rsidRPr="00154C84">
        <w:rPr>
          <w:rFonts w:asciiTheme="minorHAnsi" w:hAnsiTheme="minorHAnsi" w:cstheme="minorHAnsi"/>
          <w:sz w:val="22"/>
          <w:szCs w:val="22"/>
        </w:rPr>
        <w:t>Jobs to do.</w:t>
      </w:r>
    </w:p>
    <w:p w14:paraId="3657BAF7" w14:textId="77777777" w:rsidR="003F425E" w:rsidRPr="00154C84" w:rsidRDefault="00CC32BC" w:rsidP="00162BE9">
      <w:pPr>
        <w:pStyle w:val="ListParagraph"/>
        <w:widowControl/>
        <w:numPr>
          <w:ilvl w:val="0"/>
          <w:numId w:val="4"/>
        </w:numPr>
        <w:tabs>
          <w:tab w:val="left" w:pos="-600"/>
          <w:tab w:val="left" w:pos="0"/>
          <w:tab w:val="left" w:pos="360"/>
          <w:tab w:val="left" w:pos="1440"/>
        </w:tabs>
        <w:suppressAutoHyphens w:val="0"/>
        <w:contextualSpacing/>
        <w:rPr>
          <w:rFonts w:asciiTheme="minorHAnsi" w:hAnsiTheme="minorHAnsi" w:cstheme="minorHAnsi"/>
          <w:sz w:val="22"/>
          <w:szCs w:val="22"/>
        </w:rPr>
      </w:pPr>
      <w:r w:rsidRPr="00154C84">
        <w:rPr>
          <w:rFonts w:asciiTheme="minorHAnsi" w:hAnsiTheme="minorHAnsi" w:cstheme="minorHAnsi"/>
          <w:sz w:val="22"/>
          <w:szCs w:val="22"/>
        </w:rPr>
        <w:t>Symbols</w:t>
      </w:r>
      <w:r w:rsidR="00092F09" w:rsidRPr="00154C84">
        <w:rPr>
          <w:rFonts w:asciiTheme="minorHAnsi" w:hAnsiTheme="minorHAnsi" w:cstheme="minorHAnsi"/>
          <w:sz w:val="22"/>
          <w:szCs w:val="22"/>
        </w:rPr>
        <w:t>, such as</w:t>
      </w:r>
      <w:r w:rsidR="003F425E" w:rsidRPr="00154C84">
        <w:rPr>
          <w:rFonts w:asciiTheme="minorHAnsi" w:hAnsiTheme="minorHAnsi" w:cstheme="minorHAnsi"/>
          <w:sz w:val="22"/>
          <w:szCs w:val="22"/>
        </w:rPr>
        <w:t xml:space="preserve"> arrows</w:t>
      </w:r>
      <w:r w:rsidR="007E5B20" w:rsidRPr="00154C84">
        <w:rPr>
          <w:rFonts w:asciiTheme="minorHAnsi" w:hAnsiTheme="minorHAnsi" w:cstheme="minorHAnsi"/>
          <w:sz w:val="22"/>
          <w:szCs w:val="22"/>
        </w:rPr>
        <w:t xml:space="preserve">, or symbols that you make up, like </w:t>
      </w:r>
      <w:r w:rsidR="00092F09" w:rsidRPr="00154C84">
        <w:rPr>
          <w:rFonts w:asciiTheme="minorHAnsi" w:hAnsiTheme="minorHAnsi" w:cstheme="minorHAnsi"/>
          <w:sz w:val="22"/>
          <w:szCs w:val="22"/>
        </w:rPr>
        <w:t>a s</w:t>
      </w:r>
      <w:r w:rsidR="007E5B20" w:rsidRPr="00154C84">
        <w:rPr>
          <w:rFonts w:asciiTheme="minorHAnsi" w:hAnsiTheme="minorHAnsi" w:cstheme="minorHAnsi"/>
          <w:sz w:val="22"/>
          <w:szCs w:val="22"/>
        </w:rPr>
        <w:t>ymbol that you assign to a</w:t>
      </w:r>
      <w:r w:rsidR="00092F09" w:rsidRPr="00154C84">
        <w:rPr>
          <w:rFonts w:asciiTheme="minorHAnsi" w:hAnsiTheme="minorHAnsi" w:cstheme="minorHAnsi"/>
          <w:sz w:val="22"/>
          <w:szCs w:val="22"/>
        </w:rPr>
        <w:t xml:space="preserve"> </w:t>
      </w:r>
      <w:r w:rsidR="003F425E" w:rsidRPr="00154C84">
        <w:rPr>
          <w:rFonts w:asciiTheme="minorHAnsi" w:hAnsiTheme="minorHAnsi" w:cstheme="minorHAnsi"/>
          <w:sz w:val="22"/>
          <w:szCs w:val="22"/>
        </w:rPr>
        <w:t>theme, or a symbol indicating a</w:t>
      </w:r>
      <w:r w:rsidRPr="00154C84">
        <w:rPr>
          <w:rFonts w:asciiTheme="minorHAnsi" w:hAnsiTheme="minorHAnsi" w:cstheme="minorHAnsi"/>
          <w:sz w:val="22"/>
          <w:szCs w:val="22"/>
        </w:rPr>
        <w:t xml:space="preserve"> word to define.</w:t>
      </w:r>
      <w:r w:rsidR="00442B11" w:rsidRPr="00154C84">
        <w:rPr>
          <w:rFonts w:asciiTheme="minorHAnsi" w:hAnsiTheme="minorHAnsi" w:cstheme="minorHAnsi"/>
          <w:sz w:val="22"/>
          <w:szCs w:val="22"/>
        </w:rPr>
        <w:t xml:space="preserve"> </w:t>
      </w:r>
    </w:p>
    <w:p w14:paraId="5EAC77F6" w14:textId="77777777" w:rsidR="003F425E" w:rsidRPr="00154C84" w:rsidRDefault="003F425E" w:rsidP="00162BE9">
      <w:pPr>
        <w:pStyle w:val="ListParagraph"/>
        <w:widowControl/>
        <w:tabs>
          <w:tab w:val="left" w:pos="-600"/>
          <w:tab w:val="left" w:pos="0"/>
          <w:tab w:val="left" w:pos="360"/>
          <w:tab w:val="left" w:pos="1440"/>
        </w:tabs>
        <w:suppressAutoHyphens w:val="0"/>
        <w:ind w:left="1080"/>
        <w:contextualSpacing/>
        <w:rPr>
          <w:rFonts w:asciiTheme="minorHAnsi" w:hAnsiTheme="minorHAnsi" w:cstheme="minorHAnsi"/>
          <w:sz w:val="22"/>
          <w:szCs w:val="22"/>
        </w:rPr>
      </w:pPr>
    </w:p>
    <w:p w14:paraId="1982F73B" w14:textId="77777777" w:rsidR="00442B11" w:rsidRPr="00154C84" w:rsidRDefault="00FA3344" w:rsidP="00162BE9">
      <w:pPr>
        <w:pStyle w:val="ListParagraph"/>
        <w:widowControl/>
        <w:numPr>
          <w:ilvl w:val="0"/>
          <w:numId w:val="1"/>
        </w:numPr>
        <w:tabs>
          <w:tab w:val="left" w:pos="-600"/>
          <w:tab w:val="left" w:pos="0"/>
          <w:tab w:val="left" w:pos="360"/>
          <w:tab w:val="left" w:pos="1440"/>
        </w:tabs>
        <w:suppressAutoHyphens w:val="0"/>
        <w:contextualSpacing/>
        <w:rPr>
          <w:rFonts w:asciiTheme="minorHAnsi" w:hAnsiTheme="minorHAnsi" w:cstheme="minorHAnsi"/>
          <w:sz w:val="22"/>
          <w:szCs w:val="22"/>
        </w:rPr>
      </w:pPr>
      <w:r w:rsidRPr="00154C84">
        <w:rPr>
          <w:rFonts w:asciiTheme="minorHAnsi" w:hAnsiTheme="minorHAnsi" w:cstheme="minorHAnsi"/>
          <w:b/>
          <w:sz w:val="22"/>
          <w:szCs w:val="22"/>
        </w:rPr>
        <w:t>Look back</w:t>
      </w:r>
      <w:r w:rsidRPr="00154C84">
        <w:rPr>
          <w:rFonts w:asciiTheme="minorHAnsi" w:hAnsiTheme="minorHAnsi" w:cstheme="minorHAnsi"/>
          <w:sz w:val="22"/>
          <w:szCs w:val="22"/>
        </w:rPr>
        <w:t xml:space="preserve">.  </w:t>
      </w:r>
      <w:r w:rsidR="00A60912" w:rsidRPr="00154C84">
        <w:rPr>
          <w:rFonts w:asciiTheme="minorHAnsi" w:hAnsiTheme="minorHAnsi" w:cstheme="minorHAnsi"/>
          <w:sz w:val="22"/>
          <w:szCs w:val="22"/>
        </w:rPr>
        <w:t>Afterwards</w:t>
      </w:r>
      <w:r w:rsidR="00442B11" w:rsidRPr="00154C84">
        <w:rPr>
          <w:rFonts w:asciiTheme="minorHAnsi" w:hAnsiTheme="minorHAnsi" w:cstheme="minorHAnsi"/>
          <w:sz w:val="22"/>
          <w:szCs w:val="22"/>
        </w:rPr>
        <w:t xml:space="preserve">, look back over your markings and notes.  </w:t>
      </w:r>
      <w:r w:rsidR="00DC77A2" w:rsidRPr="00154C84">
        <w:rPr>
          <w:rFonts w:asciiTheme="minorHAnsi" w:hAnsiTheme="minorHAnsi" w:cstheme="minorHAnsi"/>
          <w:sz w:val="22"/>
          <w:szCs w:val="22"/>
        </w:rPr>
        <w:t xml:space="preserve">Actively read your active reading.  </w:t>
      </w:r>
      <w:r w:rsidR="00A60912" w:rsidRPr="00154C84">
        <w:rPr>
          <w:rFonts w:asciiTheme="minorHAnsi" w:hAnsiTheme="minorHAnsi" w:cstheme="minorHAnsi"/>
          <w:sz w:val="22"/>
          <w:szCs w:val="22"/>
        </w:rPr>
        <w:t xml:space="preserve">Add new ideas and questions.  Deepen ideas.  </w:t>
      </w:r>
      <w:r w:rsidR="00442B11" w:rsidRPr="00154C84">
        <w:rPr>
          <w:rFonts w:asciiTheme="minorHAnsi" w:hAnsiTheme="minorHAnsi" w:cstheme="minorHAnsi"/>
          <w:sz w:val="22"/>
          <w:szCs w:val="22"/>
        </w:rPr>
        <w:t>Define words</w:t>
      </w:r>
      <w:r w:rsidR="00A60912" w:rsidRPr="00154C84">
        <w:rPr>
          <w:rFonts w:asciiTheme="minorHAnsi" w:hAnsiTheme="minorHAnsi" w:cstheme="minorHAnsi"/>
          <w:sz w:val="22"/>
          <w:szCs w:val="22"/>
        </w:rPr>
        <w:t xml:space="preserve"> deeply</w:t>
      </w:r>
      <w:r w:rsidR="00442B11" w:rsidRPr="00154C84">
        <w:rPr>
          <w:rFonts w:asciiTheme="minorHAnsi" w:hAnsiTheme="minorHAnsi" w:cstheme="minorHAnsi"/>
          <w:sz w:val="22"/>
          <w:szCs w:val="22"/>
        </w:rPr>
        <w:t xml:space="preserve">.  </w:t>
      </w:r>
    </w:p>
    <w:p w14:paraId="50534443" w14:textId="77777777" w:rsidR="00F5264D" w:rsidRPr="00154C84" w:rsidRDefault="00F5264D" w:rsidP="00162BE9">
      <w:pPr>
        <w:tabs>
          <w:tab w:val="left" w:pos="-600"/>
          <w:tab w:val="left" w:pos="0"/>
          <w:tab w:val="left" w:pos="360"/>
          <w:tab w:val="left" w:pos="1440"/>
        </w:tabs>
        <w:spacing w:after="0" w:line="240" w:lineRule="auto"/>
        <w:contextualSpacing/>
        <w:rPr>
          <w:rFonts w:cstheme="minorHAnsi"/>
        </w:rPr>
      </w:pPr>
    </w:p>
    <w:p w14:paraId="256E902A" w14:textId="77777777" w:rsidR="001A0E40" w:rsidRPr="00154C84" w:rsidRDefault="003F425E" w:rsidP="00162BE9">
      <w:pPr>
        <w:tabs>
          <w:tab w:val="left" w:pos="-600"/>
          <w:tab w:val="left" w:pos="0"/>
          <w:tab w:val="left" w:pos="360"/>
          <w:tab w:val="left" w:pos="1440"/>
        </w:tabs>
        <w:spacing w:after="0" w:line="240" w:lineRule="auto"/>
        <w:jc w:val="center"/>
        <w:rPr>
          <w:rFonts w:cstheme="minorHAnsi"/>
        </w:rPr>
      </w:pPr>
      <w:r w:rsidRPr="00154C84">
        <w:rPr>
          <w:rFonts w:cstheme="minorHAnsi"/>
        </w:rPr>
        <w:t>(Practice by a</w:t>
      </w:r>
      <w:r w:rsidR="001A0E40" w:rsidRPr="00154C84">
        <w:rPr>
          <w:rFonts w:cstheme="minorHAnsi"/>
        </w:rPr>
        <w:t xml:space="preserve">ctively </w:t>
      </w:r>
      <w:r w:rsidRPr="00154C84">
        <w:rPr>
          <w:rFonts w:cstheme="minorHAnsi"/>
        </w:rPr>
        <w:t>reading</w:t>
      </w:r>
      <w:r w:rsidR="001A0E40" w:rsidRPr="00154C84">
        <w:rPr>
          <w:rFonts w:cstheme="minorHAnsi"/>
        </w:rPr>
        <w:t xml:space="preserve"> </w:t>
      </w:r>
      <w:r w:rsidR="0037176F">
        <w:rPr>
          <w:rFonts w:cstheme="minorHAnsi"/>
        </w:rPr>
        <w:t>t</w:t>
      </w:r>
      <w:r w:rsidR="00624DA0">
        <w:rPr>
          <w:rFonts w:cstheme="minorHAnsi"/>
        </w:rPr>
        <w:t>he rest of this document</w:t>
      </w:r>
      <w:r w:rsidR="001A0E40" w:rsidRPr="00154C84">
        <w:rPr>
          <w:rFonts w:cstheme="minorHAnsi"/>
        </w:rPr>
        <w:t>.)</w:t>
      </w:r>
    </w:p>
    <w:p w14:paraId="1D9D5C39" w14:textId="77777777" w:rsidR="00624DA0" w:rsidRDefault="00624DA0" w:rsidP="00162BE9">
      <w:pPr>
        <w:tabs>
          <w:tab w:val="left" w:pos="-600"/>
          <w:tab w:val="left" w:pos="0"/>
          <w:tab w:val="left" w:pos="360"/>
          <w:tab w:val="left" w:pos="1440"/>
        </w:tabs>
        <w:spacing w:after="0" w:line="240" w:lineRule="auto"/>
        <w:rPr>
          <w:rFonts w:cstheme="minorHAnsi"/>
        </w:rPr>
      </w:pPr>
    </w:p>
    <w:p w14:paraId="38E7BCB1" w14:textId="77777777" w:rsidR="00442B11" w:rsidRPr="00154C84" w:rsidRDefault="00442B11" w:rsidP="00162BE9">
      <w:pPr>
        <w:tabs>
          <w:tab w:val="left" w:pos="-600"/>
          <w:tab w:val="left" w:pos="0"/>
          <w:tab w:val="left" w:pos="360"/>
          <w:tab w:val="left" w:pos="1440"/>
        </w:tabs>
        <w:spacing w:after="0" w:line="240" w:lineRule="auto"/>
        <w:rPr>
          <w:rFonts w:cstheme="minorHAnsi"/>
        </w:rPr>
      </w:pPr>
      <w:r w:rsidRPr="00154C84">
        <w:rPr>
          <w:rFonts w:cstheme="minorHAnsi"/>
        </w:rPr>
        <w:t>“Writing” as you read will allow you to think more deeply about the text—but don't let it slow you down much—mark and write so that you can think more about selected parts and ideas later.  Furthermore, mark enough material to work with, but not too much.</w:t>
      </w:r>
    </w:p>
    <w:p w14:paraId="2D3E9ECE" w14:textId="77777777" w:rsidR="00442B11" w:rsidRPr="00154C84" w:rsidRDefault="00442B11" w:rsidP="00162BE9">
      <w:pPr>
        <w:spacing w:after="0" w:line="240" w:lineRule="auto"/>
        <w:rPr>
          <w:rFonts w:cstheme="minorHAnsi"/>
        </w:rPr>
      </w:pPr>
    </w:p>
    <w:p w14:paraId="565F09C5" w14:textId="049504CE" w:rsidR="00442B11" w:rsidRPr="00154C84" w:rsidRDefault="00442B11" w:rsidP="00162BE9">
      <w:pPr>
        <w:spacing w:after="0" w:line="240" w:lineRule="auto"/>
        <w:rPr>
          <w:rFonts w:cstheme="minorHAnsi"/>
        </w:rPr>
      </w:pPr>
      <w:r w:rsidRPr="00154C84">
        <w:rPr>
          <w:rFonts w:cstheme="minorHAnsi"/>
        </w:rPr>
        <w:t xml:space="preserve">That being said, you can adjust your marks both as you read and later.  You can mark a larger part and </w:t>
      </w:r>
      <w:r w:rsidR="004A6058">
        <w:rPr>
          <w:rFonts w:cstheme="minorHAnsi"/>
        </w:rPr>
        <w:t>then</w:t>
      </w:r>
      <w:r w:rsidRPr="00154C84">
        <w:rPr>
          <w:rFonts w:cstheme="minorHAnsi"/>
        </w:rPr>
        <w:t xml:space="preserve"> mark a part within it</w:t>
      </w:r>
      <w:r w:rsidR="003A4A0B">
        <w:rPr>
          <w:rFonts w:cstheme="minorHAnsi"/>
        </w:rPr>
        <w:t xml:space="preserve">, or you can mark a larger part, </w:t>
      </w:r>
      <w:r w:rsidR="004A6058">
        <w:rPr>
          <w:rFonts w:cstheme="minorHAnsi"/>
        </w:rPr>
        <w:t>planning to</w:t>
      </w:r>
      <w:r w:rsidR="003A4A0B">
        <w:rPr>
          <w:rFonts w:cstheme="minorHAnsi"/>
        </w:rPr>
        <w:t xml:space="preserve"> mark within it later</w:t>
      </w:r>
      <w:r w:rsidRPr="00154C84">
        <w:rPr>
          <w:rFonts w:cstheme="minorHAnsi"/>
        </w:rPr>
        <w:t xml:space="preserve">.  Or you can mark a smaller part and then mark a larger part around it.  Parenthesizing, underlining, and circling can be used in conjunction to establish various levels of focus (for </w:t>
      </w:r>
      <w:r w:rsidR="004A6058">
        <w:rPr>
          <w:rFonts w:cstheme="minorHAnsi"/>
        </w:rPr>
        <w:t>example:</w:t>
      </w:r>
      <w:r w:rsidRPr="00154C84">
        <w:rPr>
          <w:rFonts w:cstheme="minorHAnsi"/>
        </w:rPr>
        <w:t xml:space="preserve"> parenthesizing; then, within that, underlining; then, within that, circling).</w:t>
      </w:r>
    </w:p>
    <w:p w14:paraId="1706A89B" w14:textId="77777777" w:rsidR="00442B11" w:rsidRPr="00154C84" w:rsidRDefault="00442B11" w:rsidP="00162BE9">
      <w:pPr>
        <w:tabs>
          <w:tab w:val="left" w:pos="-600"/>
          <w:tab w:val="left" w:pos="0"/>
          <w:tab w:val="left" w:pos="360"/>
          <w:tab w:val="left" w:pos="1440"/>
        </w:tabs>
        <w:spacing w:after="0" w:line="240" w:lineRule="auto"/>
        <w:rPr>
          <w:rFonts w:cstheme="minorHAnsi"/>
        </w:rPr>
      </w:pPr>
    </w:p>
    <w:p w14:paraId="757EF435" w14:textId="506D1371" w:rsidR="00442B11" w:rsidRPr="00154C84" w:rsidRDefault="00442B11" w:rsidP="00162BE9">
      <w:pPr>
        <w:tabs>
          <w:tab w:val="left" w:pos="-600"/>
          <w:tab w:val="left" w:pos="0"/>
          <w:tab w:val="left" w:pos="360"/>
          <w:tab w:val="left" w:pos="1440"/>
        </w:tabs>
        <w:spacing w:after="0" w:line="240" w:lineRule="auto"/>
        <w:rPr>
          <w:rFonts w:cstheme="minorHAnsi"/>
        </w:rPr>
      </w:pPr>
      <w:r w:rsidRPr="00154C84">
        <w:rPr>
          <w:rFonts w:cstheme="minorHAnsi"/>
        </w:rPr>
        <w:lastRenderedPageBreak/>
        <w:t xml:space="preserve">Remember, active reading requires that you first actively read and </w:t>
      </w:r>
      <w:r w:rsidRPr="00154C84">
        <w:rPr>
          <w:rFonts w:cstheme="minorHAnsi"/>
          <w:i/>
        </w:rPr>
        <w:t>then</w:t>
      </w:r>
      <w:r w:rsidRPr="00154C84">
        <w:rPr>
          <w:rFonts w:cstheme="minorHAnsi"/>
        </w:rPr>
        <w:t xml:space="preserve"> read back over your markings, questions, and notes.  You aren’t finished until you read back over what you marked, writing down any new ideas or questions.  </w:t>
      </w:r>
      <w:r w:rsidR="00963A94" w:rsidRPr="00154C84">
        <w:rPr>
          <w:rFonts w:cstheme="minorHAnsi"/>
        </w:rPr>
        <w:t>Be</w:t>
      </w:r>
      <w:r w:rsidRPr="00154C84">
        <w:rPr>
          <w:rFonts w:cstheme="minorHAnsi"/>
        </w:rPr>
        <w:t xml:space="preserve"> prepared to discuss at least one interesting item from each major </w:t>
      </w:r>
      <w:r w:rsidR="004A6058">
        <w:rPr>
          <w:rFonts w:cstheme="minorHAnsi"/>
        </w:rPr>
        <w:t>part</w:t>
      </w:r>
      <w:r w:rsidRPr="00154C84">
        <w:rPr>
          <w:rFonts w:cstheme="minorHAnsi"/>
        </w:rPr>
        <w:t xml:space="preserve"> of each reading assignment.</w:t>
      </w:r>
    </w:p>
    <w:p w14:paraId="226B9469" w14:textId="77777777" w:rsidR="0090351E" w:rsidRDefault="0090351E" w:rsidP="0090351E">
      <w:pPr>
        <w:tabs>
          <w:tab w:val="left" w:pos="-600"/>
          <w:tab w:val="left" w:pos="0"/>
          <w:tab w:val="left" w:pos="360"/>
          <w:tab w:val="left" w:pos="1440"/>
        </w:tabs>
        <w:spacing w:after="0" w:line="240" w:lineRule="auto"/>
        <w:rPr>
          <w:rFonts w:cstheme="minorHAnsi"/>
        </w:rPr>
      </w:pPr>
    </w:p>
    <w:p w14:paraId="14293D10" w14:textId="181A0ECE" w:rsidR="0090351E" w:rsidRPr="00624DA0" w:rsidRDefault="0090351E" w:rsidP="0090351E">
      <w:pPr>
        <w:tabs>
          <w:tab w:val="left" w:pos="-600"/>
          <w:tab w:val="left" w:pos="0"/>
          <w:tab w:val="left" w:pos="360"/>
          <w:tab w:val="left" w:pos="1440"/>
        </w:tabs>
        <w:spacing w:after="0" w:line="240" w:lineRule="auto"/>
        <w:rPr>
          <w:rFonts w:cstheme="minorHAnsi"/>
        </w:rPr>
      </w:pPr>
      <w:r>
        <w:rPr>
          <w:rFonts w:cstheme="minorHAnsi"/>
        </w:rPr>
        <w:t xml:space="preserve">Ideally, enjoyment will guide your active reading (enjoying the performing, the marking, the writing, and the looking back).  </w:t>
      </w:r>
      <w:r w:rsidR="004A6058">
        <w:rPr>
          <w:rFonts w:cstheme="minorHAnsi"/>
        </w:rPr>
        <w:t>You</w:t>
      </w:r>
      <w:r>
        <w:rPr>
          <w:rFonts w:cstheme="minorHAnsi"/>
        </w:rPr>
        <w:t xml:space="preserve"> should let </w:t>
      </w:r>
      <w:r w:rsidR="004A6058">
        <w:rPr>
          <w:rFonts w:cstheme="minorHAnsi"/>
        </w:rPr>
        <w:t>yourself</w:t>
      </w:r>
      <w:r>
        <w:rPr>
          <w:rFonts w:cstheme="minorHAnsi"/>
        </w:rPr>
        <w:t xml:space="preserve"> enjoy each part as much as </w:t>
      </w:r>
      <w:r w:rsidR="004A6058">
        <w:rPr>
          <w:rFonts w:cstheme="minorHAnsi"/>
        </w:rPr>
        <w:t>you</w:t>
      </w:r>
      <w:r>
        <w:rPr>
          <w:rFonts w:cstheme="minorHAnsi"/>
        </w:rPr>
        <w:t xml:space="preserve"> can. </w:t>
      </w:r>
    </w:p>
    <w:p w14:paraId="0D185C24" w14:textId="77777777" w:rsidR="00442B11" w:rsidRDefault="00442B11" w:rsidP="00162BE9">
      <w:pPr>
        <w:tabs>
          <w:tab w:val="left" w:pos="-600"/>
          <w:tab w:val="left" w:pos="0"/>
          <w:tab w:val="left" w:pos="360"/>
          <w:tab w:val="left" w:pos="1440"/>
        </w:tabs>
        <w:spacing w:after="0" w:line="240" w:lineRule="auto"/>
        <w:rPr>
          <w:rFonts w:cstheme="minorHAnsi"/>
        </w:rPr>
      </w:pPr>
    </w:p>
    <w:p w14:paraId="7A9395EF" w14:textId="77777777" w:rsidR="00442B11" w:rsidRPr="00154C84" w:rsidRDefault="007D34BA" w:rsidP="00162BE9">
      <w:pPr>
        <w:tabs>
          <w:tab w:val="left" w:pos="-600"/>
          <w:tab w:val="left" w:pos="0"/>
          <w:tab w:val="left" w:pos="360"/>
          <w:tab w:val="left" w:pos="1440"/>
        </w:tabs>
        <w:spacing w:after="0" w:line="240" w:lineRule="auto"/>
        <w:rPr>
          <w:rFonts w:cstheme="minorHAnsi"/>
        </w:rPr>
      </w:pPr>
      <w:r w:rsidRPr="00154C84">
        <w:rPr>
          <w:rFonts w:cstheme="minorHAnsi"/>
        </w:rPr>
        <w:t>Bonus thoughts on reading</w:t>
      </w:r>
      <w:r w:rsidR="00442B11" w:rsidRPr="00154C84">
        <w:rPr>
          <w:rFonts w:cstheme="minorHAnsi"/>
        </w:rPr>
        <w:t xml:space="preserve">:  </w:t>
      </w:r>
    </w:p>
    <w:p w14:paraId="18466D27" w14:textId="422FFD14" w:rsidR="0008465E" w:rsidRPr="00C915B5" w:rsidRDefault="00442B11" w:rsidP="00162BE9">
      <w:pPr>
        <w:widowControl w:val="0"/>
        <w:numPr>
          <w:ilvl w:val="0"/>
          <w:numId w:val="2"/>
        </w:numPr>
        <w:tabs>
          <w:tab w:val="left" w:pos="-600"/>
          <w:tab w:val="left" w:pos="0"/>
          <w:tab w:val="left" w:pos="360"/>
          <w:tab w:val="left" w:pos="1440"/>
        </w:tabs>
        <w:suppressAutoHyphens/>
        <w:autoSpaceDE w:val="0"/>
        <w:spacing w:after="0" w:line="240" w:lineRule="auto"/>
        <w:ind w:left="0" w:firstLine="0"/>
        <w:rPr>
          <w:rFonts w:cstheme="minorHAnsi"/>
        </w:rPr>
      </w:pPr>
      <w:r w:rsidRPr="00154C84">
        <w:rPr>
          <w:rFonts w:cstheme="minorHAnsi"/>
        </w:rPr>
        <w:t xml:space="preserve">Keep yourself alert and interested by switching between different modes of reading:  reading aloud, reading silently, </w:t>
      </w:r>
      <w:r w:rsidR="00C67DAB" w:rsidRPr="00154C84">
        <w:rPr>
          <w:rFonts w:cstheme="minorHAnsi"/>
        </w:rPr>
        <w:t>reading with others, etc.</w:t>
      </w:r>
      <w:r w:rsidR="00BB188F" w:rsidRPr="00154C84">
        <w:rPr>
          <w:rFonts w:cstheme="minorHAnsi"/>
        </w:rPr>
        <w:t xml:space="preserve">  </w:t>
      </w:r>
    </w:p>
    <w:p w14:paraId="1428AA05" w14:textId="33A404CF" w:rsidR="0008465E" w:rsidRPr="00C915B5" w:rsidRDefault="00442B11" w:rsidP="00162BE9">
      <w:pPr>
        <w:widowControl w:val="0"/>
        <w:numPr>
          <w:ilvl w:val="0"/>
          <w:numId w:val="2"/>
        </w:numPr>
        <w:tabs>
          <w:tab w:val="left" w:pos="-600"/>
          <w:tab w:val="left" w:pos="0"/>
          <w:tab w:val="left" w:pos="360"/>
          <w:tab w:val="left" w:pos="1440"/>
        </w:tabs>
        <w:suppressAutoHyphens/>
        <w:autoSpaceDE w:val="0"/>
        <w:spacing w:after="0" w:line="240" w:lineRule="auto"/>
        <w:ind w:left="0" w:firstLine="0"/>
        <w:rPr>
          <w:rFonts w:cstheme="minorHAnsi"/>
        </w:rPr>
      </w:pPr>
      <w:r w:rsidRPr="00154C84">
        <w:rPr>
          <w:rFonts w:cstheme="minorHAnsi"/>
        </w:rPr>
        <w:t xml:space="preserve">Find a good active-reading </w:t>
      </w:r>
      <w:r w:rsidRPr="00154C84">
        <w:rPr>
          <w:rFonts w:cstheme="minorHAnsi"/>
          <w:i/>
        </w:rPr>
        <w:t>production space</w:t>
      </w:r>
      <w:r w:rsidRPr="00154C84">
        <w:rPr>
          <w:rFonts w:cstheme="minorHAnsi"/>
        </w:rPr>
        <w:t xml:space="preserve"> (a “set-up” that includes time of day, amount of time, place, methods, materials, posture, attitude</w:t>
      </w:r>
      <w:r w:rsidR="00C915B5">
        <w:rPr>
          <w:rFonts w:cstheme="minorHAnsi"/>
        </w:rPr>
        <w:t>, and deadlines</w:t>
      </w:r>
      <w:r w:rsidRPr="00154C84">
        <w:rPr>
          <w:rFonts w:cstheme="minorHAnsi"/>
        </w:rPr>
        <w:t xml:space="preserve">).  Develop a space that </w:t>
      </w:r>
      <w:r w:rsidR="00C915B5">
        <w:rPr>
          <w:rFonts w:cstheme="minorHAnsi"/>
        </w:rPr>
        <w:t>helps you to work toward your goals early and gradually.</w:t>
      </w:r>
    </w:p>
    <w:p w14:paraId="1DC42CB0" w14:textId="4973B5B8" w:rsidR="0008465E" w:rsidRPr="00C915B5" w:rsidRDefault="00656A2C" w:rsidP="00162BE9">
      <w:pPr>
        <w:widowControl w:val="0"/>
        <w:numPr>
          <w:ilvl w:val="0"/>
          <w:numId w:val="2"/>
        </w:numPr>
        <w:tabs>
          <w:tab w:val="left" w:pos="-600"/>
          <w:tab w:val="left" w:pos="0"/>
          <w:tab w:val="left" w:pos="360"/>
          <w:tab w:val="left" w:pos="1440"/>
        </w:tabs>
        <w:suppressAutoHyphens/>
        <w:autoSpaceDE w:val="0"/>
        <w:spacing w:after="0" w:line="240" w:lineRule="auto"/>
        <w:ind w:left="0" w:firstLine="0"/>
        <w:rPr>
          <w:rFonts w:cstheme="minorHAnsi"/>
        </w:rPr>
      </w:pPr>
      <w:r>
        <w:rPr>
          <w:rFonts w:cstheme="minorHAnsi"/>
        </w:rPr>
        <w:t>If you can’t write in your text</w:t>
      </w:r>
      <w:r w:rsidR="00442B11" w:rsidRPr="00154C84">
        <w:rPr>
          <w:rFonts w:cstheme="minorHAnsi"/>
        </w:rPr>
        <w:t>, use sticky notes or a paper bookmark.</w:t>
      </w:r>
    </w:p>
    <w:p w14:paraId="4E639301" w14:textId="3C3684F4" w:rsidR="0008465E" w:rsidRPr="00C915B5" w:rsidRDefault="007D34BA" w:rsidP="00162BE9">
      <w:pPr>
        <w:widowControl w:val="0"/>
        <w:numPr>
          <w:ilvl w:val="0"/>
          <w:numId w:val="2"/>
        </w:numPr>
        <w:tabs>
          <w:tab w:val="left" w:pos="-600"/>
          <w:tab w:val="left" w:pos="0"/>
          <w:tab w:val="left" w:pos="360"/>
          <w:tab w:val="left" w:pos="1440"/>
        </w:tabs>
        <w:suppressAutoHyphens/>
        <w:autoSpaceDE w:val="0"/>
        <w:spacing w:after="0" w:line="240" w:lineRule="auto"/>
        <w:ind w:left="0" w:firstLine="0"/>
        <w:rPr>
          <w:rFonts w:cstheme="minorHAnsi"/>
        </w:rPr>
      </w:pPr>
      <w:r w:rsidRPr="00154C84">
        <w:rPr>
          <w:rFonts w:cstheme="minorHAnsi"/>
        </w:rPr>
        <w:t xml:space="preserve">Be open to marking different types of ideas.  Sometimes we mark or write on a “main idea.”  But sometimes we mark or write on a “lesser” idea or a “side” idea.  We choose not based on the prominence of the idea, but on whether it draws our interest or sparks our thinking or </w:t>
      </w:r>
      <w:r w:rsidR="00C915B5">
        <w:rPr>
          <w:rFonts w:cstheme="minorHAnsi"/>
        </w:rPr>
        <w:t>helps us to do something</w:t>
      </w:r>
      <w:r w:rsidRPr="00154C84">
        <w:rPr>
          <w:rFonts w:cstheme="minorHAnsi"/>
        </w:rPr>
        <w:t>.</w:t>
      </w:r>
    </w:p>
    <w:p w14:paraId="1AD6384E" w14:textId="05B92108" w:rsidR="0008465E" w:rsidRPr="00C915B5" w:rsidRDefault="007D34BA" w:rsidP="00162BE9">
      <w:pPr>
        <w:widowControl w:val="0"/>
        <w:numPr>
          <w:ilvl w:val="0"/>
          <w:numId w:val="2"/>
        </w:numPr>
        <w:tabs>
          <w:tab w:val="left" w:pos="-600"/>
          <w:tab w:val="left" w:pos="0"/>
          <w:tab w:val="left" w:pos="360"/>
          <w:tab w:val="left" w:pos="1440"/>
        </w:tabs>
        <w:suppressAutoHyphens/>
        <w:autoSpaceDE w:val="0"/>
        <w:spacing w:after="0" w:line="240" w:lineRule="auto"/>
        <w:ind w:left="0" w:firstLine="0"/>
        <w:rPr>
          <w:rFonts w:cstheme="minorHAnsi"/>
        </w:rPr>
      </w:pPr>
      <w:r w:rsidRPr="00154C84">
        <w:rPr>
          <w:rFonts w:cstheme="minorHAnsi"/>
        </w:rPr>
        <w:t xml:space="preserve">Performance and </w:t>
      </w:r>
      <w:r w:rsidR="00682434" w:rsidRPr="00154C84">
        <w:rPr>
          <w:rFonts w:cstheme="minorHAnsi"/>
        </w:rPr>
        <w:t>understanding</w:t>
      </w:r>
      <w:r w:rsidRPr="00154C84">
        <w:rPr>
          <w:rFonts w:cstheme="minorHAnsi"/>
        </w:rPr>
        <w:t xml:space="preserve"> feed into each other:  performance guides our </w:t>
      </w:r>
      <w:r w:rsidR="00682434" w:rsidRPr="00154C84">
        <w:rPr>
          <w:rFonts w:cstheme="minorHAnsi"/>
        </w:rPr>
        <w:t>understanding</w:t>
      </w:r>
      <w:r w:rsidRPr="00154C84">
        <w:rPr>
          <w:rFonts w:cstheme="minorHAnsi"/>
        </w:rPr>
        <w:t xml:space="preserve">, and </w:t>
      </w:r>
      <w:r w:rsidR="00682434" w:rsidRPr="00154C84">
        <w:rPr>
          <w:rFonts w:cstheme="minorHAnsi"/>
        </w:rPr>
        <w:t>understanding</w:t>
      </w:r>
      <w:r w:rsidRPr="00154C84">
        <w:rPr>
          <w:rFonts w:cstheme="minorHAnsi"/>
        </w:rPr>
        <w:t xml:space="preserve"> guides our performance.  As we “figure out” the text through this back and forth, we can adjust our performance and </w:t>
      </w:r>
      <w:r w:rsidR="00682434" w:rsidRPr="00154C84">
        <w:rPr>
          <w:rFonts w:cstheme="minorHAnsi"/>
        </w:rPr>
        <w:t>understanding</w:t>
      </w:r>
      <w:r w:rsidRPr="00154C84">
        <w:rPr>
          <w:rFonts w:cstheme="minorHAnsi"/>
        </w:rPr>
        <w:t xml:space="preserve">.  But we </w:t>
      </w:r>
      <w:r w:rsidR="00682434" w:rsidRPr="00154C84">
        <w:rPr>
          <w:rFonts w:cstheme="minorHAnsi"/>
        </w:rPr>
        <w:t>necessarily</w:t>
      </w:r>
      <w:r w:rsidRPr="00154C84">
        <w:rPr>
          <w:rFonts w:cstheme="minorHAnsi"/>
        </w:rPr>
        <w:t xml:space="preserve"> start with ignorance and work from there.</w:t>
      </w:r>
    </w:p>
    <w:p w14:paraId="150FD78C" w14:textId="5E5B3747" w:rsidR="0008465E" w:rsidRPr="00C915B5" w:rsidRDefault="007D34BA" w:rsidP="00162BE9">
      <w:pPr>
        <w:widowControl w:val="0"/>
        <w:numPr>
          <w:ilvl w:val="0"/>
          <w:numId w:val="2"/>
        </w:numPr>
        <w:tabs>
          <w:tab w:val="left" w:pos="-600"/>
          <w:tab w:val="left" w:pos="0"/>
          <w:tab w:val="left" w:pos="360"/>
          <w:tab w:val="left" w:pos="1440"/>
        </w:tabs>
        <w:suppressAutoHyphens/>
        <w:autoSpaceDE w:val="0"/>
        <w:spacing w:after="0" w:line="240" w:lineRule="auto"/>
        <w:ind w:left="0" w:firstLine="0"/>
        <w:rPr>
          <w:rFonts w:cstheme="minorHAnsi"/>
        </w:rPr>
      </w:pPr>
      <w:r w:rsidRPr="00154C84">
        <w:rPr>
          <w:rFonts w:cstheme="minorHAnsi"/>
        </w:rPr>
        <w:t>We actively read as we progress through our reading, taking advantage of the multiple perspectives that that progress allows.  For example, I will have special insights early in the text, before I’ve read much.  And I will have special insights during the middle and end, but the early insights remain valuable, and might help me think in ways that the later insights don’t.</w:t>
      </w:r>
    </w:p>
    <w:p w14:paraId="1BCCC1B2" w14:textId="3D368541" w:rsidR="007D34BA" w:rsidRPr="00154C84" w:rsidRDefault="00442B11" w:rsidP="00162BE9">
      <w:pPr>
        <w:widowControl w:val="0"/>
        <w:numPr>
          <w:ilvl w:val="0"/>
          <w:numId w:val="2"/>
        </w:numPr>
        <w:tabs>
          <w:tab w:val="left" w:pos="-600"/>
          <w:tab w:val="left" w:pos="0"/>
          <w:tab w:val="left" w:pos="360"/>
          <w:tab w:val="left" w:pos="1440"/>
        </w:tabs>
        <w:suppressAutoHyphens/>
        <w:autoSpaceDE w:val="0"/>
        <w:spacing w:after="0" w:line="240" w:lineRule="auto"/>
        <w:ind w:left="0" w:firstLine="0"/>
        <w:rPr>
          <w:rFonts w:cstheme="minorHAnsi"/>
        </w:rPr>
      </w:pPr>
      <w:r w:rsidRPr="00154C84">
        <w:rPr>
          <w:rFonts w:cstheme="minorHAnsi"/>
        </w:rPr>
        <w:t>If</w:t>
      </w:r>
      <w:r w:rsidR="00C67DAB" w:rsidRPr="00154C84">
        <w:rPr>
          <w:rFonts w:cstheme="minorHAnsi"/>
        </w:rPr>
        <w:t xml:space="preserve"> you are halfheartedly reading (or writing or thinking), </w:t>
      </w:r>
      <w:r w:rsidRPr="00154C84">
        <w:rPr>
          <w:rFonts w:cstheme="minorHAnsi"/>
        </w:rPr>
        <w:t>psych yourself up.  As with physical exercise, mental and emotional exercise contains a pleasure that sometimes must be worked for</w:t>
      </w:r>
      <w:r w:rsidR="007D34BA" w:rsidRPr="00154C84">
        <w:rPr>
          <w:rFonts w:cstheme="minorHAnsi"/>
        </w:rPr>
        <w:t xml:space="preserve"> (and even “made up”).  Halfhearted work is torture, s</w:t>
      </w:r>
      <w:r w:rsidRPr="00154C84">
        <w:rPr>
          <w:rFonts w:cstheme="minorHAnsi"/>
        </w:rPr>
        <w:t xml:space="preserve">o pump yourself up as much as you can and then continue to adjust your attitude through repeated practice.  </w:t>
      </w:r>
      <w:r w:rsidR="00782406">
        <w:rPr>
          <w:rFonts w:cstheme="minorHAnsi"/>
        </w:rPr>
        <w:t xml:space="preserve">You don’t have </w:t>
      </w:r>
      <w:r w:rsidR="00782406" w:rsidRPr="00782406">
        <w:rPr>
          <w:rFonts w:cstheme="minorHAnsi"/>
          <w:i/>
          <w:iCs/>
        </w:rPr>
        <w:t>complete</w:t>
      </w:r>
      <w:r w:rsidR="00782406">
        <w:rPr>
          <w:rFonts w:cstheme="minorHAnsi"/>
        </w:rPr>
        <w:t xml:space="preserve"> control over your enjoyment, but you usually have </w:t>
      </w:r>
      <w:r w:rsidR="00782406" w:rsidRPr="00782406">
        <w:rPr>
          <w:rFonts w:cstheme="minorHAnsi"/>
          <w:i/>
          <w:iCs/>
        </w:rPr>
        <w:t>some</w:t>
      </w:r>
      <w:r w:rsidR="00782406">
        <w:rPr>
          <w:rFonts w:cstheme="minorHAnsi"/>
        </w:rPr>
        <w:t xml:space="preserve"> control.  </w:t>
      </w:r>
      <w:r w:rsidRPr="00154C84">
        <w:rPr>
          <w:rFonts w:cstheme="minorHAnsi"/>
        </w:rPr>
        <w:t xml:space="preserve">Hopefully you’ll find </w:t>
      </w:r>
      <w:r w:rsidR="007D34BA" w:rsidRPr="00154C84">
        <w:rPr>
          <w:rFonts w:cstheme="minorHAnsi"/>
        </w:rPr>
        <w:t xml:space="preserve">enjoyment </w:t>
      </w:r>
      <w:r w:rsidRPr="00154C84">
        <w:rPr>
          <w:rFonts w:cstheme="minorHAnsi"/>
        </w:rPr>
        <w:t xml:space="preserve">from the start, but, if not, </w:t>
      </w:r>
      <w:r w:rsidR="007D34BA" w:rsidRPr="00154C84">
        <w:rPr>
          <w:rFonts w:cstheme="minorHAnsi"/>
        </w:rPr>
        <w:t>push yourself into enjoyment.</w:t>
      </w:r>
    </w:p>
    <w:p w14:paraId="192F871C" w14:textId="77777777" w:rsidR="003E36D5" w:rsidRDefault="003E36D5" w:rsidP="00162BE9">
      <w:pPr>
        <w:spacing w:after="0" w:line="240" w:lineRule="auto"/>
        <w:rPr>
          <w:rFonts w:cstheme="minorHAnsi"/>
        </w:rPr>
      </w:pPr>
    </w:p>
    <w:p w14:paraId="4F5EEE8D" w14:textId="5D4C4AE4" w:rsidR="003E36D5" w:rsidRPr="003E36D5" w:rsidRDefault="003E36D5" w:rsidP="00162BE9">
      <w:pPr>
        <w:spacing w:after="0" w:line="240" w:lineRule="auto"/>
        <w:rPr>
          <w:rFonts w:cstheme="minorHAnsi"/>
        </w:rPr>
      </w:pPr>
      <w:r w:rsidRPr="003E36D5">
        <w:rPr>
          <w:rFonts w:cstheme="minorHAnsi"/>
          <w:u w:val="single"/>
        </w:rPr>
        <w:t xml:space="preserve">A </w:t>
      </w:r>
      <w:r w:rsidR="00283A18">
        <w:rPr>
          <w:rFonts w:cstheme="minorHAnsi"/>
          <w:u w:val="single"/>
        </w:rPr>
        <w:t>Performed</w:t>
      </w:r>
      <w:r w:rsidRPr="003E36D5">
        <w:rPr>
          <w:rFonts w:cstheme="minorHAnsi"/>
          <w:u w:val="single"/>
        </w:rPr>
        <w:t xml:space="preserve"> Text</w:t>
      </w:r>
    </w:p>
    <w:p w14:paraId="07F2659A" w14:textId="20AB618B" w:rsidR="003E36D5" w:rsidRPr="003E36D5" w:rsidRDefault="003E36D5" w:rsidP="00162BE9">
      <w:pPr>
        <w:spacing w:after="0" w:line="240" w:lineRule="auto"/>
        <w:rPr>
          <w:rFonts w:cstheme="minorHAnsi"/>
        </w:rPr>
      </w:pPr>
      <w:r w:rsidRPr="003E36D5">
        <w:rPr>
          <w:rFonts w:cstheme="minorHAnsi"/>
        </w:rPr>
        <w:t xml:space="preserve">A </w:t>
      </w:r>
      <w:r w:rsidRPr="003E36D5">
        <w:rPr>
          <w:rFonts w:cstheme="minorHAnsi"/>
          <w:i/>
        </w:rPr>
        <w:t>performed</w:t>
      </w:r>
      <w:r w:rsidR="00283A18">
        <w:rPr>
          <w:rFonts w:cstheme="minorHAnsi"/>
          <w:i/>
          <w:iCs/>
        </w:rPr>
        <w:t xml:space="preserve"> </w:t>
      </w:r>
      <w:r w:rsidR="00283A18">
        <w:rPr>
          <w:rFonts w:cstheme="minorHAnsi"/>
        </w:rPr>
        <w:t xml:space="preserve">(or </w:t>
      </w:r>
      <w:r w:rsidR="00283A18">
        <w:rPr>
          <w:rFonts w:cstheme="minorHAnsi"/>
          <w:i/>
          <w:iCs/>
        </w:rPr>
        <w:t>moving</w:t>
      </w:r>
      <w:r w:rsidR="00283A18">
        <w:rPr>
          <w:rFonts w:cstheme="minorHAnsi"/>
        </w:rPr>
        <w:t>)</w:t>
      </w:r>
      <w:r w:rsidRPr="003E36D5">
        <w:rPr>
          <w:rFonts w:cstheme="minorHAnsi"/>
        </w:rPr>
        <w:t xml:space="preserve"> text is something like a film, </w:t>
      </w:r>
      <w:r w:rsidR="00E96B07">
        <w:rPr>
          <w:rFonts w:cstheme="minorHAnsi"/>
        </w:rPr>
        <w:t xml:space="preserve">a theater production, </w:t>
      </w:r>
      <w:r w:rsidRPr="003E36D5">
        <w:rPr>
          <w:rFonts w:cstheme="minorHAnsi"/>
        </w:rPr>
        <w:t xml:space="preserve">a recorded song, or an audiobook.  How do you actively read something like that?  </w:t>
      </w:r>
    </w:p>
    <w:p w14:paraId="79307845" w14:textId="292989EC" w:rsidR="003E36D5" w:rsidRDefault="003E36D5" w:rsidP="003E36D5">
      <w:pPr>
        <w:pStyle w:val="ListParagraph"/>
        <w:numPr>
          <w:ilvl w:val="0"/>
          <w:numId w:val="8"/>
        </w:numPr>
        <w:rPr>
          <w:rFonts w:asciiTheme="minorHAnsi" w:hAnsiTheme="minorHAnsi" w:cstheme="minorHAnsi"/>
          <w:sz w:val="22"/>
          <w:szCs w:val="22"/>
        </w:rPr>
      </w:pPr>
      <w:r w:rsidRPr="003E36D5">
        <w:rPr>
          <w:rFonts w:asciiTheme="minorHAnsi" w:hAnsiTheme="minorHAnsi" w:cstheme="minorHAnsi"/>
          <w:sz w:val="22"/>
          <w:szCs w:val="22"/>
        </w:rPr>
        <w:t>Perform</w:t>
      </w:r>
      <w:r>
        <w:rPr>
          <w:rFonts w:asciiTheme="minorHAnsi" w:hAnsiTheme="minorHAnsi" w:cstheme="minorHAnsi"/>
          <w:sz w:val="22"/>
          <w:szCs w:val="22"/>
        </w:rPr>
        <w:t xml:space="preserve">.  A </w:t>
      </w:r>
      <w:r w:rsidR="00283A18">
        <w:rPr>
          <w:rFonts w:asciiTheme="minorHAnsi" w:hAnsiTheme="minorHAnsi" w:cstheme="minorHAnsi"/>
          <w:sz w:val="22"/>
          <w:szCs w:val="22"/>
        </w:rPr>
        <w:t>performed</w:t>
      </w:r>
      <w:r>
        <w:rPr>
          <w:rFonts w:asciiTheme="minorHAnsi" w:hAnsiTheme="minorHAnsi" w:cstheme="minorHAnsi"/>
          <w:sz w:val="22"/>
          <w:szCs w:val="22"/>
        </w:rPr>
        <w:t xml:space="preserve"> text does more of </w:t>
      </w:r>
      <w:r w:rsidR="00283A18">
        <w:rPr>
          <w:rFonts w:asciiTheme="minorHAnsi" w:hAnsiTheme="minorHAnsi" w:cstheme="minorHAnsi"/>
          <w:sz w:val="22"/>
          <w:szCs w:val="22"/>
        </w:rPr>
        <w:t>its</w:t>
      </w:r>
      <w:r>
        <w:rPr>
          <w:rFonts w:asciiTheme="minorHAnsi" w:hAnsiTheme="minorHAnsi" w:cstheme="minorHAnsi"/>
          <w:sz w:val="22"/>
          <w:szCs w:val="22"/>
        </w:rPr>
        <w:t xml:space="preserve"> performance, so you should focus on </w:t>
      </w:r>
      <w:r w:rsidR="00E96B07">
        <w:rPr>
          <w:rFonts w:asciiTheme="minorHAnsi" w:hAnsiTheme="minorHAnsi" w:cstheme="minorHAnsi"/>
          <w:sz w:val="22"/>
          <w:szCs w:val="22"/>
        </w:rPr>
        <w:t xml:space="preserve">understanding that performance </w:t>
      </w:r>
      <w:r w:rsidR="00A66697">
        <w:rPr>
          <w:rFonts w:asciiTheme="minorHAnsi" w:hAnsiTheme="minorHAnsi" w:cstheme="minorHAnsi"/>
          <w:sz w:val="22"/>
          <w:szCs w:val="22"/>
        </w:rPr>
        <w:t xml:space="preserve">more </w:t>
      </w:r>
      <w:r w:rsidR="00E96B07">
        <w:rPr>
          <w:rFonts w:asciiTheme="minorHAnsi" w:hAnsiTheme="minorHAnsi" w:cstheme="minorHAnsi"/>
          <w:sz w:val="22"/>
          <w:szCs w:val="22"/>
        </w:rPr>
        <w:t>deeply</w:t>
      </w:r>
      <w:r w:rsidR="00A66697">
        <w:rPr>
          <w:rFonts w:asciiTheme="minorHAnsi" w:hAnsiTheme="minorHAnsi" w:cstheme="minorHAnsi"/>
          <w:sz w:val="22"/>
          <w:szCs w:val="22"/>
        </w:rPr>
        <w:t>,</w:t>
      </w:r>
      <w:r w:rsidR="00E96B07">
        <w:rPr>
          <w:rFonts w:asciiTheme="minorHAnsi" w:hAnsiTheme="minorHAnsi" w:cstheme="minorHAnsi"/>
          <w:sz w:val="22"/>
          <w:szCs w:val="22"/>
        </w:rPr>
        <w:t xml:space="preserve"> and on </w:t>
      </w:r>
      <w:r>
        <w:rPr>
          <w:rFonts w:asciiTheme="minorHAnsi" w:hAnsiTheme="minorHAnsi" w:cstheme="minorHAnsi"/>
          <w:sz w:val="22"/>
          <w:szCs w:val="22"/>
        </w:rPr>
        <w:t xml:space="preserve">the </w:t>
      </w:r>
      <w:r w:rsidR="00A66697">
        <w:rPr>
          <w:rFonts w:asciiTheme="minorHAnsi" w:hAnsiTheme="minorHAnsi" w:cstheme="minorHAnsi"/>
          <w:sz w:val="22"/>
          <w:szCs w:val="22"/>
        </w:rPr>
        <w:t>performance choices that you still can make</w:t>
      </w:r>
      <w:r>
        <w:rPr>
          <w:rFonts w:asciiTheme="minorHAnsi" w:hAnsiTheme="minorHAnsi" w:cstheme="minorHAnsi"/>
          <w:sz w:val="22"/>
          <w:szCs w:val="22"/>
        </w:rPr>
        <w:t xml:space="preserve"> (focusing, </w:t>
      </w:r>
      <w:r w:rsidR="00A66697">
        <w:rPr>
          <w:rFonts w:asciiTheme="minorHAnsi" w:hAnsiTheme="minorHAnsi" w:cstheme="minorHAnsi"/>
          <w:sz w:val="22"/>
          <w:szCs w:val="22"/>
        </w:rPr>
        <w:t>wondering</w:t>
      </w:r>
      <w:r>
        <w:rPr>
          <w:rFonts w:asciiTheme="minorHAnsi" w:hAnsiTheme="minorHAnsi" w:cstheme="minorHAnsi"/>
          <w:sz w:val="22"/>
          <w:szCs w:val="22"/>
        </w:rPr>
        <w:t>, etc.)</w:t>
      </w:r>
      <w:r w:rsidR="00E96B07">
        <w:rPr>
          <w:rFonts w:asciiTheme="minorHAnsi" w:hAnsiTheme="minorHAnsi" w:cstheme="minorHAnsi"/>
          <w:sz w:val="22"/>
          <w:szCs w:val="22"/>
        </w:rPr>
        <w:t>.</w:t>
      </w:r>
    </w:p>
    <w:p w14:paraId="5382D92A" w14:textId="264C707E" w:rsidR="003E36D5" w:rsidRDefault="003E36D5" w:rsidP="003E36D5">
      <w:pPr>
        <w:pStyle w:val="ListParagraph"/>
        <w:numPr>
          <w:ilvl w:val="0"/>
          <w:numId w:val="8"/>
        </w:numPr>
        <w:rPr>
          <w:rFonts w:asciiTheme="minorHAnsi" w:hAnsiTheme="minorHAnsi" w:cstheme="minorHAnsi"/>
          <w:sz w:val="22"/>
          <w:szCs w:val="22"/>
        </w:rPr>
      </w:pPr>
      <w:r>
        <w:rPr>
          <w:rFonts w:asciiTheme="minorHAnsi" w:hAnsiTheme="minorHAnsi" w:cstheme="minorHAnsi"/>
          <w:sz w:val="22"/>
          <w:szCs w:val="22"/>
        </w:rPr>
        <w:t xml:space="preserve">Mark.  Often you can’t mark a </w:t>
      </w:r>
      <w:r w:rsidR="00E96B07">
        <w:rPr>
          <w:rFonts w:asciiTheme="minorHAnsi" w:hAnsiTheme="minorHAnsi" w:cstheme="minorHAnsi"/>
          <w:sz w:val="22"/>
          <w:szCs w:val="22"/>
        </w:rPr>
        <w:t>performed</w:t>
      </w:r>
      <w:r>
        <w:rPr>
          <w:rFonts w:asciiTheme="minorHAnsi" w:hAnsiTheme="minorHAnsi" w:cstheme="minorHAnsi"/>
          <w:sz w:val="22"/>
          <w:szCs w:val="22"/>
        </w:rPr>
        <w:t xml:space="preserve"> text in the same way that you mark a </w:t>
      </w:r>
      <w:r w:rsidR="00E96B07">
        <w:rPr>
          <w:rFonts w:asciiTheme="minorHAnsi" w:hAnsiTheme="minorHAnsi" w:cstheme="minorHAnsi"/>
          <w:sz w:val="22"/>
          <w:szCs w:val="22"/>
        </w:rPr>
        <w:t>less-performed</w:t>
      </w:r>
      <w:r>
        <w:rPr>
          <w:rFonts w:asciiTheme="minorHAnsi" w:hAnsiTheme="minorHAnsi" w:cstheme="minorHAnsi"/>
          <w:sz w:val="22"/>
          <w:szCs w:val="22"/>
        </w:rPr>
        <w:t xml:space="preserve"> text, but with a piece of paper or a computer you can “mark”</w:t>
      </w:r>
      <w:r w:rsidR="00E96B07">
        <w:rPr>
          <w:rFonts w:asciiTheme="minorHAnsi" w:hAnsiTheme="minorHAnsi" w:cstheme="minorHAnsi"/>
          <w:sz w:val="22"/>
          <w:szCs w:val="22"/>
        </w:rPr>
        <w:t xml:space="preserve"> parts of the text</w:t>
      </w:r>
      <w:r>
        <w:rPr>
          <w:rFonts w:asciiTheme="minorHAnsi" w:hAnsiTheme="minorHAnsi" w:cstheme="minorHAnsi"/>
          <w:sz w:val="22"/>
          <w:szCs w:val="22"/>
        </w:rPr>
        <w:t xml:space="preserve"> (like “her expression when she says, ‘I’ll get you,’” or “the second verse of the song”).</w:t>
      </w:r>
    </w:p>
    <w:p w14:paraId="5DD201E3" w14:textId="78BA3C2D" w:rsidR="003E36D5" w:rsidRDefault="003E36D5" w:rsidP="003E36D5">
      <w:pPr>
        <w:pStyle w:val="ListParagraph"/>
        <w:numPr>
          <w:ilvl w:val="0"/>
          <w:numId w:val="8"/>
        </w:numPr>
        <w:rPr>
          <w:rFonts w:asciiTheme="minorHAnsi" w:hAnsiTheme="minorHAnsi" w:cstheme="minorHAnsi"/>
          <w:sz w:val="22"/>
          <w:szCs w:val="22"/>
        </w:rPr>
      </w:pPr>
      <w:r>
        <w:rPr>
          <w:rFonts w:asciiTheme="minorHAnsi" w:hAnsiTheme="minorHAnsi" w:cstheme="minorHAnsi"/>
          <w:sz w:val="22"/>
          <w:szCs w:val="22"/>
        </w:rPr>
        <w:t>Write.  Next to your “marking” you can write down ideas</w:t>
      </w:r>
      <w:r w:rsidR="00E96B07">
        <w:rPr>
          <w:rFonts w:asciiTheme="minorHAnsi" w:hAnsiTheme="minorHAnsi" w:cstheme="minorHAnsi"/>
          <w:sz w:val="22"/>
          <w:szCs w:val="22"/>
        </w:rPr>
        <w:t>, etc</w:t>
      </w:r>
      <w:r>
        <w:rPr>
          <w:rFonts w:asciiTheme="minorHAnsi" w:hAnsiTheme="minorHAnsi" w:cstheme="minorHAnsi"/>
          <w:sz w:val="22"/>
          <w:szCs w:val="22"/>
        </w:rPr>
        <w:t>.</w:t>
      </w:r>
    </w:p>
    <w:p w14:paraId="5C9F554D" w14:textId="1E506EF0" w:rsidR="003E36D5" w:rsidRPr="003E36D5" w:rsidRDefault="003E36D5" w:rsidP="003E36D5">
      <w:pPr>
        <w:pStyle w:val="ListParagraph"/>
        <w:numPr>
          <w:ilvl w:val="0"/>
          <w:numId w:val="8"/>
        </w:numPr>
        <w:rPr>
          <w:rFonts w:asciiTheme="minorHAnsi" w:hAnsiTheme="minorHAnsi" w:cstheme="minorHAnsi"/>
          <w:sz w:val="22"/>
          <w:szCs w:val="22"/>
        </w:rPr>
      </w:pPr>
      <w:r>
        <w:rPr>
          <w:rFonts w:asciiTheme="minorHAnsi" w:hAnsiTheme="minorHAnsi" w:cstheme="minorHAnsi"/>
          <w:sz w:val="22"/>
          <w:szCs w:val="22"/>
        </w:rPr>
        <w:t xml:space="preserve">Look Over.  You can look over your marking and writing, and you can re-read the </w:t>
      </w:r>
      <w:r w:rsidR="00E96B07">
        <w:rPr>
          <w:rFonts w:asciiTheme="minorHAnsi" w:hAnsiTheme="minorHAnsi" w:cstheme="minorHAnsi"/>
          <w:sz w:val="22"/>
          <w:szCs w:val="22"/>
        </w:rPr>
        <w:t>performed</w:t>
      </w:r>
      <w:r>
        <w:rPr>
          <w:rFonts w:asciiTheme="minorHAnsi" w:hAnsiTheme="minorHAnsi" w:cstheme="minorHAnsi"/>
          <w:sz w:val="22"/>
          <w:szCs w:val="22"/>
        </w:rPr>
        <w:t xml:space="preserve"> text.</w:t>
      </w:r>
    </w:p>
    <w:sectPr w:rsidR="003E36D5" w:rsidRPr="003E36D5" w:rsidSect="00154C8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B0263"/>
    <w:multiLevelType w:val="hybridMultilevel"/>
    <w:tmpl w:val="89DC40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154512"/>
    <w:multiLevelType w:val="hybridMultilevel"/>
    <w:tmpl w:val="317CD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5246EA1"/>
    <w:multiLevelType w:val="hybridMultilevel"/>
    <w:tmpl w:val="0C7AFA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032860"/>
    <w:multiLevelType w:val="hybridMultilevel"/>
    <w:tmpl w:val="53F8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A0EC1"/>
    <w:multiLevelType w:val="hybridMultilevel"/>
    <w:tmpl w:val="71427B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DFD7C46"/>
    <w:multiLevelType w:val="hybridMultilevel"/>
    <w:tmpl w:val="B290E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45328D"/>
    <w:multiLevelType w:val="hybridMultilevel"/>
    <w:tmpl w:val="FAFAC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6"/>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01A"/>
    <w:rsid w:val="00004399"/>
    <w:rsid w:val="00062BD0"/>
    <w:rsid w:val="0007195F"/>
    <w:rsid w:val="00073410"/>
    <w:rsid w:val="0008465E"/>
    <w:rsid w:val="00092F09"/>
    <w:rsid w:val="00097E2A"/>
    <w:rsid w:val="000A0E83"/>
    <w:rsid w:val="000B101A"/>
    <w:rsid w:val="00154C84"/>
    <w:rsid w:val="00162BE9"/>
    <w:rsid w:val="001A0E40"/>
    <w:rsid w:val="001B37B4"/>
    <w:rsid w:val="001B431E"/>
    <w:rsid w:val="001C24D4"/>
    <w:rsid w:val="001C69B2"/>
    <w:rsid w:val="0020301C"/>
    <w:rsid w:val="00257092"/>
    <w:rsid w:val="002705E8"/>
    <w:rsid w:val="00283A18"/>
    <w:rsid w:val="002C6BD4"/>
    <w:rsid w:val="002D219F"/>
    <w:rsid w:val="00325A15"/>
    <w:rsid w:val="00332FF0"/>
    <w:rsid w:val="003405F3"/>
    <w:rsid w:val="0037176F"/>
    <w:rsid w:val="003764C2"/>
    <w:rsid w:val="003A4A0B"/>
    <w:rsid w:val="003E36D5"/>
    <w:rsid w:val="003F04C1"/>
    <w:rsid w:val="003F425E"/>
    <w:rsid w:val="003F50C9"/>
    <w:rsid w:val="00401C8B"/>
    <w:rsid w:val="00442B11"/>
    <w:rsid w:val="00454F21"/>
    <w:rsid w:val="00470628"/>
    <w:rsid w:val="00487A0E"/>
    <w:rsid w:val="004A3799"/>
    <w:rsid w:val="004A6058"/>
    <w:rsid w:val="00515C43"/>
    <w:rsid w:val="00532E28"/>
    <w:rsid w:val="00557F38"/>
    <w:rsid w:val="00600F73"/>
    <w:rsid w:val="00624DA0"/>
    <w:rsid w:val="00654980"/>
    <w:rsid w:val="00656A2C"/>
    <w:rsid w:val="00672D34"/>
    <w:rsid w:val="00682434"/>
    <w:rsid w:val="006A1A10"/>
    <w:rsid w:val="006A3A90"/>
    <w:rsid w:val="006F2A7B"/>
    <w:rsid w:val="00716B5D"/>
    <w:rsid w:val="00735129"/>
    <w:rsid w:val="00764945"/>
    <w:rsid w:val="00782406"/>
    <w:rsid w:val="007943F6"/>
    <w:rsid w:val="007A6337"/>
    <w:rsid w:val="007B2983"/>
    <w:rsid w:val="007C17D5"/>
    <w:rsid w:val="007D34BA"/>
    <w:rsid w:val="007E5B20"/>
    <w:rsid w:val="007F6F99"/>
    <w:rsid w:val="00826E23"/>
    <w:rsid w:val="0084216A"/>
    <w:rsid w:val="00873487"/>
    <w:rsid w:val="008B4CBA"/>
    <w:rsid w:val="008B678E"/>
    <w:rsid w:val="008E17FC"/>
    <w:rsid w:val="0090351E"/>
    <w:rsid w:val="009265E9"/>
    <w:rsid w:val="0093337D"/>
    <w:rsid w:val="00963A94"/>
    <w:rsid w:val="00985BF4"/>
    <w:rsid w:val="009D3EE4"/>
    <w:rsid w:val="009E2EE5"/>
    <w:rsid w:val="00A027B0"/>
    <w:rsid w:val="00A06FC5"/>
    <w:rsid w:val="00A15116"/>
    <w:rsid w:val="00A241AC"/>
    <w:rsid w:val="00A35B51"/>
    <w:rsid w:val="00A60912"/>
    <w:rsid w:val="00A64AB3"/>
    <w:rsid w:val="00A66697"/>
    <w:rsid w:val="00AB4156"/>
    <w:rsid w:val="00AC1E33"/>
    <w:rsid w:val="00AD243A"/>
    <w:rsid w:val="00AF737B"/>
    <w:rsid w:val="00B65E6E"/>
    <w:rsid w:val="00BB188F"/>
    <w:rsid w:val="00BF66A6"/>
    <w:rsid w:val="00C1174C"/>
    <w:rsid w:val="00C14426"/>
    <w:rsid w:val="00C35BEC"/>
    <w:rsid w:val="00C631C4"/>
    <w:rsid w:val="00C67DAB"/>
    <w:rsid w:val="00C71144"/>
    <w:rsid w:val="00C91015"/>
    <w:rsid w:val="00C915B5"/>
    <w:rsid w:val="00CA00E3"/>
    <w:rsid w:val="00CC32BC"/>
    <w:rsid w:val="00D40626"/>
    <w:rsid w:val="00D83235"/>
    <w:rsid w:val="00DB71EF"/>
    <w:rsid w:val="00DB7944"/>
    <w:rsid w:val="00DC77A2"/>
    <w:rsid w:val="00E16F1A"/>
    <w:rsid w:val="00E515C8"/>
    <w:rsid w:val="00E85EB1"/>
    <w:rsid w:val="00E96B07"/>
    <w:rsid w:val="00F07FD8"/>
    <w:rsid w:val="00F2044C"/>
    <w:rsid w:val="00F25F99"/>
    <w:rsid w:val="00F31312"/>
    <w:rsid w:val="00F3268F"/>
    <w:rsid w:val="00F334CC"/>
    <w:rsid w:val="00F5264D"/>
    <w:rsid w:val="00F64374"/>
    <w:rsid w:val="00F76F23"/>
    <w:rsid w:val="00F960A3"/>
    <w:rsid w:val="00F976AD"/>
    <w:rsid w:val="00FA15D2"/>
    <w:rsid w:val="00FA30C4"/>
    <w:rsid w:val="00FA3344"/>
    <w:rsid w:val="00FB1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D1CA6"/>
  <w15:chartTrackingRefBased/>
  <w15:docId w15:val="{ECDC2FE3-D173-4536-9567-A5478D36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5A1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A15"/>
    <w:pPr>
      <w:widowControl w:val="0"/>
      <w:suppressAutoHyphens/>
      <w:spacing w:after="0" w:line="240" w:lineRule="auto"/>
      <w:ind w:left="720"/>
    </w:pPr>
    <w:rPr>
      <w:rFonts w:ascii="Times New Roman" w:eastAsia="Lucida Sans Unicode" w:hAnsi="Times New Roman" w:cs="Mangal"/>
      <w:kern w:val="1"/>
      <w:sz w:val="24"/>
      <w:szCs w:val="24"/>
      <w:lang w:eastAsia="hi-IN" w:bidi="hi-IN"/>
    </w:rPr>
  </w:style>
  <w:style w:type="paragraph" w:styleId="BalloonText">
    <w:name w:val="Balloon Text"/>
    <w:basedOn w:val="Normal"/>
    <w:link w:val="BalloonTextChar"/>
    <w:uiPriority w:val="99"/>
    <w:semiHidden/>
    <w:unhideWhenUsed/>
    <w:rsid w:val="00C67D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7D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2</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East Texas Baptist University</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White</dc:creator>
  <cp:keywords/>
  <dc:description/>
  <cp:lastModifiedBy>Troy White</cp:lastModifiedBy>
  <cp:revision>100</cp:revision>
  <cp:lastPrinted>2019-08-19T19:25:00Z</cp:lastPrinted>
  <dcterms:created xsi:type="dcterms:W3CDTF">2017-08-17T03:01:00Z</dcterms:created>
  <dcterms:modified xsi:type="dcterms:W3CDTF">2025-04-01T13:22:00Z</dcterms:modified>
</cp:coreProperties>
</file>