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5BDE" w14:textId="0C8FDB6D" w:rsidR="00B16A69" w:rsidRDefault="00760398" w:rsidP="00E2079B">
      <w:pPr>
        <w:spacing w:beforeLines="50" w:before="156"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913BF4">
        <w:rPr>
          <w:rFonts w:hint="eastAsia"/>
        </w:rPr>
        <w:t>rasp</w:t>
      </w:r>
      <w:r w:rsidR="00B16A69">
        <w:t>_BYD</w:t>
      </w:r>
    </w:p>
    <w:p w14:paraId="6852DB67" w14:textId="17430F52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2、抓取目标</w:t>
      </w:r>
      <w:r w:rsidR="00371CBC">
        <w:rPr>
          <w:rFonts w:hint="eastAsia"/>
        </w:rPr>
        <w:t>类别</w:t>
      </w:r>
      <w:r>
        <w:rPr>
          <w:rFonts w:hint="eastAsia"/>
        </w:rPr>
        <w:t>编号和性能指标：</w:t>
      </w:r>
    </w:p>
    <w:p w14:paraId="3EF84EAE" w14:textId="2FC59572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B70FF1">
        <w:rPr>
          <w:rFonts w:hint="eastAsia"/>
        </w:rPr>
        <w:t>编号</w:t>
      </w:r>
      <w:r w:rsidR="00913BF4">
        <w:rPr>
          <w:rFonts w:hint="eastAsia"/>
        </w:rPr>
        <w:t xml:space="preserve"> 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6A23162B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6D2FCC">
        <w:t>3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25E4916F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70FF1">
        <w:rPr>
          <w:rFonts w:hint="eastAsia"/>
        </w:rPr>
        <w:t>编号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73C66781" w14:textId="54639D21" w:rsidR="00760398" w:rsidRDefault="00B16A69" w:rsidP="00E2079B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2E883BE" w14:textId="77F02FB8" w:rsidR="00E2079B" w:rsidRDefault="00760398" w:rsidP="00E2079B">
      <w:pPr>
        <w:spacing w:beforeLines="50" w:before="156" w:line="276" w:lineRule="auto"/>
      </w:pPr>
      <w:r>
        <w:rPr>
          <w:rFonts w:hint="eastAsia"/>
        </w:rPr>
        <w:t>3、相机选型：Photoneo</w:t>
      </w:r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26E3EE3" w14:textId="7B1C5BA0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5、机器人运动参考坐标系：Tool</w:t>
      </w:r>
    </w:p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E6C2" w14:textId="77777777" w:rsidR="001949BB" w:rsidRDefault="001949BB" w:rsidP="00B16A69">
      <w:r>
        <w:separator/>
      </w:r>
    </w:p>
  </w:endnote>
  <w:endnote w:type="continuationSeparator" w:id="0">
    <w:p w14:paraId="2874C9B0" w14:textId="77777777" w:rsidR="001949BB" w:rsidRDefault="001949BB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DE13" w14:textId="77777777" w:rsidR="001949BB" w:rsidRDefault="001949BB" w:rsidP="00B16A69">
      <w:r>
        <w:separator/>
      </w:r>
    </w:p>
  </w:footnote>
  <w:footnote w:type="continuationSeparator" w:id="0">
    <w:p w14:paraId="56166D2B" w14:textId="77777777" w:rsidR="001949BB" w:rsidRDefault="001949BB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1949BB"/>
    <w:rsid w:val="0026260A"/>
    <w:rsid w:val="00286BEA"/>
    <w:rsid w:val="00371CBC"/>
    <w:rsid w:val="003C61F7"/>
    <w:rsid w:val="006D2FCC"/>
    <w:rsid w:val="00760398"/>
    <w:rsid w:val="00864B49"/>
    <w:rsid w:val="008E6A26"/>
    <w:rsid w:val="00913BF4"/>
    <w:rsid w:val="00B16A69"/>
    <w:rsid w:val="00B70FF1"/>
    <w:rsid w:val="00E2079B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11</cp:revision>
  <dcterms:created xsi:type="dcterms:W3CDTF">2023-03-29T01:07:00Z</dcterms:created>
  <dcterms:modified xsi:type="dcterms:W3CDTF">2023-04-10T12:24:00Z</dcterms:modified>
</cp:coreProperties>
</file>