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МИНИСТЕРСТВО СЕЛЬСКОГО ХОЗЯЙСТВА РФ</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ФЕДЕРАЛЬНОЕ ГОСУДАРСТВЕННОЕ БЮДЖЕТНОЕ</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ОБРАЗОВАТЕЛЬНОЕ УЧРЕЖДЕНИЕ ВЫСШЕГО ОБРАЗОВАНИЯ</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СТАВРОПОЛЬСКИЙ ГОСУДАРСТВЕННЫЙ АГРАРНЫЙ</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УНИВЕРСИТЕТ</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Факультет </w:t>
      </w:r>
      <w:r w:rsidRPr="004E696A">
        <w:rPr>
          <w:rFonts w:ascii="Times New Roman" w:hAnsi="Times New Roman" w:cs="Times New Roman"/>
          <w:sz w:val="28"/>
          <w:szCs w:val="28"/>
        </w:rPr>
        <w:t>Цифровых Технологий</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Кафедра Информационных систем</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СЕМЕСТРОВОЕ ДОМАШНЕЕ ЗАДАНИЕ</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 xml:space="preserve">на тему: </w:t>
      </w:r>
      <w:r w:rsidRPr="004E696A">
        <w:rPr>
          <w:rFonts w:ascii="Times New Roman" w:hAnsi="Times New Roman" w:cs="Times New Roman"/>
          <w:b/>
          <w:sz w:val="28"/>
          <w:szCs w:val="28"/>
        </w:rPr>
        <w:t>«</w:t>
      </w:r>
      <w:r w:rsidRPr="004E696A">
        <w:rPr>
          <w:rFonts w:ascii="Times New Roman" w:hAnsi="Times New Roman" w:cs="Times New Roman"/>
          <w:b/>
          <w:sz w:val="28"/>
          <w:szCs w:val="28"/>
        </w:rPr>
        <w:t>Система управления эффективностью производства и бизнеса</w:t>
      </w:r>
      <w:r w:rsidRPr="004E696A">
        <w:rPr>
          <w:rFonts w:ascii="Times New Roman" w:hAnsi="Times New Roman" w:cs="Times New Roman"/>
          <w:b/>
          <w:sz w:val="28"/>
          <w:szCs w:val="28"/>
        </w:rPr>
        <w:t>»</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по дисциплине: Информационные системы управления предприятиями</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u w:val="single"/>
        </w:rPr>
        <w:t>Выполнил</w:t>
      </w:r>
      <w:r w:rsidRPr="004E696A">
        <w:rPr>
          <w:rFonts w:ascii="Times New Roman" w:hAnsi="Times New Roman" w:cs="Times New Roman"/>
          <w:i/>
          <w:sz w:val="28"/>
          <w:szCs w:val="28"/>
        </w:rPr>
        <w:t xml:space="preserve"> студент </w:t>
      </w:r>
      <w:r w:rsidRPr="004E696A">
        <w:rPr>
          <w:rFonts w:ascii="Times New Roman" w:hAnsi="Times New Roman" w:cs="Times New Roman"/>
          <w:sz w:val="28"/>
          <w:szCs w:val="28"/>
        </w:rPr>
        <w:t>2</w:t>
      </w:r>
      <w:r w:rsidRPr="004E696A">
        <w:rPr>
          <w:rFonts w:ascii="Times New Roman" w:hAnsi="Times New Roman" w:cs="Times New Roman"/>
          <w:i/>
          <w:sz w:val="28"/>
          <w:szCs w:val="28"/>
        </w:rPr>
        <w:t xml:space="preserve"> курса,</w:t>
      </w:r>
      <w:r w:rsidRPr="004E696A">
        <w:rPr>
          <w:rFonts w:ascii="Times New Roman" w:hAnsi="Times New Roman" w:cs="Times New Roman"/>
          <w:i/>
          <w:sz w:val="28"/>
          <w:szCs w:val="28"/>
        </w:rPr>
        <w:t xml:space="preserve"> </w:t>
      </w:r>
      <w:r w:rsidRPr="004E696A">
        <w:rPr>
          <w:rFonts w:ascii="Times New Roman" w:hAnsi="Times New Roman" w:cs="Times New Roman"/>
          <w:sz w:val="28"/>
          <w:szCs w:val="28"/>
        </w:rPr>
        <w:t>ИСиТ-О-24/4</w:t>
      </w:r>
      <w:r w:rsidRPr="004E696A">
        <w:rPr>
          <w:rFonts w:ascii="Times New Roman" w:hAnsi="Times New Roman" w:cs="Times New Roman"/>
          <w:i/>
          <w:sz w:val="28"/>
          <w:szCs w:val="28"/>
        </w:rPr>
        <w:t xml:space="preserve"> группы</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i/>
          <w:sz w:val="28"/>
          <w:szCs w:val="28"/>
        </w:rPr>
        <w:t>(ФИО полностью</w:t>
      </w:r>
      <w:r w:rsidRPr="004E696A">
        <w:rPr>
          <w:rFonts w:ascii="Times New Roman" w:hAnsi="Times New Roman" w:cs="Times New Roman"/>
          <w:i/>
          <w:sz w:val="28"/>
          <w:szCs w:val="28"/>
        </w:rPr>
        <w:t>)</w:t>
      </w:r>
      <w:r w:rsidRPr="004E696A">
        <w:rPr>
          <w:rFonts w:ascii="Times New Roman" w:hAnsi="Times New Roman" w:cs="Times New Roman"/>
          <w:sz w:val="28"/>
          <w:szCs w:val="28"/>
        </w:rPr>
        <w:t xml:space="preserve"> Польшин Артем Денисович</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Проверил: доцент кафедры</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информационных систем и</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технологий</w:t>
      </w:r>
    </w:p>
    <w:p w:rsidR="008A7B36" w:rsidRPr="004E696A" w:rsidRDefault="008A7B36" w:rsidP="00601F96">
      <w:pPr>
        <w:spacing w:line="360" w:lineRule="auto"/>
        <w:jc w:val="right"/>
        <w:rPr>
          <w:rFonts w:ascii="Times New Roman" w:hAnsi="Times New Roman" w:cs="Times New Roman"/>
          <w:i/>
          <w:sz w:val="28"/>
          <w:szCs w:val="28"/>
        </w:rPr>
      </w:pPr>
      <w:r w:rsidRPr="004E696A">
        <w:rPr>
          <w:rFonts w:ascii="Times New Roman" w:hAnsi="Times New Roman" w:cs="Times New Roman"/>
          <w:i/>
          <w:sz w:val="28"/>
          <w:szCs w:val="28"/>
        </w:rPr>
        <w:t>к.т.н., доцент Рачков В.Е.</w:t>
      </w:r>
    </w:p>
    <w:p w:rsidR="008A7B36" w:rsidRPr="004E696A" w:rsidRDefault="008A7B36" w:rsidP="00601F96">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Дата сдачи__________________</w:t>
      </w:r>
    </w:p>
    <w:p w:rsidR="008A7B36" w:rsidRPr="004E696A" w:rsidRDefault="008A7B36" w:rsidP="00601F96">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Дата защиты________________</w:t>
      </w:r>
    </w:p>
    <w:p w:rsidR="008A7B36" w:rsidRPr="004E696A" w:rsidRDefault="008A7B36" w:rsidP="00601F96">
      <w:pPr>
        <w:spacing w:line="360" w:lineRule="auto"/>
        <w:rPr>
          <w:rFonts w:ascii="Times New Roman" w:hAnsi="Times New Roman" w:cs="Times New Roman"/>
          <w:i/>
          <w:sz w:val="28"/>
          <w:szCs w:val="28"/>
        </w:rPr>
      </w:pPr>
      <w:r w:rsidRPr="004E696A">
        <w:rPr>
          <w:rFonts w:ascii="Times New Roman" w:hAnsi="Times New Roman" w:cs="Times New Roman"/>
          <w:i/>
          <w:sz w:val="28"/>
          <w:szCs w:val="28"/>
        </w:rPr>
        <w:t>Оценка______________________</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Ставрополь, 2026</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Исходные данные к семестровому домашнему заданию (постановка задачи):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Семестровое домашнее задание (СДЗ) имеет целью закрепить и обобщить</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полученные знания по учебной дисциплине «Информационные системы</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управления предприятиями», научить студентов систематизировать 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представлять полученные знания с использованием современных</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информационных технологий.</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СДЗ в своей содержательной части должна представлять (в соответствии с</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индивидуальным заданием) характеристику объекта и предмета исследования</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в рамках предметной области, реализацию целевой установки на проработку</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материала.</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Перечень вопросов, подлежащих разработке в СДЗ:</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Подготовка и сбор материала для СДЗ, его анализ, обобщение,</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структурирование и представление в пояснительной записке. СДЗ</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представляет собой логически увязанный через систему выводов материал,</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состоящий как правило из двух - трех глав, введения, заключения, списка</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использованных источников и приложений (Приложение А). Во введении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проводится актуализация темы, детализируются цель, объект, предмет</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разработки, а ее заключительной части, показывается практическая</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значимость проработанного материала. По тексту в обязательном порядке</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делаются ссылки на использованные источники (количество источников не</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менее 10). В приложения могут выносятся: не масштабируемые рисунки;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итоговый тест по материалу СДЗ, состоящий из 36 вопросов с четырьмя</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lastRenderedPageBreak/>
        <w:t xml:space="preserve">вариантами ответов, реализованный в тестовой оболочке </w:t>
      </w:r>
      <w:proofErr w:type="spellStart"/>
      <w:r w:rsidRPr="004E696A">
        <w:rPr>
          <w:rFonts w:ascii="Times New Roman" w:hAnsi="Times New Roman" w:cs="Times New Roman"/>
          <w:sz w:val="28"/>
          <w:szCs w:val="28"/>
        </w:rPr>
        <w:t>MyTestX</w:t>
      </w:r>
      <w:proofErr w:type="spellEnd"/>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(используются все 9 видов тестовых заданий равномерно) и охватывающий в</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полном объеме материал СДЗ. Файлы с электронной версией СДЗ, презентацией</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к докладу для защиты </w:t>
      </w:r>
      <w:proofErr w:type="gramStart"/>
      <w:r w:rsidRPr="004E696A">
        <w:rPr>
          <w:rFonts w:ascii="Times New Roman" w:hAnsi="Times New Roman" w:cs="Times New Roman"/>
          <w:sz w:val="28"/>
          <w:szCs w:val="28"/>
        </w:rPr>
        <w:t>СДЗ</w:t>
      </w:r>
      <w:proofErr w:type="gramEnd"/>
      <w:r w:rsidRPr="004E696A">
        <w:rPr>
          <w:rFonts w:ascii="Times New Roman" w:hAnsi="Times New Roman" w:cs="Times New Roman"/>
          <w:sz w:val="28"/>
          <w:szCs w:val="28"/>
        </w:rPr>
        <w:t xml:space="preserve"> а также тест по материалам работы</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прикрепляются в образовательной среде для проверки и рецензирования</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преподавателем. Материалы СДЗ готовятся в текстовом редакторе </w:t>
      </w:r>
      <w:proofErr w:type="spellStart"/>
      <w:r w:rsidRPr="004E696A">
        <w:rPr>
          <w:rFonts w:ascii="Times New Roman" w:hAnsi="Times New Roman" w:cs="Times New Roman"/>
          <w:sz w:val="28"/>
          <w:szCs w:val="28"/>
        </w:rPr>
        <w:t>Word</w:t>
      </w:r>
      <w:proofErr w:type="spellEnd"/>
      <w:r w:rsidRPr="004E696A">
        <w:rPr>
          <w:rFonts w:ascii="Times New Roman" w:hAnsi="Times New Roman" w:cs="Times New Roman"/>
          <w:sz w:val="28"/>
          <w:szCs w:val="28"/>
        </w:rPr>
        <w:t>,</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шрифт </w:t>
      </w:r>
      <w:proofErr w:type="spellStart"/>
      <w:r w:rsidRPr="004E696A">
        <w:rPr>
          <w:rFonts w:ascii="Times New Roman" w:hAnsi="Times New Roman" w:cs="Times New Roman"/>
          <w:sz w:val="28"/>
          <w:szCs w:val="28"/>
        </w:rPr>
        <w:t>Times</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New</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Roman</w:t>
      </w:r>
      <w:proofErr w:type="spellEnd"/>
      <w:r w:rsidRPr="004E696A">
        <w:rPr>
          <w:rFonts w:ascii="Times New Roman" w:hAnsi="Times New Roman" w:cs="Times New Roman"/>
          <w:sz w:val="28"/>
          <w:szCs w:val="28"/>
        </w:rPr>
        <w:t xml:space="preserve"> 14, интервал 1,5, объем материала от 30 страниц 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более (исключая приложения). СДЗ, презентация и тест прикрепляются в</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образовательной среде для проверки и рецензирования не позднее чем за 10 дней</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до начала зачетной сессии. Защита СДЗ проводится в ходе зачетной сессии.</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 xml:space="preserve">Перечень графического материала </w:t>
      </w:r>
      <w:proofErr w:type="gramStart"/>
      <w:r w:rsidRPr="004E696A">
        <w:rPr>
          <w:rFonts w:ascii="Times New Roman" w:hAnsi="Times New Roman" w:cs="Times New Roman"/>
          <w:sz w:val="28"/>
          <w:szCs w:val="28"/>
        </w:rPr>
        <w:t>СДЗ:_</w:t>
      </w:r>
      <w:proofErr w:type="gramEnd"/>
      <w:r w:rsidRPr="004E696A">
        <w:rPr>
          <w:rFonts w:ascii="Times New Roman" w:hAnsi="Times New Roman" w:cs="Times New Roman"/>
          <w:sz w:val="28"/>
          <w:szCs w:val="28"/>
        </w:rPr>
        <w:t>_______________________________</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1. Пояснительная записка СДЗ в составе: титульный лист, задание, оглавление,</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введение, основные главы материала, заключение, список использованных</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источников, приложения; бланк рецензии, справка об оригинальности работы.</w:t>
      </w:r>
    </w:p>
    <w:p w:rsidR="00EB6EAE" w:rsidRPr="004E696A" w:rsidRDefault="00EB6EAE"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Руководитель: доцент кафедры ИС, к.т.н., доцент</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______________ ____________ В.Е. Рачков</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 xml:space="preserve"> (подпись) (дата) (ФИО руководителя)</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Задание принял к исполнению ___группа; ___курс</w:t>
      </w:r>
    </w:p>
    <w:p w:rsidR="008A7B36"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_____________________ ______ _______________</w:t>
      </w:r>
    </w:p>
    <w:p w:rsidR="00EB6EAE" w:rsidRPr="004E696A" w:rsidRDefault="008A7B36" w:rsidP="00601F96">
      <w:pPr>
        <w:spacing w:line="360" w:lineRule="auto"/>
        <w:jc w:val="right"/>
        <w:rPr>
          <w:rFonts w:ascii="Times New Roman" w:hAnsi="Times New Roman" w:cs="Times New Roman"/>
          <w:sz w:val="28"/>
          <w:szCs w:val="28"/>
        </w:rPr>
      </w:pPr>
      <w:r w:rsidRPr="004E696A">
        <w:rPr>
          <w:rFonts w:ascii="Times New Roman" w:hAnsi="Times New Roman" w:cs="Times New Roman"/>
          <w:sz w:val="28"/>
          <w:szCs w:val="28"/>
        </w:rPr>
        <w:t xml:space="preserve"> (подпись) (дата) (ФИО исполнителя)</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ОГЛАВЛЕНИЕ</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Исходные данные………...…………………………………………………</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3</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Введение……………………………………………………………………...……4</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Глава Ι. Понятие информационных технологий управления……………</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8</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1.1 Определение информационных технологий и их </w:t>
      </w:r>
      <w:proofErr w:type="gramStart"/>
      <w:r w:rsidRPr="004E696A">
        <w:rPr>
          <w:rFonts w:ascii="Times New Roman" w:hAnsi="Times New Roman" w:cs="Times New Roman"/>
          <w:sz w:val="28"/>
          <w:szCs w:val="28"/>
        </w:rPr>
        <w:t>классификация....</w:t>
      </w:r>
      <w:proofErr w:type="gramEnd"/>
      <w:r w:rsidRPr="004E696A">
        <w:rPr>
          <w:rFonts w:ascii="Times New Roman" w:hAnsi="Times New Roman" w:cs="Times New Roman"/>
          <w:sz w:val="28"/>
          <w:szCs w:val="28"/>
        </w:rPr>
        <w:t>.8</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1.2 Цель информационных технологий управления, их компоненты и</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инструментарий……………………………………………………………</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12</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1.3 Пользовательский интерфейс как программное и аппаратное средство</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информационных технологий управления…………</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.……………………15</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1.4 Виды и типы пользовательского интерфейса. Графический</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интерфейс………………………………………………………………………...17</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Глава ΙΙ. Проектирование пользовательского интерфейса……………………24</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2.1Характеристика стандартов пользовательского интерфейса</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информационных технологии…………………………………………</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.…24</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2.2 Этапы проектирования пользовательского интерфейса……………26</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2.3 Процедура проектирования диалогового режима……………</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32</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Глава ΙΙΙ. Перспективы развития пользовательского интерфейса……………38</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3.1 Место пользовательского интерфейса в окружающем мире………38</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3.2 Виды планируемых, находящихся в разработке и на стадии</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тестирования пользовательских интерфейсов…………………………………40</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Заключение…………………………………………………………………</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45</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Список использованных информационных источников………………</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.48</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Приложение А …………………………………………………………</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.…50</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Приложение Б …………………………………………………………</w:t>
      </w:r>
      <w:proofErr w:type="gramStart"/>
      <w:r w:rsidRPr="004E696A">
        <w:rPr>
          <w:rFonts w:ascii="Times New Roman" w:hAnsi="Times New Roman" w:cs="Times New Roman"/>
          <w:sz w:val="28"/>
          <w:szCs w:val="28"/>
        </w:rPr>
        <w:t>…….</w:t>
      </w:r>
      <w:proofErr w:type="gramEnd"/>
      <w:r w:rsidRPr="004E696A">
        <w:rPr>
          <w:rFonts w:ascii="Times New Roman" w:hAnsi="Times New Roman" w:cs="Times New Roman"/>
          <w:sz w:val="28"/>
          <w:szCs w:val="28"/>
        </w:rPr>
        <w:t>.…51</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ВВЕДЕНИЕ</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Цель…</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Объект…</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Предмет…</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Актуальность….</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4E696A">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lastRenderedPageBreak/>
        <w:t xml:space="preserve">ГЛАВА Ι </w:t>
      </w:r>
      <w:r w:rsidR="004E696A">
        <w:rPr>
          <w:rFonts w:ascii="Times New Roman" w:hAnsi="Times New Roman" w:cs="Times New Roman"/>
          <w:b/>
          <w:sz w:val="28"/>
          <w:szCs w:val="28"/>
        </w:rPr>
        <w:t>СИСТЕМА УПРАВЛЕНИЯ ЭФФЕКТИВНОСТЬЮ (СУЭ)</w:t>
      </w:r>
    </w:p>
    <w:p w:rsidR="00601F96" w:rsidRPr="004E696A" w:rsidRDefault="004E696A" w:rsidP="004E696A">
      <w:pPr>
        <w:spacing w:line="360" w:lineRule="auto"/>
        <w:jc w:val="center"/>
        <w:rPr>
          <w:rFonts w:ascii="Times New Roman" w:hAnsi="Times New Roman" w:cs="Times New Roman"/>
          <w:b/>
          <w:bCs/>
          <w:sz w:val="28"/>
          <w:szCs w:val="28"/>
        </w:rPr>
      </w:pPr>
      <w:r w:rsidRPr="004E696A">
        <w:rPr>
          <w:rFonts w:ascii="Times New Roman" w:hAnsi="Times New Roman" w:cs="Times New Roman"/>
          <w:b/>
          <w:bCs/>
          <w:sz w:val="28"/>
          <w:szCs w:val="28"/>
        </w:rPr>
        <w:t xml:space="preserve">1.1 </w:t>
      </w:r>
      <w:r>
        <w:rPr>
          <w:rFonts w:ascii="Times New Roman" w:hAnsi="Times New Roman" w:cs="Times New Roman"/>
          <w:b/>
          <w:bCs/>
          <w:sz w:val="28"/>
          <w:szCs w:val="28"/>
        </w:rPr>
        <w:t xml:space="preserve">Понятие системы </w:t>
      </w:r>
      <w:r w:rsidR="00601F96" w:rsidRPr="004E696A">
        <w:rPr>
          <w:rFonts w:ascii="Times New Roman" w:hAnsi="Times New Roman" w:cs="Times New Roman"/>
          <w:b/>
          <w:bCs/>
          <w:sz w:val="28"/>
          <w:szCs w:val="28"/>
        </w:rPr>
        <w:t>управления эффективностью (СУЭ)</w:t>
      </w:r>
    </w:p>
    <w:p w:rsidR="00601F96" w:rsidRPr="004E696A" w:rsidRDefault="00601F96" w:rsidP="00601F96">
      <w:pPr>
        <w:spacing w:line="360" w:lineRule="auto"/>
        <w:rPr>
          <w:rFonts w:ascii="Times New Roman" w:hAnsi="Times New Roman" w:cs="Times New Roman"/>
          <w:sz w:val="28"/>
          <w:szCs w:val="28"/>
        </w:rPr>
      </w:pPr>
      <w:r w:rsidRPr="002D1D6C">
        <w:rPr>
          <w:rFonts w:ascii="Times New Roman" w:hAnsi="Times New Roman" w:cs="Times New Roman"/>
          <w:bCs/>
          <w:sz w:val="28"/>
          <w:szCs w:val="28"/>
        </w:rPr>
        <w:t>Система управления эффективностью</w:t>
      </w:r>
      <w:r w:rsidRPr="004E696A">
        <w:rPr>
          <w:rFonts w:ascii="Times New Roman" w:hAnsi="Times New Roman" w:cs="Times New Roman"/>
          <w:sz w:val="28"/>
          <w:szCs w:val="28"/>
        </w:rPr>
        <w:t xml:space="preserve"> (СУЭ / BPM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Business</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CPM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Corporate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EPM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Enterprise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Performance</w:t>
      </w:r>
      <w:proofErr w:type="spellEnd"/>
      <w:r w:rsidRPr="004E696A">
        <w:rPr>
          <w:rFonts w:ascii="Times New Roman" w:hAnsi="Times New Roman" w:cs="Times New Roman"/>
          <w:sz w:val="28"/>
          <w:szCs w:val="28"/>
        </w:rPr>
        <w:t xml:space="preserve"> </w:t>
      </w:r>
      <w:proofErr w:type="spellStart"/>
      <w:r w:rsidRPr="004E696A">
        <w:rPr>
          <w:rFonts w:ascii="Times New Roman" w:hAnsi="Times New Roman" w:cs="Times New Roman"/>
          <w:sz w:val="28"/>
          <w:szCs w:val="28"/>
        </w:rPr>
        <w:t>Management</w:t>
      </w:r>
      <w:proofErr w:type="spellEnd"/>
      <w:r w:rsidRPr="004E696A">
        <w:rPr>
          <w:rFonts w:ascii="Times New Roman" w:hAnsi="Times New Roman" w:cs="Times New Roman"/>
          <w:sz w:val="28"/>
          <w:szCs w:val="28"/>
        </w:rPr>
        <w:t xml:space="preserve">)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это комплекс процессов и инструментов для приведения деятельности компании в соответствие с её стратегическими целями и оптимизации бизнес</w:t>
      </w:r>
      <w:r w:rsidRPr="004E696A">
        <w:rPr>
          <w:rFonts w:ascii="Times New Roman" w:hAnsi="Times New Roman" w:cs="Times New Roman"/>
          <w:sz w:val="28"/>
          <w:szCs w:val="28"/>
        </w:rPr>
        <w:noBreakHyphen/>
        <w:t>результатов.</w:t>
      </w: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Основная задача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обеспечить, чтобы усилия каждого сотрудника и каждого подразделения работали на общие цели организации.</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1.2 </w:t>
      </w:r>
      <w:r w:rsidR="00601F96" w:rsidRPr="004E696A">
        <w:rPr>
          <w:rFonts w:ascii="Times New Roman" w:hAnsi="Times New Roman" w:cs="Times New Roman"/>
          <w:b/>
          <w:bCs/>
          <w:sz w:val="28"/>
          <w:szCs w:val="28"/>
        </w:rPr>
        <w:t>Ключевые элементы СУЭ</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1. Стратегическое планирование</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формирование долгосрочных целей компании и путей их достижения на 3–5 лет.</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Что включает:</w:t>
      </w:r>
    </w:p>
    <w:p w:rsidR="002D1D6C"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w:t>
      </w:r>
      <w:r w:rsidR="002D1D6C">
        <w:rPr>
          <w:rFonts w:ascii="Times New Roman" w:eastAsia="Times New Roman" w:hAnsi="Times New Roman" w:cs="Times New Roman"/>
          <w:bCs/>
          <w:sz w:val="28"/>
          <w:szCs w:val="28"/>
          <w:lang w:eastAsia="ru-RU"/>
        </w:rPr>
        <w:t xml:space="preserve"> внешней среды (PEST</w:t>
      </w:r>
      <w:r w:rsidR="002D1D6C">
        <w:rPr>
          <w:rFonts w:ascii="Times New Roman" w:eastAsia="Times New Roman" w:hAnsi="Times New Roman" w:cs="Times New Roman"/>
          <w:bCs/>
          <w:sz w:val="28"/>
          <w:szCs w:val="28"/>
          <w:lang w:eastAsia="ru-RU"/>
        </w:rPr>
        <w:noBreakHyphen/>
        <w:t>анализ)</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политика</w:t>
      </w:r>
      <w:r w:rsidR="002D1D6C">
        <w:rPr>
          <w:rFonts w:ascii="Times New Roman" w:eastAsia="Times New Roman" w:hAnsi="Times New Roman" w:cs="Times New Roman"/>
          <w:bCs/>
          <w:sz w:val="28"/>
          <w:szCs w:val="28"/>
          <w:lang w:eastAsia="ru-RU"/>
        </w:rPr>
        <w:t xml:space="preserve">, </w:t>
      </w:r>
    </w:p>
    <w:p w:rsidR="002D1D6C"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экономика, </w:t>
      </w:r>
    </w:p>
    <w:p w:rsidR="002D1D6C"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социум, </w:t>
      </w:r>
    </w:p>
    <w:p w:rsidR="004E696A" w:rsidRPr="004E696A"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технологии</w:t>
      </w:r>
      <w:r w:rsidR="004E696A" w:rsidRPr="004E696A">
        <w:rPr>
          <w:rFonts w:ascii="Times New Roman" w:eastAsia="Times New Roman" w:hAnsi="Times New Roman" w:cs="Times New Roman"/>
          <w:bCs/>
          <w:sz w:val="28"/>
          <w:szCs w:val="28"/>
          <w:lang w:eastAsia="ru-RU"/>
        </w:rPr>
        <w:t>;</w:t>
      </w:r>
    </w:p>
    <w:p w:rsidR="002D1D6C"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внутренней среды (SWOT</w:t>
      </w:r>
      <w:r w:rsidRPr="004E696A">
        <w:rPr>
          <w:rFonts w:ascii="Times New Roman" w:eastAsia="Times New Roman" w:hAnsi="Times New Roman" w:cs="Times New Roman"/>
          <w:bCs/>
          <w:sz w:val="28"/>
          <w:szCs w:val="28"/>
          <w:lang w:eastAsia="ru-RU"/>
        </w:rPr>
        <w:noBreakHyphen/>
        <w:t>анализ</w:t>
      </w:r>
      <w:r w:rsidR="002D1D6C">
        <w:rPr>
          <w:rFonts w:ascii="Times New Roman" w:eastAsia="Times New Roman" w:hAnsi="Times New Roman" w:cs="Times New Roman"/>
          <w:bCs/>
          <w:sz w:val="28"/>
          <w:szCs w:val="28"/>
          <w:lang w:eastAsia="ru-RU"/>
        </w:rPr>
        <w:t xml:space="preserve">)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сильные</w:t>
      </w:r>
      <w:r w:rsidR="002D1D6C" w:rsidRPr="002D1D6C">
        <w:rPr>
          <w:rFonts w:ascii="Times New Roman" w:eastAsia="Times New Roman" w:hAnsi="Times New Roman" w:cs="Times New Roman"/>
          <w:bCs/>
          <w:sz w:val="28"/>
          <w:szCs w:val="28"/>
          <w:lang w:eastAsia="ru-RU"/>
        </w:rPr>
        <w:t xml:space="preserve"> </w:t>
      </w:r>
      <w:r w:rsidR="002D1D6C" w:rsidRPr="004E696A">
        <w:rPr>
          <w:rFonts w:ascii="Times New Roman" w:eastAsia="Times New Roman" w:hAnsi="Times New Roman" w:cs="Times New Roman"/>
          <w:bCs/>
          <w:sz w:val="28"/>
          <w:szCs w:val="28"/>
          <w:lang w:eastAsia="ru-RU"/>
        </w:rPr>
        <w:t xml:space="preserve">стороны,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слабые стороны, </w:t>
      </w:r>
    </w:p>
    <w:p w:rsidR="002D1D6C"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возможности,</w:t>
      </w:r>
    </w:p>
    <w:p w:rsidR="004E696A" w:rsidRPr="004E696A"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угрозы</w:t>
      </w:r>
      <w:r w:rsidR="004E696A" w:rsidRPr="004E696A">
        <w:rPr>
          <w:rFonts w:ascii="Times New Roman" w:eastAsia="Times New Roman" w:hAnsi="Times New Roman" w:cs="Times New Roman"/>
          <w:bCs/>
          <w:sz w:val="28"/>
          <w:szCs w:val="28"/>
          <w:lang w:eastAsia="ru-RU"/>
        </w:rPr>
        <w:t>;</w:t>
      </w:r>
    </w:p>
    <w:p w:rsidR="004E696A" w:rsidRPr="004E696A"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определение миссии и видения компании;</w:t>
      </w:r>
    </w:p>
    <w:p w:rsidR="002D1D6C"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постановка стратегических целей (SMART</w:t>
      </w:r>
      <w:r w:rsidRPr="004E696A">
        <w:rPr>
          <w:rFonts w:ascii="Times New Roman" w:eastAsia="Times New Roman" w:hAnsi="Times New Roman" w:cs="Times New Roman"/>
          <w:bCs/>
          <w:sz w:val="28"/>
          <w:szCs w:val="28"/>
          <w:lang w:eastAsia="ru-RU"/>
        </w:rPr>
        <w:noBreakHyphen/>
        <w:t>подход</w:t>
      </w:r>
      <w:r w:rsidR="002D1D6C">
        <w:rPr>
          <w:rFonts w:ascii="Times New Roman" w:eastAsia="Times New Roman" w:hAnsi="Times New Roman" w:cs="Times New Roman"/>
          <w:bCs/>
          <w:sz w:val="28"/>
          <w:szCs w:val="28"/>
          <w:lang w:eastAsia="ru-RU"/>
        </w:rPr>
        <w:t>)</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конкретные,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измеримые,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 xml:space="preserve">достижимые,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релевантные, </w:t>
      </w:r>
    </w:p>
    <w:p w:rsidR="004E696A" w:rsidRPr="004E696A"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ограниченные по времени</w:t>
      </w:r>
      <w:r w:rsidR="004E696A" w:rsidRPr="004E696A">
        <w:rPr>
          <w:rFonts w:ascii="Times New Roman" w:eastAsia="Times New Roman" w:hAnsi="Times New Roman" w:cs="Times New Roman"/>
          <w:bCs/>
          <w:sz w:val="28"/>
          <w:szCs w:val="28"/>
          <w:lang w:eastAsia="ru-RU"/>
        </w:rPr>
        <w:t>;</w:t>
      </w:r>
    </w:p>
    <w:p w:rsidR="002D1D6C"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разработка стратегий по направлениям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продуктовая,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маркетинговая, </w:t>
      </w:r>
    </w:p>
    <w:p w:rsidR="002D1D6C" w:rsidRDefault="004E696A"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финансовая, </w:t>
      </w:r>
    </w:p>
    <w:p w:rsidR="004E696A" w:rsidRPr="004E696A" w:rsidRDefault="002D1D6C" w:rsidP="002D1D6C">
      <w:pPr>
        <w:numPr>
          <w:ilvl w:val="1"/>
          <w:numId w:val="7"/>
        </w:numPr>
        <w:spacing w:before="100" w:beforeAutospacing="1" w:after="100" w:afterAutospacing="1"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HR</w:t>
      </w:r>
      <w:r>
        <w:rPr>
          <w:rFonts w:ascii="Times New Roman" w:eastAsia="Times New Roman" w:hAnsi="Times New Roman" w:cs="Times New Roman"/>
          <w:bCs/>
          <w:sz w:val="28"/>
          <w:szCs w:val="28"/>
          <w:lang w:eastAsia="ru-RU"/>
        </w:rPr>
        <w:noBreakHyphen/>
        <w:t>стратегия</w:t>
      </w:r>
      <w:r w:rsidR="004E696A" w:rsidRPr="004E696A">
        <w:rPr>
          <w:rFonts w:ascii="Times New Roman" w:eastAsia="Times New Roman" w:hAnsi="Times New Roman" w:cs="Times New Roman"/>
          <w:bCs/>
          <w:sz w:val="28"/>
          <w:szCs w:val="28"/>
          <w:lang w:eastAsia="ru-RU"/>
        </w:rPr>
        <w:t>;</w:t>
      </w:r>
    </w:p>
    <w:p w:rsidR="004E696A" w:rsidRPr="004E696A" w:rsidRDefault="004E696A" w:rsidP="002D1D6C">
      <w:pPr>
        <w:numPr>
          <w:ilvl w:val="0"/>
          <w:numId w:val="7"/>
        </w:numPr>
        <w:spacing w:before="100" w:beforeAutospacing="1" w:after="100" w:afterAutospacing="1" w:line="36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создание стратегического плана с этапами реализации.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Инструменты: стратегические карты, BSC (</w:t>
      </w:r>
      <w:r w:rsidR="002D1D6C">
        <w:rPr>
          <w:rFonts w:ascii="Times New Roman" w:eastAsia="Times New Roman" w:hAnsi="Times New Roman" w:cs="Times New Roman"/>
          <w:bCs/>
          <w:sz w:val="28"/>
          <w:szCs w:val="28"/>
          <w:lang w:val="en-US" w:eastAsia="ru-RU"/>
        </w:rPr>
        <w:t>Balanced</w:t>
      </w:r>
      <w:r w:rsidR="002D1D6C" w:rsidRPr="002D1D6C">
        <w:rPr>
          <w:rFonts w:ascii="Times New Roman" w:eastAsia="Times New Roman" w:hAnsi="Times New Roman" w:cs="Times New Roman"/>
          <w:bCs/>
          <w:sz w:val="28"/>
          <w:szCs w:val="28"/>
          <w:lang w:eastAsia="ru-RU"/>
        </w:rPr>
        <w:t xml:space="preserve"> </w:t>
      </w:r>
      <w:r w:rsidR="002D1D6C">
        <w:rPr>
          <w:rFonts w:ascii="Times New Roman" w:eastAsia="Times New Roman" w:hAnsi="Times New Roman" w:cs="Times New Roman"/>
          <w:bCs/>
          <w:sz w:val="28"/>
          <w:szCs w:val="28"/>
          <w:lang w:val="en-US" w:eastAsia="ru-RU"/>
        </w:rPr>
        <w:t>Scorecard</w:t>
      </w:r>
      <w:r w:rsidR="002D1D6C" w:rsidRPr="004E696A">
        <w:rPr>
          <w:rFonts w:ascii="Times New Roman" w:eastAsia="Times New Roman" w:hAnsi="Times New Roman" w:cs="Times New Roman"/>
          <w:bCs/>
          <w:sz w:val="28"/>
          <w:szCs w:val="28"/>
          <w:lang w:eastAsia="ru-RU"/>
        </w:rPr>
        <w:t xml:space="preserve"> </w:t>
      </w:r>
      <w:r w:rsidR="002D1D6C">
        <w:rPr>
          <w:rFonts w:ascii="Times New Roman" w:eastAsia="Times New Roman" w:hAnsi="Times New Roman" w:cs="Times New Roman"/>
          <w:bCs/>
          <w:sz w:val="28"/>
          <w:szCs w:val="28"/>
          <w:lang w:eastAsia="ru-RU"/>
        </w:rPr>
        <w:t xml:space="preserve">– </w:t>
      </w:r>
      <w:r w:rsidRPr="004E696A">
        <w:rPr>
          <w:rFonts w:ascii="Times New Roman" w:eastAsia="Times New Roman" w:hAnsi="Times New Roman" w:cs="Times New Roman"/>
          <w:bCs/>
          <w:sz w:val="28"/>
          <w:szCs w:val="28"/>
          <w:lang w:eastAsia="ru-RU"/>
        </w:rPr>
        <w:t xml:space="preserve">система сбалансированных показателей), портфельный анализ (матрица </w:t>
      </w:r>
      <w:r w:rsidR="006350B3">
        <w:rPr>
          <w:rFonts w:ascii="Times New Roman" w:eastAsia="Times New Roman" w:hAnsi="Times New Roman" w:cs="Times New Roman"/>
          <w:bCs/>
          <w:sz w:val="28"/>
          <w:szCs w:val="28"/>
          <w:lang w:val="en-US" w:eastAsia="ru-RU"/>
        </w:rPr>
        <w:t>BCG</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Boston</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Consulting</w:t>
      </w:r>
      <w:r w:rsidR="006350B3" w:rsidRPr="006350B3">
        <w:rPr>
          <w:rFonts w:ascii="Times New Roman" w:eastAsia="Times New Roman" w:hAnsi="Times New Roman" w:cs="Times New Roman"/>
          <w:bCs/>
          <w:sz w:val="28"/>
          <w:szCs w:val="28"/>
          <w:lang w:eastAsia="ru-RU"/>
        </w:rPr>
        <w:t xml:space="preserve"> </w:t>
      </w:r>
      <w:r w:rsidR="006350B3">
        <w:rPr>
          <w:rFonts w:ascii="Times New Roman" w:eastAsia="Times New Roman" w:hAnsi="Times New Roman" w:cs="Times New Roman"/>
          <w:bCs/>
          <w:sz w:val="28"/>
          <w:szCs w:val="28"/>
          <w:lang w:val="en-US" w:eastAsia="ru-RU"/>
        </w:rPr>
        <w:t>Group</w:t>
      </w:r>
      <w:r w:rsidR="006350B3" w:rsidRPr="006350B3">
        <w:rPr>
          <w:rFonts w:ascii="Times New Roman" w:eastAsia="Times New Roman" w:hAnsi="Times New Roman" w:cs="Times New Roman"/>
          <w:bCs/>
          <w:sz w:val="28"/>
          <w:szCs w:val="28"/>
          <w:lang w:eastAsia="ru-RU"/>
        </w:rPr>
        <w:t>)</w:t>
      </w:r>
      <w:r w:rsidRPr="004E696A">
        <w:rPr>
          <w:rFonts w:ascii="Times New Roman" w:eastAsia="Times New Roman" w:hAnsi="Times New Roman" w:cs="Times New Roman"/>
          <w:bCs/>
          <w:sz w:val="28"/>
          <w:szCs w:val="28"/>
          <w:lang w:eastAsia="ru-RU"/>
        </w:rPr>
        <w:t>), сценарное планирование.</w:t>
      </w:r>
    </w:p>
    <w:p w:rsidR="004E696A" w:rsidRPr="004E696A" w:rsidRDefault="002D1D6C"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2. Каскадирование ц</w:t>
      </w:r>
      <w:r w:rsidR="004E696A" w:rsidRPr="004E696A">
        <w:rPr>
          <w:rFonts w:ascii="Times New Roman" w:eastAsia="Times New Roman" w:hAnsi="Times New Roman" w:cs="Times New Roman"/>
          <w:bCs/>
          <w:sz w:val="28"/>
          <w:szCs w:val="28"/>
          <w:lang w:eastAsia="ru-RU"/>
        </w:rPr>
        <w:t>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Суть: декомпозиция стратегических целей сверху вниз </w:t>
      </w:r>
      <w:r w:rsidR="002D1D6C" w:rsidRPr="002D1D6C">
        <w:rPr>
          <w:rFonts w:ascii="Times New Roman" w:eastAsia="Times New Roman" w:hAnsi="Times New Roman" w:cs="Times New Roman"/>
          <w:b/>
          <w:bCs/>
          <w:sz w:val="28"/>
          <w:szCs w:val="28"/>
          <w:lang w:eastAsia="ru-RU"/>
        </w:rPr>
        <w:t>–</w:t>
      </w:r>
      <w:r w:rsidR="002D1D6C">
        <w:rPr>
          <w:rFonts w:ascii="Times New Roman" w:eastAsia="Times New Roman" w:hAnsi="Times New Roman" w:cs="Times New Roman"/>
          <w:bCs/>
          <w:sz w:val="28"/>
          <w:szCs w:val="28"/>
          <w:lang w:eastAsia="ru-RU"/>
        </w:rPr>
        <w:t xml:space="preserve"> от топ-</w:t>
      </w:r>
      <w:r w:rsidRPr="004E696A">
        <w:rPr>
          <w:rFonts w:ascii="Times New Roman" w:eastAsia="Times New Roman" w:hAnsi="Times New Roman" w:cs="Times New Roman"/>
          <w:bCs/>
          <w:sz w:val="28"/>
          <w:szCs w:val="28"/>
          <w:lang w:eastAsia="ru-RU"/>
        </w:rPr>
        <w:t>менеджмента до рядовых сотрудников.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Как работает:</w:t>
      </w:r>
    </w:p>
    <w:p w:rsidR="004E696A" w:rsidRPr="004E696A" w:rsidRDefault="004E696A" w:rsidP="004E696A">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стратегические цели компании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бизнес</w:t>
      </w:r>
      <w:r w:rsidRPr="004E696A">
        <w:rPr>
          <w:rFonts w:ascii="Times New Roman" w:eastAsia="Times New Roman" w:hAnsi="Times New Roman" w:cs="Times New Roman"/>
          <w:bCs/>
          <w:sz w:val="28"/>
          <w:szCs w:val="28"/>
          <w:lang w:eastAsia="ru-RU"/>
        </w:rPr>
        <w:noBreakHyphen/>
        <w:t>единиц/дивизионов;</w:t>
      </w:r>
    </w:p>
    <w:p w:rsidR="004E696A" w:rsidRPr="004E696A" w:rsidRDefault="004E696A" w:rsidP="004E696A">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дивизионов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департаментов/отделов;</w:t>
      </w:r>
    </w:p>
    <w:p w:rsidR="004E696A" w:rsidRPr="004E696A" w:rsidRDefault="004E696A" w:rsidP="004E696A">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отделов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цели команд/групп;</w:t>
      </w:r>
    </w:p>
    <w:p w:rsidR="004E696A" w:rsidRPr="004E696A" w:rsidRDefault="004E696A" w:rsidP="004E696A">
      <w:pPr>
        <w:numPr>
          <w:ilvl w:val="0"/>
          <w:numId w:val="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цели команд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индивидуальные цели сотрудников.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Принципы:</w:t>
      </w:r>
    </w:p>
    <w:p w:rsidR="004E696A" w:rsidRPr="004E696A" w:rsidRDefault="004E696A" w:rsidP="004E696A">
      <w:pPr>
        <w:numPr>
          <w:ilvl w:val="0"/>
          <w:numId w:val="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сохранение связи с исходной стратегией на всех уровнях;</w:t>
      </w:r>
    </w:p>
    <w:p w:rsidR="004E696A" w:rsidRPr="004E696A" w:rsidRDefault="004E696A" w:rsidP="004E696A">
      <w:pPr>
        <w:numPr>
          <w:ilvl w:val="0"/>
          <w:numId w:val="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адаптация формулировок под специфику каждого уровня;</w:t>
      </w:r>
    </w:p>
    <w:p w:rsidR="004E696A" w:rsidRPr="004E696A" w:rsidRDefault="004E696A" w:rsidP="004E696A">
      <w:pPr>
        <w:numPr>
          <w:ilvl w:val="0"/>
          <w:numId w:val="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обеспечение измеримости целей на каждом этапе.</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Пример: цель «Увеличить долю рынка на 15 % за 2 года»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для отдела продаж: «Заключить 50 новых контрактов с ключевыми клиентами»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для менеджера по работе с клиентами: «Провести 20 встреч с потенциальными клиентами ежемесячно».</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3. Ключевые показатели эффективности (KPI)</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количественные метрики для оценки прогресса в достижении целей.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Типы KPI:</w:t>
      </w:r>
      <w:bookmarkStart w:id="0" w:name="_GoBack"/>
      <w:bookmarkEnd w:id="0"/>
    </w:p>
    <w:p w:rsidR="004E696A" w:rsidRPr="004E696A" w:rsidRDefault="004E696A" w:rsidP="004E696A">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финансовые: выручка, прибыль, рентабельность, денежный поток;</w:t>
      </w:r>
    </w:p>
    <w:p w:rsidR="004E696A" w:rsidRPr="004E696A" w:rsidRDefault="004E696A" w:rsidP="004E696A">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клиентские: удовлетворённость клиентов (NPS), доля рынка, удержание клиентов;</w:t>
      </w:r>
    </w:p>
    <w:p w:rsidR="004E696A" w:rsidRPr="004E696A" w:rsidRDefault="004E696A" w:rsidP="004E696A">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процессные: производительность, время цикла, процент брака;</w:t>
      </w:r>
    </w:p>
    <w:p w:rsidR="004E696A" w:rsidRPr="004E696A" w:rsidRDefault="004E696A" w:rsidP="004E696A">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персональные: выполнение задач, соблюдение сроков, развитие компетенций.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Требования к KPI:</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измеримость (чёткая формула расчёта);</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достижимость (реалистичные целевые значения);</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релевантность (прямая связь с целями);</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ограниченность по времени (периодичность оценки);</w:t>
      </w:r>
    </w:p>
    <w:p w:rsidR="004E696A" w:rsidRPr="004E696A" w:rsidRDefault="004E696A" w:rsidP="004E696A">
      <w:pPr>
        <w:numPr>
          <w:ilvl w:val="0"/>
          <w:numId w:val="1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контролируемость (сотрудник может влиять на показатель).</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4. Система контроля и мониторинга</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регулярный сбор данных о выполнении KPI и сравнение с плановыми показателями.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Механизмы:</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автоматизированный сбор данных из учётных систем (ERP, CRM);</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ручные отчёты подразделений;</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дашборды</w:t>
      </w:r>
      <w:proofErr w:type="spellEnd"/>
      <w:r w:rsidRPr="004E696A">
        <w:rPr>
          <w:rFonts w:ascii="Times New Roman" w:eastAsia="Times New Roman" w:hAnsi="Times New Roman" w:cs="Times New Roman"/>
          <w:bCs/>
          <w:sz w:val="28"/>
          <w:szCs w:val="28"/>
          <w:lang w:eastAsia="ru-RU"/>
        </w:rPr>
        <w:t xml:space="preserve"> и панели управления (BI</w:t>
      </w:r>
      <w:r w:rsidRPr="004E696A">
        <w:rPr>
          <w:rFonts w:ascii="Times New Roman" w:eastAsia="Times New Roman" w:hAnsi="Times New Roman" w:cs="Times New Roman"/>
          <w:bCs/>
          <w:sz w:val="28"/>
          <w:szCs w:val="28"/>
          <w:lang w:eastAsia="ru-RU"/>
        </w:rPr>
        <w:noBreakHyphen/>
        <w:t>системы);</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регулярные планёрки и совещания;</w:t>
      </w:r>
    </w:p>
    <w:p w:rsidR="004E696A" w:rsidRPr="004E696A" w:rsidRDefault="004E696A" w:rsidP="004E696A">
      <w:pPr>
        <w:numPr>
          <w:ilvl w:val="0"/>
          <w:numId w:val="1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аудит процессов и результатов.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Периодичность:</w:t>
      </w:r>
    </w:p>
    <w:p w:rsidR="004E696A" w:rsidRPr="004E696A" w:rsidRDefault="004E696A" w:rsidP="004E696A">
      <w:pPr>
        <w:numPr>
          <w:ilvl w:val="0"/>
          <w:numId w:val="1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оперативные данные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ежедневно/еженедельно;</w:t>
      </w:r>
    </w:p>
    <w:p w:rsidR="004E696A" w:rsidRPr="004E696A" w:rsidRDefault="004E696A" w:rsidP="004E696A">
      <w:pPr>
        <w:numPr>
          <w:ilvl w:val="0"/>
          <w:numId w:val="1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тактические отчёты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ежемесячно/ежеквартально;</w:t>
      </w:r>
    </w:p>
    <w:p w:rsidR="004E696A" w:rsidRPr="004E696A" w:rsidRDefault="004E696A" w:rsidP="004E696A">
      <w:pPr>
        <w:numPr>
          <w:ilvl w:val="0"/>
          <w:numId w:val="1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стратегический мониторинг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раз в полгода/год.</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5. Обратная связь и корректировка</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анализ отклонений и принятие решений по корректировке действий.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Процесс:</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Выявление отклонений (фактические результаты ≠ плановым).</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причин (глубинный разбор: почему не достигнуты цели?).</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Разработка корректирующих мер (что изменить в процессах/ресурсах/целях?).</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Внедрение изменений.</w:t>
      </w:r>
    </w:p>
    <w:p w:rsidR="004E696A" w:rsidRPr="004E696A" w:rsidRDefault="004E696A" w:rsidP="004E696A">
      <w:pPr>
        <w:numPr>
          <w:ilvl w:val="0"/>
          <w:numId w:val="14"/>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Контроль эффективности корректировок.</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Методы анализа причин:</w:t>
      </w:r>
    </w:p>
    <w:p w:rsidR="004E696A" w:rsidRPr="004E696A" w:rsidRDefault="004E696A" w:rsidP="004E696A">
      <w:pPr>
        <w:numPr>
          <w:ilvl w:val="0"/>
          <w:numId w:val="15"/>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диаграмма </w:t>
      </w:r>
      <w:proofErr w:type="spellStart"/>
      <w:r w:rsidRPr="004E696A">
        <w:rPr>
          <w:rFonts w:ascii="Times New Roman" w:eastAsia="Times New Roman" w:hAnsi="Times New Roman" w:cs="Times New Roman"/>
          <w:bCs/>
          <w:sz w:val="28"/>
          <w:szCs w:val="28"/>
          <w:lang w:eastAsia="ru-RU"/>
        </w:rPr>
        <w:t>Исикавы</w:t>
      </w:r>
      <w:proofErr w:type="spellEnd"/>
      <w:r w:rsidRPr="004E696A">
        <w:rPr>
          <w:rFonts w:ascii="Times New Roman" w:eastAsia="Times New Roman" w:hAnsi="Times New Roman" w:cs="Times New Roman"/>
          <w:bCs/>
          <w:sz w:val="28"/>
          <w:szCs w:val="28"/>
          <w:lang w:eastAsia="ru-RU"/>
        </w:rPr>
        <w:t xml:space="preserve"> («рыбий скелет»);</w:t>
      </w:r>
    </w:p>
    <w:p w:rsidR="004E696A" w:rsidRPr="004E696A" w:rsidRDefault="004E696A" w:rsidP="004E696A">
      <w:pPr>
        <w:numPr>
          <w:ilvl w:val="0"/>
          <w:numId w:val="15"/>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метод «5 почему»;</w:t>
      </w:r>
    </w:p>
    <w:p w:rsidR="004E696A" w:rsidRPr="004E696A" w:rsidRDefault="004E696A" w:rsidP="004E696A">
      <w:pPr>
        <w:numPr>
          <w:ilvl w:val="0"/>
          <w:numId w:val="15"/>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Парето (выявление 20 % причин, дающих 80 % проблем).</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6. Система мотивации и вознаграждений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связь результатов работы с системой поощрений для стимулирования достижения целей.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Компоненты:</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материальная мотивация (премии, бонусы, опционы);</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нематериальная мотивация (признание, карьерный рост, обучение);</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прозрачная формула расчёта вознаграждений (как KPI влияют на бонус);</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регулярность выплат (ежемесячно, ежеквартально, ежегодно);</w:t>
      </w:r>
    </w:p>
    <w:p w:rsidR="004E696A" w:rsidRPr="004E696A" w:rsidRDefault="004E696A" w:rsidP="004E696A">
      <w:pPr>
        <w:numPr>
          <w:ilvl w:val="0"/>
          <w:numId w:val="16"/>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дифференциация по уровням (топ</w:t>
      </w:r>
      <w:r w:rsidRPr="004E696A">
        <w:rPr>
          <w:rFonts w:ascii="Times New Roman" w:eastAsia="Times New Roman" w:hAnsi="Times New Roman" w:cs="Times New Roman"/>
          <w:bCs/>
          <w:sz w:val="28"/>
          <w:szCs w:val="28"/>
          <w:lang w:eastAsia="ru-RU"/>
        </w:rPr>
        <w:noBreakHyphen/>
        <w:t>менеджмент, руководители, специалисты).</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Пример формулы: премия = базовый бонус × коэффициент выполнения KPI (если KPI выполнен на 100 %, коэффициент = 1; на 120 %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коэффициент = 1,2).</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7. Развитие персонала</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обучение и развитие компетенций, необходимых для достижения целей.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Направления:</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оценка компетенций (выявление пробелов в навыках);</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индивидуальные планы развития (IDP);</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корпоративное обучение (тренинги, семинары, </w:t>
      </w:r>
      <w:proofErr w:type="spellStart"/>
      <w:r w:rsidRPr="004E696A">
        <w:rPr>
          <w:rFonts w:ascii="Times New Roman" w:eastAsia="Times New Roman" w:hAnsi="Times New Roman" w:cs="Times New Roman"/>
          <w:bCs/>
          <w:sz w:val="28"/>
          <w:szCs w:val="28"/>
          <w:lang w:eastAsia="ru-RU"/>
        </w:rPr>
        <w:t>вебинары</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наставничество и </w:t>
      </w:r>
      <w:proofErr w:type="spellStart"/>
      <w:r w:rsidRPr="004E696A">
        <w:rPr>
          <w:rFonts w:ascii="Times New Roman" w:eastAsia="Times New Roman" w:hAnsi="Times New Roman" w:cs="Times New Roman"/>
          <w:bCs/>
          <w:sz w:val="28"/>
          <w:szCs w:val="28"/>
          <w:lang w:eastAsia="ru-RU"/>
        </w:rPr>
        <w:t>коучинг</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ротация кадров для расширения опыта;</w:t>
      </w:r>
    </w:p>
    <w:p w:rsidR="004E696A" w:rsidRPr="004E696A" w:rsidRDefault="004E696A" w:rsidP="004E696A">
      <w:pPr>
        <w:numPr>
          <w:ilvl w:val="0"/>
          <w:numId w:val="17"/>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поддержка самообразования (доступ к курсам, литературе).</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Связь с СУЭ: развитие компетенций должно напрямую поддерживать достижение KPI. Например, если KPI отдела продаж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«увеличить средний чек на 15 %», обучение должно включать техники </w:t>
      </w:r>
      <w:proofErr w:type="spellStart"/>
      <w:r w:rsidRPr="004E696A">
        <w:rPr>
          <w:rFonts w:ascii="Times New Roman" w:eastAsia="Times New Roman" w:hAnsi="Times New Roman" w:cs="Times New Roman"/>
          <w:bCs/>
          <w:sz w:val="28"/>
          <w:szCs w:val="28"/>
          <w:lang w:eastAsia="ru-RU"/>
        </w:rPr>
        <w:t>up</w:t>
      </w:r>
      <w:r w:rsidRPr="004E696A">
        <w:rPr>
          <w:rFonts w:ascii="Times New Roman" w:eastAsia="Times New Roman" w:hAnsi="Times New Roman" w:cs="Times New Roman"/>
          <w:bCs/>
          <w:sz w:val="28"/>
          <w:szCs w:val="28"/>
          <w:lang w:eastAsia="ru-RU"/>
        </w:rPr>
        <w:noBreakHyphen/>
        <w:t>sell</w:t>
      </w:r>
      <w:proofErr w:type="spellEnd"/>
      <w:r w:rsidRPr="004E696A">
        <w:rPr>
          <w:rFonts w:ascii="Times New Roman" w:eastAsia="Times New Roman" w:hAnsi="Times New Roman" w:cs="Times New Roman"/>
          <w:bCs/>
          <w:sz w:val="28"/>
          <w:szCs w:val="28"/>
          <w:lang w:eastAsia="ru-RU"/>
        </w:rPr>
        <w:t xml:space="preserve"> и </w:t>
      </w:r>
      <w:proofErr w:type="spellStart"/>
      <w:r w:rsidRPr="004E696A">
        <w:rPr>
          <w:rFonts w:ascii="Times New Roman" w:eastAsia="Times New Roman" w:hAnsi="Times New Roman" w:cs="Times New Roman"/>
          <w:bCs/>
          <w:sz w:val="28"/>
          <w:szCs w:val="28"/>
          <w:lang w:eastAsia="ru-RU"/>
        </w:rPr>
        <w:t>cross</w:t>
      </w:r>
      <w:r w:rsidRPr="004E696A">
        <w:rPr>
          <w:rFonts w:ascii="Times New Roman" w:eastAsia="Times New Roman" w:hAnsi="Times New Roman" w:cs="Times New Roman"/>
          <w:bCs/>
          <w:sz w:val="28"/>
          <w:szCs w:val="28"/>
          <w:lang w:eastAsia="ru-RU"/>
        </w:rPr>
        <w:noBreakHyphen/>
        <w:t>sell</w:t>
      </w:r>
      <w:proofErr w:type="spellEnd"/>
      <w:r w:rsidRPr="004E696A">
        <w:rPr>
          <w:rFonts w:ascii="Times New Roman" w:eastAsia="Times New Roman" w:hAnsi="Times New Roman" w:cs="Times New Roman"/>
          <w:bCs/>
          <w:sz w:val="28"/>
          <w:szCs w:val="28"/>
          <w:lang w:eastAsia="ru-RU"/>
        </w:rPr>
        <w:t>.</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8. Бизнес</w:t>
      </w:r>
      <w:r w:rsidRPr="004E696A">
        <w:rPr>
          <w:rFonts w:ascii="Times New Roman" w:eastAsia="Times New Roman" w:hAnsi="Times New Roman" w:cs="Times New Roman"/>
          <w:bCs/>
          <w:sz w:val="28"/>
          <w:szCs w:val="28"/>
          <w:lang w:eastAsia="ru-RU"/>
        </w:rPr>
        <w:noBreakHyphen/>
        <w:t>аналитика и отчётность</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инструменты для анализа данных и принятия управленческих решений.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Инструменты:</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BI</w:t>
      </w:r>
      <w:r w:rsidRPr="004E696A">
        <w:rPr>
          <w:rFonts w:ascii="Times New Roman" w:eastAsia="Times New Roman" w:hAnsi="Times New Roman" w:cs="Times New Roman"/>
          <w:bCs/>
          <w:sz w:val="28"/>
          <w:szCs w:val="28"/>
          <w:lang w:eastAsia="ru-RU"/>
        </w:rPr>
        <w:noBreakHyphen/>
        <w:t>системы (</w:t>
      </w:r>
      <w:proofErr w:type="spellStart"/>
      <w:r w:rsidRPr="004E696A">
        <w:rPr>
          <w:rFonts w:ascii="Times New Roman" w:eastAsia="Times New Roman" w:hAnsi="Times New Roman" w:cs="Times New Roman"/>
          <w:bCs/>
          <w:sz w:val="28"/>
          <w:szCs w:val="28"/>
          <w:lang w:eastAsia="ru-RU"/>
        </w:rPr>
        <w:t>Power</w:t>
      </w:r>
      <w:proofErr w:type="spellEnd"/>
      <w:r w:rsidRPr="004E696A">
        <w:rPr>
          <w:rFonts w:ascii="Times New Roman" w:eastAsia="Times New Roman" w:hAnsi="Times New Roman" w:cs="Times New Roman"/>
          <w:bCs/>
          <w:sz w:val="28"/>
          <w:szCs w:val="28"/>
          <w:lang w:eastAsia="ru-RU"/>
        </w:rPr>
        <w:t xml:space="preserve"> BI, </w:t>
      </w:r>
      <w:proofErr w:type="spellStart"/>
      <w:r w:rsidRPr="004E696A">
        <w:rPr>
          <w:rFonts w:ascii="Times New Roman" w:eastAsia="Times New Roman" w:hAnsi="Times New Roman" w:cs="Times New Roman"/>
          <w:bCs/>
          <w:sz w:val="28"/>
          <w:szCs w:val="28"/>
          <w:lang w:eastAsia="ru-RU"/>
        </w:rPr>
        <w:t>Tableau</w:t>
      </w:r>
      <w:proofErr w:type="spellEnd"/>
      <w:r w:rsidRPr="004E696A">
        <w:rPr>
          <w:rFonts w:ascii="Times New Roman" w:eastAsia="Times New Roman" w:hAnsi="Times New Roman" w:cs="Times New Roman"/>
          <w:bCs/>
          <w:sz w:val="28"/>
          <w:szCs w:val="28"/>
          <w:lang w:eastAsia="ru-RU"/>
        </w:rPr>
        <w:t xml:space="preserve">, </w:t>
      </w:r>
      <w:proofErr w:type="spellStart"/>
      <w:r w:rsidRPr="004E696A">
        <w:rPr>
          <w:rFonts w:ascii="Times New Roman" w:eastAsia="Times New Roman" w:hAnsi="Times New Roman" w:cs="Times New Roman"/>
          <w:bCs/>
          <w:sz w:val="28"/>
          <w:szCs w:val="28"/>
          <w:lang w:eastAsia="ru-RU"/>
        </w:rPr>
        <w:t>Qlik</w:t>
      </w:r>
      <w:proofErr w:type="spellEnd"/>
      <w:r w:rsidRPr="004E696A">
        <w:rPr>
          <w:rFonts w:ascii="Times New Roman" w:eastAsia="Times New Roman" w:hAnsi="Times New Roman" w:cs="Times New Roman"/>
          <w:bCs/>
          <w:sz w:val="28"/>
          <w:szCs w:val="28"/>
          <w:lang w:eastAsia="ru-RU"/>
        </w:rPr>
        <w:t> </w:t>
      </w:r>
      <w:proofErr w:type="spellStart"/>
      <w:r w:rsidRPr="004E696A">
        <w:rPr>
          <w:rFonts w:ascii="Times New Roman" w:eastAsia="Times New Roman" w:hAnsi="Times New Roman" w:cs="Times New Roman"/>
          <w:bCs/>
          <w:sz w:val="28"/>
          <w:szCs w:val="28"/>
          <w:lang w:eastAsia="ru-RU"/>
        </w:rPr>
        <w:t>Sense</w:t>
      </w:r>
      <w:proofErr w:type="spellEnd"/>
      <w:r w:rsidRPr="004E696A">
        <w:rPr>
          <w:rFonts w:ascii="Times New Roman" w:eastAsia="Times New Roman" w:hAnsi="Times New Roman" w:cs="Times New Roman"/>
          <w:bCs/>
          <w:sz w:val="28"/>
          <w:szCs w:val="28"/>
          <w:lang w:eastAsia="ru-RU"/>
        </w:rPr>
        <w:t xml:space="preserve">)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визуализация данных;</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ERP</w:t>
      </w:r>
      <w:r w:rsidRPr="004E696A">
        <w:rPr>
          <w:rFonts w:ascii="Times New Roman" w:eastAsia="Times New Roman" w:hAnsi="Times New Roman" w:cs="Times New Roman"/>
          <w:bCs/>
          <w:sz w:val="28"/>
          <w:szCs w:val="28"/>
          <w:lang w:eastAsia="ru-RU"/>
        </w:rPr>
        <w:noBreakHyphen/>
        <w:t xml:space="preserve">системы (SAP, 1C, </w:t>
      </w:r>
      <w:proofErr w:type="spellStart"/>
      <w:r w:rsidRPr="004E696A">
        <w:rPr>
          <w:rFonts w:ascii="Times New Roman" w:eastAsia="Times New Roman" w:hAnsi="Times New Roman" w:cs="Times New Roman"/>
          <w:bCs/>
          <w:sz w:val="28"/>
          <w:szCs w:val="28"/>
          <w:lang w:eastAsia="ru-RU"/>
        </w:rPr>
        <w:t>Oracle</w:t>
      </w:r>
      <w:proofErr w:type="spellEnd"/>
      <w:r w:rsidRPr="004E696A">
        <w:rPr>
          <w:rFonts w:ascii="Times New Roman" w:eastAsia="Times New Roman" w:hAnsi="Times New Roman" w:cs="Times New Roman"/>
          <w:bCs/>
          <w:sz w:val="28"/>
          <w:szCs w:val="28"/>
          <w:lang w:eastAsia="ru-RU"/>
        </w:rPr>
        <w:t xml:space="preserve">)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учёт и планирование;</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CRM</w:t>
      </w:r>
      <w:r w:rsidRPr="004E696A">
        <w:rPr>
          <w:rFonts w:ascii="Times New Roman" w:eastAsia="Times New Roman" w:hAnsi="Times New Roman" w:cs="Times New Roman"/>
          <w:bCs/>
          <w:sz w:val="28"/>
          <w:szCs w:val="28"/>
          <w:lang w:eastAsia="ru-RU"/>
        </w:rPr>
        <w:noBreakHyphen/>
        <w:t>системы (</w:t>
      </w:r>
      <w:proofErr w:type="spellStart"/>
      <w:r w:rsidRPr="004E696A">
        <w:rPr>
          <w:rFonts w:ascii="Times New Roman" w:eastAsia="Times New Roman" w:hAnsi="Times New Roman" w:cs="Times New Roman"/>
          <w:bCs/>
          <w:sz w:val="28"/>
          <w:szCs w:val="28"/>
          <w:lang w:eastAsia="ru-RU"/>
        </w:rPr>
        <w:t>Salesforce</w:t>
      </w:r>
      <w:proofErr w:type="spellEnd"/>
      <w:r w:rsidRPr="004E696A">
        <w:rPr>
          <w:rFonts w:ascii="Times New Roman" w:eastAsia="Times New Roman" w:hAnsi="Times New Roman" w:cs="Times New Roman"/>
          <w:bCs/>
          <w:sz w:val="28"/>
          <w:szCs w:val="28"/>
          <w:lang w:eastAsia="ru-RU"/>
        </w:rPr>
        <w:t xml:space="preserve">, Битрикс24)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управление клиентами;</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системы сквозной аналитики (</w:t>
      </w:r>
      <w:proofErr w:type="spellStart"/>
      <w:r w:rsidRPr="004E696A">
        <w:rPr>
          <w:rFonts w:ascii="Times New Roman" w:eastAsia="Times New Roman" w:hAnsi="Times New Roman" w:cs="Times New Roman"/>
          <w:bCs/>
          <w:sz w:val="28"/>
          <w:szCs w:val="28"/>
          <w:lang w:eastAsia="ru-RU"/>
        </w:rPr>
        <w:t>Google</w:t>
      </w:r>
      <w:proofErr w:type="spellEnd"/>
      <w:r w:rsidRPr="004E696A">
        <w:rPr>
          <w:rFonts w:ascii="Times New Roman" w:eastAsia="Times New Roman" w:hAnsi="Times New Roman" w:cs="Times New Roman"/>
          <w:bCs/>
          <w:sz w:val="28"/>
          <w:szCs w:val="28"/>
          <w:lang w:eastAsia="ru-RU"/>
        </w:rPr>
        <w:t> </w:t>
      </w:r>
      <w:proofErr w:type="spellStart"/>
      <w:r w:rsidRPr="004E696A">
        <w:rPr>
          <w:rFonts w:ascii="Times New Roman" w:eastAsia="Times New Roman" w:hAnsi="Times New Roman" w:cs="Times New Roman"/>
          <w:bCs/>
          <w:sz w:val="28"/>
          <w:szCs w:val="28"/>
          <w:lang w:eastAsia="ru-RU"/>
        </w:rPr>
        <w:t>Analytics</w:t>
      </w:r>
      <w:proofErr w:type="spellEnd"/>
      <w:r w:rsidRPr="004E696A">
        <w:rPr>
          <w:rFonts w:ascii="Times New Roman" w:eastAsia="Times New Roman" w:hAnsi="Times New Roman" w:cs="Times New Roman"/>
          <w:bCs/>
          <w:sz w:val="28"/>
          <w:szCs w:val="28"/>
          <w:lang w:eastAsia="ru-RU"/>
        </w:rPr>
        <w:t xml:space="preserve">, Яндекс Метрика)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для маркетинга;</w:t>
      </w:r>
    </w:p>
    <w:p w:rsidR="004E696A" w:rsidRPr="004E696A" w:rsidRDefault="004E696A" w:rsidP="004E696A">
      <w:pPr>
        <w:numPr>
          <w:ilvl w:val="0"/>
          <w:numId w:val="18"/>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дашборды</w:t>
      </w:r>
      <w:proofErr w:type="spellEnd"/>
      <w:r w:rsidRPr="004E696A">
        <w:rPr>
          <w:rFonts w:ascii="Times New Roman" w:eastAsia="Times New Roman" w:hAnsi="Times New Roman" w:cs="Times New Roman"/>
          <w:bCs/>
          <w:sz w:val="28"/>
          <w:szCs w:val="28"/>
          <w:lang w:eastAsia="ru-RU"/>
        </w:rPr>
        <w:t xml:space="preserve"> </w:t>
      </w:r>
      <w:r w:rsidR="002D1D6C" w:rsidRPr="002D1D6C">
        <w:rPr>
          <w:rFonts w:ascii="Times New Roman" w:eastAsia="Times New Roman" w:hAnsi="Times New Roman" w:cs="Times New Roman"/>
          <w:b/>
          <w:bCs/>
          <w:sz w:val="28"/>
          <w:szCs w:val="28"/>
          <w:lang w:eastAsia="ru-RU"/>
        </w:rPr>
        <w:t>–</w:t>
      </w:r>
      <w:r w:rsidRPr="004E696A">
        <w:rPr>
          <w:rFonts w:ascii="Times New Roman" w:eastAsia="Times New Roman" w:hAnsi="Times New Roman" w:cs="Times New Roman"/>
          <w:bCs/>
          <w:sz w:val="28"/>
          <w:szCs w:val="28"/>
          <w:lang w:eastAsia="ru-RU"/>
        </w:rPr>
        <w:t xml:space="preserve"> сводные панели с ключевыми метриками.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Функции:</w:t>
      </w:r>
    </w:p>
    <w:p w:rsidR="004E696A" w:rsidRPr="004E696A" w:rsidRDefault="004E696A" w:rsidP="004E696A">
      <w:pPr>
        <w:numPr>
          <w:ilvl w:val="0"/>
          <w:numId w:val="1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консолидация данных из разных источников;</w:t>
      </w:r>
    </w:p>
    <w:p w:rsidR="004E696A" w:rsidRPr="004E696A" w:rsidRDefault="004E696A" w:rsidP="004E696A">
      <w:pPr>
        <w:numPr>
          <w:ilvl w:val="0"/>
          <w:numId w:val="1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прогнозирование (тренды, сценарии);</w:t>
      </w:r>
    </w:p>
    <w:p w:rsidR="004E696A" w:rsidRPr="004E696A" w:rsidRDefault="004E696A" w:rsidP="004E696A">
      <w:pPr>
        <w:numPr>
          <w:ilvl w:val="0"/>
          <w:numId w:val="1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 xml:space="preserve">сравнение с </w:t>
      </w:r>
      <w:proofErr w:type="spellStart"/>
      <w:r w:rsidRPr="004E696A">
        <w:rPr>
          <w:rFonts w:ascii="Times New Roman" w:eastAsia="Times New Roman" w:hAnsi="Times New Roman" w:cs="Times New Roman"/>
          <w:bCs/>
          <w:sz w:val="28"/>
          <w:szCs w:val="28"/>
          <w:lang w:eastAsia="ru-RU"/>
        </w:rPr>
        <w:t>бенчмарками</w:t>
      </w:r>
      <w:proofErr w:type="spellEnd"/>
      <w:r w:rsidRPr="004E696A">
        <w:rPr>
          <w:rFonts w:ascii="Times New Roman" w:eastAsia="Times New Roman" w:hAnsi="Times New Roman" w:cs="Times New Roman"/>
          <w:bCs/>
          <w:sz w:val="28"/>
          <w:szCs w:val="28"/>
          <w:lang w:eastAsia="ru-RU"/>
        </w:rPr>
        <w:t xml:space="preserve"> (отраслевые стандарты, конкуренты);</w:t>
      </w:r>
    </w:p>
    <w:p w:rsidR="004E696A" w:rsidRPr="004E696A" w:rsidRDefault="004E696A" w:rsidP="004E696A">
      <w:pPr>
        <w:numPr>
          <w:ilvl w:val="0"/>
          <w:numId w:val="19"/>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сценарный анализ («что будет, если…»).</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9. Управление рисками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идентификация и минимизация рисков, мешающих достижению целей.</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Этапы:</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Идентификация рисков (мозговой штурм, анализ прошлых проектов).</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Оценка вероятности и влияния (матрица рисков: вероятность × ущерб).</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Приоритизация</w:t>
      </w:r>
      <w:proofErr w:type="spellEnd"/>
      <w:r w:rsidRPr="004E696A">
        <w:rPr>
          <w:rFonts w:ascii="Times New Roman" w:eastAsia="Times New Roman" w:hAnsi="Times New Roman" w:cs="Times New Roman"/>
          <w:bCs/>
          <w:sz w:val="28"/>
          <w:szCs w:val="28"/>
          <w:lang w:eastAsia="ru-RU"/>
        </w:rPr>
        <w:t xml:space="preserve"> (фокус на высоковероятных и </w:t>
      </w:r>
      <w:proofErr w:type="spellStart"/>
      <w:r w:rsidRPr="004E696A">
        <w:rPr>
          <w:rFonts w:ascii="Times New Roman" w:eastAsia="Times New Roman" w:hAnsi="Times New Roman" w:cs="Times New Roman"/>
          <w:bCs/>
          <w:sz w:val="28"/>
          <w:szCs w:val="28"/>
          <w:lang w:eastAsia="ru-RU"/>
        </w:rPr>
        <w:t>высокоущербных</w:t>
      </w:r>
      <w:proofErr w:type="spellEnd"/>
      <w:r w:rsidRPr="004E696A">
        <w:rPr>
          <w:rFonts w:ascii="Times New Roman" w:eastAsia="Times New Roman" w:hAnsi="Times New Roman" w:cs="Times New Roman"/>
          <w:bCs/>
          <w:sz w:val="28"/>
          <w:szCs w:val="28"/>
          <w:lang w:eastAsia="ru-RU"/>
        </w:rPr>
        <w:t xml:space="preserve"> рисках).</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Разработка мер реагирования:</w:t>
      </w:r>
    </w:p>
    <w:p w:rsidR="004E696A" w:rsidRPr="004E696A" w:rsidRDefault="004E696A" w:rsidP="004E696A">
      <w:pPr>
        <w:numPr>
          <w:ilvl w:val="1"/>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избегание (отказ от рискованного проекта);</w:t>
      </w:r>
    </w:p>
    <w:p w:rsidR="004E696A" w:rsidRPr="004E696A" w:rsidRDefault="004E696A" w:rsidP="004E696A">
      <w:pPr>
        <w:numPr>
          <w:ilvl w:val="1"/>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снижение (меры по уменьшению вероятности/ущерба);</w:t>
      </w:r>
    </w:p>
    <w:p w:rsidR="004E696A" w:rsidRPr="004E696A" w:rsidRDefault="004E696A" w:rsidP="004E696A">
      <w:pPr>
        <w:numPr>
          <w:ilvl w:val="1"/>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передача (страхование, аутсорсинг);</w:t>
      </w:r>
    </w:p>
    <w:p w:rsidR="004E696A" w:rsidRPr="004E696A" w:rsidRDefault="004E696A" w:rsidP="004E696A">
      <w:pPr>
        <w:numPr>
          <w:ilvl w:val="1"/>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принятие (запас ресурсов на случай реализации).</w:t>
      </w:r>
    </w:p>
    <w:p w:rsidR="004E696A" w:rsidRPr="004E696A" w:rsidRDefault="004E696A" w:rsidP="004E696A">
      <w:pPr>
        <w:numPr>
          <w:ilvl w:val="0"/>
          <w:numId w:val="20"/>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Мониторинг и пересмотр (регулярное обновление реестра рисков).</w:t>
      </w:r>
    </w:p>
    <w:p w:rsidR="004E696A" w:rsidRPr="004E696A" w:rsidRDefault="004E696A" w:rsidP="004E696A">
      <w:pPr>
        <w:spacing w:before="100" w:beforeAutospacing="1" w:after="100" w:afterAutospacing="1" w:line="240" w:lineRule="auto"/>
        <w:outlineLvl w:val="2"/>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10. Реинжиниринг бизнес</w:t>
      </w:r>
      <w:r w:rsidRPr="004E696A">
        <w:rPr>
          <w:rFonts w:ascii="Times New Roman" w:eastAsia="Times New Roman" w:hAnsi="Times New Roman" w:cs="Times New Roman"/>
          <w:bCs/>
          <w:sz w:val="28"/>
          <w:szCs w:val="28"/>
          <w:lang w:eastAsia="ru-RU"/>
        </w:rPr>
        <w:noBreakHyphen/>
        <w:t>процессов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Суть: радикальная оптимизация процессов для повышения эффективности.</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Когда нужен:</w:t>
      </w:r>
    </w:p>
    <w:p w:rsidR="004E696A" w:rsidRPr="004E696A" w:rsidRDefault="004E696A" w:rsidP="004E696A">
      <w:pPr>
        <w:numPr>
          <w:ilvl w:val="0"/>
          <w:numId w:val="2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значительном отклонении KPI от плана;</w:t>
      </w:r>
    </w:p>
    <w:p w:rsidR="004E696A" w:rsidRPr="004E696A" w:rsidRDefault="004E696A" w:rsidP="004E696A">
      <w:pPr>
        <w:numPr>
          <w:ilvl w:val="0"/>
          <w:numId w:val="2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смене стратегии компании;</w:t>
      </w:r>
    </w:p>
    <w:p w:rsidR="004E696A" w:rsidRPr="004E696A" w:rsidRDefault="004E696A" w:rsidP="004E696A">
      <w:pPr>
        <w:numPr>
          <w:ilvl w:val="0"/>
          <w:numId w:val="2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внедрении новых технологий;</w:t>
      </w:r>
    </w:p>
    <w:p w:rsidR="004E696A" w:rsidRPr="004E696A" w:rsidRDefault="004E696A" w:rsidP="004E696A">
      <w:pPr>
        <w:numPr>
          <w:ilvl w:val="0"/>
          <w:numId w:val="21"/>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при росте издержек без роста результатов.</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Этапы реинжиниринга:</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lastRenderedPageBreak/>
        <w:t>Документирование текущих процессов (</w:t>
      </w:r>
      <w:proofErr w:type="spellStart"/>
      <w:r w:rsidRPr="004E696A">
        <w:rPr>
          <w:rFonts w:ascii="Times New Roman" w:eastAsia="Times New Roman" w:hAnsi="Times New Roman" w:cs="Times New Roman"/>
          <w:bCs/>
          <w:sz w:val="28"/>
          <w:szCs w:val="28"/>
          <w:lang w:eastAsia="ru-RU"/>
        </w:rPr>
        <w:t>as</w:t>
      </w:r>
      <w:proofErr w:type="spellEnd"/>
      <w:r w:rsidRPr="004E696A">
        <w:rPr>
          <w:rFonts w:ascii="Times New Roman" w:eastAsia="Times New Roman" w:hAnsi="Times New Roman" w:cs="Times New Roman"/>
          <w:bCs/>
          <w:sz w:val="28"/>
          <w:szCs w:val="28"/>
          <w:lang w:eastAsia="ru-RU"/>
        </w:rPr>
        <w:noBreakHyphen/>
      </w:r>
      <w:proofErr w:type="spellStart"/>
      <w:r w:rsidRPr="004E696A">
        <w:rPr>
          <w:rFonts w:ascii="Times New Roman" w:eastAsia="Times New Roman" w:hAnsi="Times New Roman" w:cs="Times New Roman"/>
          <w:bCs/>
          <w:sz w:val="28"/>
          <w:szCs w:val="28"/>
          <w:lang w:eastAsia="ru-RU"/>
        </w:rPr>
        <w:t>is</w:t>
      </w:r>
      <w:proofErr w:type="spellEnd"/>
      <w:r w:rsidRPr="004E696A">
        <w:rPr>
          <w:rFonts w:ascii="Times New Roman" w:eastAsia="Times New Roman" w:hAnsi="Times New Roman" w:cs="Times New Roman"/>
          <w:bCs/>
          <w:sz w:val="28"/>
          <w:szCs w:val="28"/>
          <w:lang w:eastAsia="ru-RU"/>
        </w:rPr>
        <w:noBreakHyphen/>
        <w:t>модели).</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Анализ узких мест (дублирование функций, избыточные согласования).</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Проектирование новых процессов (</w:t>
      </w:r>
      <w:proofErr w:type="spellStart"/>
      <w:r w:rsidRPr="004E696A">
        <w:rPr>
          <w:rFonts w:ascii="Times New Roman" w:eastAsia="Times New Roman" w:hAnsi="Times New Roman" w:cs="Times New Roman"/>
          <w:bCs/>
          <w:sz w:val="28"/>
          <w:szCs w:val="28"/>
          <w:lang w:eastAsia="ru-RU"/>
        </w:rPr>
        <w:t>to</w:t>
      </w:r>
      <w:proofErr w:type="spellEnd"/>
      <w:r w:rsidRPr="004E696A">
        <w:rPr>
          <w:rFonts w:ascii="Times New Roman" w:eastAsia="Times New Roman" w:hAnsi="Times New Roman" w:cs="Times New Roman"/>
          <w:bCs/>
          <w:sz w:val="28"/>
          <w:szCs w:val="28"/>
          <w:lang w:eastAsia="ru-RU"/>
        </w:rPr>
        <w:noBreakHyphen/>
      </w:r>
      <w:proofErr w:type="spellStart"/>
      <w:r w:rsidRPr="004E696A">
        <w:rPr>
          <w:rFonts w:ascii="Times New Roman" w:eastAsia="Times New Roman" w:hAnsi="Times New Roman" w:cs="Times New Roman"/>
          <w:bCs/>
          <w:sz w:val="28"/>
          <w:szCs w:val="28"/>
          <w:lang w:eastAsia="ru-RU"/>
        </w:rPr>
        <w:t>be</w:t>
      </w:r>
      <w:proofErr w:type="spellEnd"/>
      <w:r w:rsidRPr="004E696A">
        <w:rPr>
          <w:rFonts w:ascii="Times New Roman" w:eastAsia="Times New Roman" w:hAnsi="Times New Roman" w:cs="Times New Roman"/>
          <w:bCs/>
          <w:sz w:val="28"/>
          <w:szCs w:val="28"/>
          <w:lang w:eastAsia="ru-RU"/>
        </w:rPr>
        <w:noBreakHyphen/>
        <w:t>модели).</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Тестирование изменений (пилотный запуск).</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Внедрение и обучение сотрудников.</w:t>
      </w:r>
    </w:p>
    <w:p w:rsidR="004E696A" w:rsidRPr="004E696A" w:rsidRDefault="004E696A" w:rsidP="004E696A">
      <w:pPr>
        <w:numPr>
          <w:ilvl w:val="0"/>
          <w:numId w:val="22"/>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Мониторинг эффективности (сравнение KPI до и после).</w: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Методы оптимизации:</w:t>
      </w:r>
    </w:p>
    <w:p w:rsidR="004E696A" w:rsidRPr="004E696A" w:rsidRDefault="004E696A" w:rsidP="004E696A">
      <w:pPr>
        <w:numPr>
          <w:ilvl w:val="0"/>
          <w:numId w:val="23"/>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Lean</w:t>
      </w:r>
      <w:proofErr w:type="spellEnd"/>
      <w:r w:rsidRPr="004E696A">
        <w:rPr>
          <w:rFonts w:ascii="Times New Roman" w:eastAsia="Times New Roman" w:hAnsi="Times New Roman" w:cs="Times New Roman"/>
          <w:bCs/>
          <w:sz w:val="28"/>
          <w:szCs w:val="28"/>
          <w:lang w:eastAsia="ru-RU"/>
        </w:rPr>
        <w:t xml:space="preserve"> (устранение потерь);</w:t>
      </w:r>
    </w:p>
    <w:p w:rsidR="004E696A" w:rsidRPr="004E696A" w:rsidRDefault="004E696A" w:rsidP="004E696A">
      <w:pPr>
        <w:numPr>
          <w:ilvl w:val="0"/>
          <w:numId w:val="23"/>
        </w:numPr>
        <w:spacing w:before="100" w:beforeAutospacing="1" w:after="100" w:afterAutospacing="1" w:line="240" w:lineRule="auto"/>
        <w:rPr>
          <w:rFonts w:ascii="Times New Roman" w:eastAsia="Times New Roman" w:hAnsi="Times New Roman" w:cs="Times New Roman"/>
          <w:bCs/>
          <w:sz w:val="28"/>
          <w:szCs w:val="28"/>
          <w:lang w:eastAsia="ru-RU"/>
        </w:rPr>
      </w:pPr>
      <w:proofErr w:type="spellStart"/>
      <w:r w:rsidRPr="004E696A">
        <w:rPr>
          <w:rFonts w:ascii="Times New Roman" w:eastAsia="Times New Roman" w:hAnsi="Times New Roman" w:cs="Times New Roman"/>
          <w:bCs/>
          <w:sz w:val="28"/>
          <w:szCs w:val="28"/>
          <w:lang w:eastAsia="ru-RU"/>
        </w:rPr>
        <w:t>Six</w:t>
      </w:r>
      <w:proofErr w:type="spellEnd"/>
      <w:r w:rsidRPr="004E696A">
        <w:rPr>
          <w:rFonts w:ascii="Times New Roman" w:eastAsia="Times New Roman" w:hAnsi="Times New Roman" w:cs="Times New Roman"/>
          <w:bCs/>
          <w:sz w:val="28"/>
          <w:szCs w:val="28"/>
          <w:lang w:eastAsia="ru-RU"/>
        </w:rPr>
        <w:t> </w:t>
      </w:r>
      <w:proofErr w:type="spellStart"/>
      <w:r w:rsidRPr="004E696A">
        <w:rPr>
          <w:rFonts w:ascii="Times New Roman" w:eastAsia="Times New Roman" w:hAnsi="Times New Roman" w:cs="Times New Roman"/>
          <w:bCs/>
          <w:sz w:val="28"/>
          <w:szCs w:val="28"/>
          <w:lang w:eastAsia="ru-RU"/>
        </w:rPr>
        <w:t>Sigma</w:t>
      </w:r>
      <w:proofErr w:type="spellEnd"/>
      <w:r w:rsidRPr="004E696A">
        <w:rPr>
          <w:rFonts w:ascii="Times New Roman" w:eastAsia="Times New Roman" w:hAnsi="Times New Roman" w:cs="Times New Roman"/>
          <w:bCs/>
          <w:sz w:val="28"/>
          <w:szCs w:val="28"/>
          <w:lang w:eastAsia="ru-RU"/>
        </w:rPr>
        <w:t xml:space="preserve"> (снижение вариабельности процессов);</w:t>
      </w:r>
    </w:p>
    <w:p w:rsidR="004E696A" w:rsidRPr="004E696A" w:rsidRDefault="004E696A" w:rsidP="004E696A">
      <w:pPr>
        <w:numPr>
          <w:ilvl w:val="0"/>
          <w:numId w:val="2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BPMN (нотация моделирования процессов);</w:t>
      </w:r>
    </w:p>
    <w:p w:rsidR="004E696A" w:rsidRPr="004E696A" w:rsidRDefault="004E696A" w:rsidP="004E696A">
      <w:pPr>
        <w:numPr>
          <w:ilvl w:val="0"/>
          <w:numId w:val="23"/>
        </w:num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RPA (роботизация рутинных операций).</w:t>
      </w:r>
    </w:p>
    <w:p w:rsidR="004E696A" w:rsidRPr="004E696A" w:rsidRDefault="004E696A" w:rsidP="004E696A">
      <w:pPr>
        <w:spacing w:after="0"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pict>
          <v:rect id="_x0000_i1085" style="width:0;height:1.5pt" o:hralign="center" o:hrstd="t" o:hr="t" fillcolor="#a0a0a0" stroked="f"/>
        </w:pict>
      </w:r>
    </w:p>
    <w:p w:rsidR="004E696A" w:rsidRPr="004E696A" w:rsidRDefault="004E696A" w:rsidP="004E696A">
      <w:pPr>
        <w:spacing w:before="100" w:beforeAutospacing="1" w:after="100" w:afterAutospacing="1" w:line="240" w:lineRule="auto"/>
        <w:rPr>
          <w:rFonts w:ascii="Times New Roman" w:eastAsia="Times New Roman" w:hAnsi="Times New Roman" w:cs="Times New Roman"/>
          <w:bCs/>
          <w:sz w:val="28"/>
          <w:szCs w:val="28"/>
          <w:lang w:eastAsia="ru-RU"/>
        </w:rPr>
      </w:pPr>
      <w:r w:rsidRPr="004E696A">
        <w:rPr>
          <w:rFonts w:ascii="Times New Roman" w:eastAsia="Times New Roman" w:hAnsi="Times New Roman" w:cs="Times New Roman"/>
          <w:bCs/>
          <w:sz w:val="28"/>
          <w:szCs w:val="28"/>
          <w:lang w:eastAsia="ru-RU"/>
        </w:rPr>
        <w:t>Взаимосвязь элементов: все элементы СУЭ работают как единый механизм. Стратегические цели задают направление, KPI измеряют прогресс, контроль выявляет отклонения, обратная связь корректирует курс, мотивация стимулирует сотрудников, развитие даёт компетенции, аналитика поддерживает решения, управление рисками снижает угрозы, а реинжиниринг оптимизирует процессы.</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1.3 </w:t>
      </w:r>
      <w:r w:rsidR="00601F96" w:rsidRPr="004E696A">
        <w:rPr>
          <w:rFonts w:ascii="Times New Roman" w:hAnsi="Times New Roman" w:cs="Times New Roman"/>
          <w:b/>
          <w:bCs/>
          <w:sz w:val="28"/>
          <w:szCs w:val="28"/>
        </w:rPr>
        <w:t>Основные инструменты СУЭ</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Система сбалансированных показателей (BSC)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связывает финансовые и нефинансовые показатели по четырём перспективам: финансы, клиенты, внутренние процессы, обучение и развитие.</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KPI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ключевые показатели эффективности, специфичные для каждой должности и подразделения.</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Бюджетирование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финансовое планирование и контроль исполнения бюджетов.</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Управленческий учёт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предоставление информации для принятия решений на всех уровнях управления.</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Планирование достижения развития (ПДР)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регулярные встречи руководителя с подчинёнными для постановки и корректировки целей.</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360</w:t>
      </w:r>
      <w:r w:rsidRPr="004E696A">
        <w:rPr>
          <w:rFonts w:ascii="Times New Roman" w:hAnsi="Times New Roman" w:cs="Times New Roman"/>
          <w:sz w:val="28"/>
          <w:szCs w:val="28"/>
        </w:rPr>
        <w:noBreakHyphen/>
        <w:t xml:space="preserve">градусная обратная связь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оценка сотрудника со стороны коллег, подчинённых, руководителей и клиентов.</w:t>
      </w:r>
    </w:p>
    <w:p w:rsidR="00601F96" w:rsidRPr="004E696A" w:rsidRDefault="00601F96" w:rsidP="00601F96">
      <w:pPr>
        <w:numPr>
          <w:ilvl w:val="0"/>
          <w:numId w:val="2"/>
        </w:numPr>
        <w:spacing w:line="360" w:lineRule="auto"/>
        <w:rPr>
          <w:rFonts w:ascii="Times New Roman" w:hAnsi="Times New Roman" w:cs="Times New Roman"/>
          <w:sz w:val="28"/>
          <w:szCs w:val="28"/>
        </w:rPr>
      </w:pPr>
      <w:r w:rsidRPr="004E696A">
        <w:rPr>
          <w:rFonts w:ascii="Times New Roman" w:hAnsi="Times New Roman" w:cs="Times New Roman"/>
          <w:sz w:val="28"/>
          <w:szCs w:val="28"/>
        </w:rPr>
        <w:t>Системы бизнес</w:t>
      </w:r>
      <w:r w:rsidRPr="004E696A">
        <w:rPr>
          <w:rFonts w:ascii="Times New Roman" w:hAnsi="Times New Roman" w:cs="Times New Roman"/>
          <w:sz w:val="28"/>
          <w:szCs w:val="28"/>
        </w:rPr>
        <w:noBreakHyphen/>
        <w:t xml:space="preserve">аналитики (BI)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программное обеспечение для сбора, обработки и визуализации данных.</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1.4 </w:t>
      </w:r>
      <w:r w:rsidR="00601F96" w:rsidRPr="004E696A">
        <w:rPr>
          <w:rFonts w:ascii="Times New Roman" w:hAnsi="Times New Roman" w:cs="Times New Roman"/>
          <w:b/>
          <w:bCs/>
          <w:sz w:val="28"/>
          <w:szCs w:val="28"/>
        </w:rPr>
        <w:t>Цикл управления эффективностью</w:t>
      </w: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Процесс обычно строится по модели PDCA (</w:t>
      </w:r>
      <w:proofErr w:type="spellStart"/>
      <w:r w:rsidRPr="004E696A">
        <w:rPr>
          <w:rFonts w:ascii="Times New Roman" w:hAnsi="Times New Roman" w:cs="Times New Roman"/>
          <w:sz w:val="28"/>
          <w:szCs w:val="28"/>
        </w:rPr>
        <w:t>Plan</w:t>
      </w:r>
      <w:r w:rsidRPr="004E696A">
        <w:rPr>
          <w:rFonts w:ascii="Times New Roman" w:hAnsi="Times New Roman" w:cs="Times New Roman"/>
          <w:sz w:val="28"/>
          <w:szCs w:val="28"/>
        </w:rPr>
        <w:noBreakHyphen/>
        <w:t>Do</w:t>
      </w:r>
      <w:r w:rsidRPr="004E696A">
        <w:rPr>
          <w:rFonts w:ascii="Times New Roman" w:hAnsi="Times New Roman" w:cs="Times New Roman"/>
          <w:sz w:val="28"/>
          <w:szCs w:val="28"/>
        </w:rPr>
        <w:noBreakHyphen/>
        <w:t>Check</w:t>
      </w:r>
      <w:r w:rsidRPr="004E696A">
        <w:rPr>
          <w:rFonts w:ascii="Times New Roman" w:hAnsi="Times New Roman" w:cs="Times New Roman"/>
          <w:sz w:val="28"/>
          <w:szCs w:val="28"/>
        </w:rPr>
        <w:noBreakHyphen/>
        <w:t>Act</w:t>
      </w:r>
      <w:proofErr w:type="spellEnd"/>
      <w:r w:rsidRPr="004E696A">
        <w:rPr>
          <w:rFonts w:ascii="Times New Roman" w:hAnsi="Times New Roman" w:cs="Times New Roman"/>
          <w:sz w:val="28"/>
          <w:szCs w:val="28"/>
        </w:rPr>
        <w:t>):</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Планируйте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ставьте цели, разрабатывайте стратегии, распределяйте ресурсы.</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Действуйте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реализуйте планы, выполняйте задачи.</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Контролируйте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отслеживайте прогресс, собирайте данные о выполнении KPI.</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Анализируйте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сравнивайте фактические результаты с плановыми, выявляйте отклонения и их причины.</w:t>
      </w:r>
    </w:p>
    <w:p w:rsidR="00601F96" w:rsidRPr="004E696A" w:rsidRDefault="00601F96" w:rsidP="00601F96">
      <w:pPr>
        <w:numPr>
          <w:ilvl w:val="0"/>
          <w:numId w:val="3"/>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Корректируйте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вносите изменения в планы и процессы для улучшения результатов.</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1.5 </w:t>
      </w:r>
      <w:r w:rsidR="00601F96" w:rsidRPr="004E696A">
        <w:rPr>
          <w:rFonts w:ascii="Times New Roman" w:hAnsi="Times New Roman" w:cs="Times New Roman"/>
          <w:b/>
          <w:bCs/>
          <w:sz w:val="28"/>
          <w:szCs w:val="28"/>
        </w:rPr>
        <w:t>Показатели эффективности</w:t>
      </w: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Результаты работы компании оцениваются по трём основным группам показателей:</w:t>
      </w:r>
    </w:p>
    <w:p w:rsidR="00601F96" w:rsidRPr="004E696A" w:rsidRDefault="00601F96" w:rsidP="00601F96">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Финансовые показатели:</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прибыль;</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рентабельность активов (ROA);</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окупаемость инвестиций (ROI);</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чистая прибыль;</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доля операционных затрат.</w:t>
      </w:r>
    </w:p>
    <w:p w:rsidR="00601F96" w:rsidRPr="004E696A" w:rsidRDefault="00601F96" w:rsidP="00601F96">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Показатели товарного рынка:</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объём продаж;</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доля рынка;</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удовлетворённость клиентов;</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лояльность клиентов.</w:t>
      </w:r>
    </w:p>
    <w:p w:rsidR="00601F96" w:rsidRPr="004E696A" w:rsidRDefault="00601F96" w:rsidP="00601F96">
      <w:pPr>
        <w:numPr>
          <w:ilvl w:val="0"/>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Показатели общей доходности:</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доходность акционеров;</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экономическая добавленная стоимость (EVA);</w:t>
      </w:r>
    </w:p>
    <w:p w:rsidR="00601F96" w:rsidRPr="004E696A" w:rsidRDefault="00601F96" w:rsidP="00601F96">
      <w:pPr>
        <w:numPr>
          <w:ilvl w:val="1"/>
          <w:numId w:val="4"/>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рост стоимости бизнеса.</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1.6 </w:t>
      </w:r>
      <w:r w:rsidR="00601F96" w:rsidRPr="004E696A">
        <w:rPr>
          <w:rFonts w:ascii="Times New Roman" w:hAnsi="Times New Roman" w:cs="Times New Roman"/>
          <w:b/>
          <w:bCs/>
          <w:sz w:val="28"/>
          <w:szCs w:val="28"/>
        </w:rPr>
        <w:t>Этапы внедрения СУЭ</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Анализ текущего состояния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оценка существующих процессов, выявление проблем и узких мест.</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Разработка стратегии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формулировка долгосрочных целей компании.</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Определение KPI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выбор ключевых показателей для каждого уровня организации.</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Каскадирование целей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декомпозиция стратегических целей на цели подразделений и сотрудников.</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Внедрение инструментов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настройка систем учёта, отчётности, BI</w:t>
      </w:r>
      <w:r w:rsidRPr="004E696A">
        <w:rPr>
          <w:rFonts w:ascii="Times New Roman" w:hAnsi="Times New Roman" w:cs="Times New Roman"/>
          <w:sz w:val="28"/>
          <w:szCs w:val="28"/>
        </w:rPr>
        <w:noBreakHyphen/>
        <w:t>решений.</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Обучение персонала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разъяснение принципов работы СУЭ, обучение работе с инструментами.</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Запуск пилотного проекта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тестирование системы на одном подразделении или процессе.</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Масштабирование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распространение СУЭ на всю организацию.</w:t>
      </w:r>
    </w:p>
    <w:p w:rsidR="00601F96" w:rsidRPr="004E696A" w:rsidRDefault="00601F96" w:rsidP="00601F96">
      <w:pPr>
        <w:numPr>
          <w:ilvl w:val="0"/>
          <w:numId w:val="5"/>
        </w:num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 xml:space="preserve">Мониторинг и корректировка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регулярный анализ эффективности системы и её доработка.</w:t>
      </w:r>
    </w:p>
    <w:p w:rsidR="00601F96"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1.7 </w:t>
      </w:r>
      <w:r w:rsidR="00601F96" w:rsidRPr="004E696A">
        <w:rPr>
          <w:rFonts w:ascii="Times New Roman" w:hAnsi="Times New Roman" w:cs="Times New Roman"/>
          <w:b/>
          <w:bCs/>
          <w:sz w:val="28"/>
          <w:szCs w:val="28"/>
        </w:rPr>
        <w:t>Проблемы при внедрении СУЭ и способы их решения</w:t>
      </w:r>
    </w:p>
    <w:tbl>
      <w:tblPr>
        <w:tblStyle w:val="a3"/>
        <w:tblW w:w="0" w:type="auto"/>
        <w:tblLook w:val="04A0" w:firstRow="1" w:lastRow="0" w:firstColumn="1" w:lastColumn="0" w:noHBand="0" w:noVBand="1"/>
      </w:tblPr>
      <w:tblGrid>
        <w:gridCol w:w="562"/>
        <w:gridCol w:w="5329"/>
        <w:gridCol w:w="3454"/>
      </w:tblGrid>
      <w:tr w:rsidR="00351FA7" w:rsidTr="00351FA7">
        <w:tc>
          <w:tcPr>
            <w:tcW w:w="562" w:type="dxa"/>
          </w:tcPr>
          <w:p w:rsidR="00351FA7" w:rsidRDefault="00351FA7" w:rsidP="004E696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w:t>
            </w:r>
          </w:p>
        </w:tc>
        <w:tc>
          <w:tcPr>
            <w:tcW w:w="5329" w:type="dxa"/>
          </w:tcPr>
          <w:p w:rsidR="00351FA7" w:rsidRDefault="00351FA7" w:rsidP="004E696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Проблема</w:t>
            </w:r>
          </w:p>
        </w:tc>
        <w:tc>
          <w:tcPr>
            <w:tcW w:w="3454" w:type="dxa"/>
          </w:tcPr>
          <w:p w:rsidR="00351FA7" w:rsidRDefault="00351FA7" w:rsidP="004E696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Способ решения</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Неумение брать на себя ответственность</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Чёткое распределение ролей и зон ответственности, прозрачность целей</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Непонимание сотрудниками целей компании</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Регулярные коммуникации, объяснение связи личных целей со стратегией компании</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Сопротивление изменениям</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Вовлечение сотрудников в процесс разработки СУЭ, демонстрация преимуществ системы</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Недостаток данных для анализа</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Внедрение систем учёта и отчётности, автоматизация сбора данных</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Несоответствие KPI реальным задачам</w:t>
            </w:r>
          </w:p>
        </w:tc>
        <w:tc>
          <w:tcPr>
            <w:tcW w:w="3454" w:type="dxa"/>
            <w:vAlign w:val="center"/>
          </w:tcPr>
          <w:p w:rsidR="00351FA7" w:rsidRPr="004E696A" w:rsidRDefault="00351FA7" w:rsidP="00351FA7">
            <w:pPr>
              <w:spacing w:after="160" w:line="360" w:lineRule="auto"/>
              <w:rPr>
                <w:rFonts w:ascii="Times New Roman" w:hAnsi="Times New Roman" w:cs="Times New Roman"/>
                <w:sz w:val="28"/>
                <w:szCs w:val="28"/>
              </w:rPr>
            </w:pPr>
            <w:r w:rsidRPr="004E696A">
              <w:rPr>
                <w:rFonts w:ascii="Times New Roman" w:hAnsi="Times New Roman" w:cs="Times New Roman"/>
                <w:sz w:val="28"/>
                <w:szCs w:val="28"/>
              </w:rPr>
              <w:t>Регулярный пересмотр и корректировка KPI, учёт изменений в стратегии</w:t>
            </w:r>
          </w:p>
        </w:tc>
      </w:tr>
      <w:tr w:rsidR="00351FA7" w:rsidTr="00351FA7">
        <w:tc>
          <w:tcPr>
            <w:tcW w:w="562" w:type="dxa"/>
          </w:tcPr>
          <w:p w:rsidR="00351FA7" w:rsidRPr="004E696A" w:rsidRDefault="00351FA7" w:rsidP="00351FA7">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5329"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Формальный подход к оценке эффективности</w:t>
            </w:r>
          </w:p>
        </w:tc>
        <w:tc>
          <w:tcPr>
            <w:tcW w:w="3454" w:type="dxa"/>
          </w:tcPr>
          <w:p w:rsidR="00351FA7" w:rsidRDefault="00351FA7" w:rsidP="00351FA7">
            <w:pPr>
              <w:spacing w:line="360" w:lineRule="auto"/>
              <w:rPr>
                <w:rFonts w:ascii="Times New Roman" w:hAnsi="Times New Roman" w:cs="Times New Roman"/>
                <w:bCs/>
                <w:sz w:val="28"/>
                <w:szCs w:val="28"/>
              </w:rPr>
            </w:pPr>
            <w:r w:rsidRPr="004E696A">
              <w:rPr>
                <w:rFonts w:ascii="Times New Roman" w:hAnsi="Times New Roman" w:cs="Times New Roman"/>
                <w:sz w:val="28"/>
                <w:szCs w:val="28"/>
              </w:rPr>
              <w:t>Связь результатов оценки с системой мотивации, реальное использование данных для принятия решений</w:t>
            </w:r>
          </w:p>
        </w:tc>
      </w:tr>
    </w:tbl>
    <w:p w:rsidR="004E696A" w:rsidRPr="004E696A" w:rsidRDefault="004E696A" w:rsidP="004E696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lastRenderedPageBreak/>
        <w:t xml:space="preserve">Таблица </w:t>
      </w:r>
      <w:r w:rsidR="00351FA7">
        <w:rPr>
          <w:rFonts w:ascii="Times New Roman" w:hAnsi="Times New Roman" w:cs="Times New Roman"/>
          <w:bCs/>
          <w:sz w:val="28"/>
          <w:szCs w:val="28"/>
        </w:rPr>
        <w:t xml:space="preserve">№1. </w:t>
      </w:r>
      <w:r>
        <w:rPr>
          <w:rFonts w:ascii="Times New Roman" w:hAnsi="Times New Roman" w:cs="Times New Roman"/>
          <w:bCs/>
          <w:sz w:val="28"/>
          <w:szCs w:val="28"/>
        </w:rPr>
        <w:t xml:space="preserve">Проблемы при внедрении </w:t>
      </w:r>
      <w:r w:rsidR="00351FA7">
        <w:rPr>
          <w:rFonts w:ascii="Times New Roman" w:hAnsi="Times New Roman" w:cs="Times New Roman"/>
          <w:bCs/>
          <w:sz w:val="28"/>
          <w:szCs w:val="28"/>
        </w:rPr>
        <w:t>системы управления эффективностью (СУЭ) и способы их решения</w:t>
      </w:r>
    </w:p>
    <w:p w:rsidR="00601F96" w:rsidRPr="004E696A" w:rsidRDefault="004E696A" w:rsidP="004E69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1.8 </w:t>
      </w:r>
      <w:r w:rsidR="00601F96" w:rsidRPr="004E696A">
        <w:rPr>
          <w:rFonts w:ascii="Times New Roman" w:hAnsi="Times New Roman" w:cs="Times New Roman"/>
          <w:b/>
          <w:bCs/>
          <w:sz w:val="28"/>
          <w:szCs w:val="28"/>
        </w:rPr>
        <w:t>Результаты внедрения СУЭ</w:t>
      </w: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При успешном внедрении система управления эффективностью даёт следующие результаты:</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повышение прозрачности бизнес</w:t>
      </w:r>
      <w:r w:rsidRPr="004E696A">
        <w:rPr>
          <w:rFonts w:ascii="Times New Roman" w:hAnsi="Times New Roman" w:cs="Times New Roman"/>
          <w:sz w:val="28"/>
          <w:szCs w:val="28"/>
        </w:rPr>
        <w:noBreakHyphen/>
        <w:t>процессов;</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чёткое понимание сотрудниками своих целей и вклада в общие результаты;</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улучшение координации между подразделениями;</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рост производительности труда;</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снижение операционных затрат;</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повышение финансовой эффективности;</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ускорение принятия управленческих решений;</w:t>
      </w:r>
    </w:p>
    <w:p w:rsidR="00601F96" w:rsidRPr="004E696A"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развитие компетенций сотрудников;</w:t>
      </w:r>
    </w:p>
    <w:p w:rsidR="00601F96" w:rsidRDefault="00601F96" w:rsidP="00601F96">
      <w:pPr>
        <w:numPr>
          <w:ilvl w:val="0"/>
          <w:numId w:val="6"/>
        </w:numPr>
        <w:spacing w:line="360" w:lineRule="auto"/>
        <w:rPr>
          <w:rFonts w:ascii="Times New Roman" w:hAnsi="Times New Roman" w:cs="Times New Roman"/>
          <w:sz w:val="28"/>
          <w:szCs w:val="28"/>
        </w:rPr>
      </w:pPr>
      <w:r w:rsidRPr="004E696A">
        <w:rPr>
          <w:rFonts w:ascii="Times New Roman" w:hAnsi="Times New Roman" w:cs="Times New Roman"/>
          <w:sz w:val="28"/>
          <w:szCs w:val="28"/>
        </w:rPr>
        <w:t>укрепление корпоративной культуры.</w:t>
      </w:r>
    </w:p>
    <w:p w:rsidR="004E696A" w:rsidRPr="004E696A" w:rsidRDefault="004E696A" w:rsidP="004E696A">
      <w:pPr>
        <w:spacing w:line="360" w:lineRule="auto"/>
        <w:ind w:left="720"/>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r w:rsidRPr="004E696A">
        <w:rPr>
          <w:rFonts w:ascii="Times New Roman" w:hAnsi="Times New Roman" w:cs="Times New Roman"/>
          <w:b/>
          <w:bCs/>
          <w:sz w:val="28"/>
          <w:szCs w:val="28"/>
        </w:rPr>
        <w:t>Краткий итог:</w:t>
      </w:r>
      <w:r w:rsidRPr="004E696A">
        <w:rPr>
          <w:rFonts w:ascii="Times New Roman" w:hAnsi="Times New Roman" w:cs="Times New Roman"/>
          <w:sz w:val="28"/>
          <w:szCs w:val="28"/>
        </w:rPr>
        <w:t xml:space="preserve"> система управления эффективностью </w:t>
      </w:r>
      <w:r w:rsidR="002D1D6C" w:rsidRPr="002D1D6C">
        <w:rPr>
          <w:rFonts w:ascii="Times New Roman" w:hAnsi="Times New Roman" w:cs="Times New Roman"/>
          <w:b/>
          <w:sz w:val="28"/>
          <w:szCs w:val="28"/>
        </w:rPr>
        <w:t>–</w:t>
      </w:r>
      <w:r w:rsidRPr="004E696A">
        <w:rPr>
          <w:rFonts w:ascii="Times New Roman" w:hAnsi="Times New Roman" w:cs="Times New Roman"/>
          <w:sz w:val="28"/>
          <w:szCs w:val="28"/>
        </w:rPr>
        <w:t xml:space="preserve"> это не просто набор инструментов, а целостный подход к управлению организацией. Она помогает связать стратегические цели компании с ежедневной работой каждого сотрудника, обеспечивая рост эффективности бизнеса в долгосрочной перспективе.</w:t>
      </w: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ЗАКЛЮЧЕНИЕ</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Подводя итог, можно сделать вывод о том, что информационная</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технология − совокупность средств и методов сбора, обработки и передачи</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данных (первичной информации) для получения информации нового качества о</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состоянии объекта, процесса или явления (информационного продукта).</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Полученная информация нужна для принятия правильного управленческого</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решения [10]. Это в свою очередь и является целью информационных</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технологий управления.</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СПИСОК ИСПОЛЬЗОВАННЫХ ИСТОЧНИКОВ</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1. Б.Я. Советов, В.А. </w:t>
      </w:r>
      <w:proofErr w:type="spellStart"/>
      <w:r w:rsidRPr="004E696A">
        <w:rPr>
          <w:rFonts w:ascii="Times New Roman" w:hAnsi="Times New Roman" w:cs="Times New Roman"/>
          <w:sz w:val="28"/>
          <w:szCs w:val="28"/>
        </w:rPr>
        <w:t>Дубенецкий</w:t>
      </w:r>
      <w:proofErr w:type="spellEnd"/>
      <w:r w:rsidRPr="004E696A">
        <w:rPr>
          <w:rFonts w:ascii="Times New Roman" w:hAnsi="Times New Roman" w:cs="Times New Roman"/>
          <w:sz w:val="28"/>
          <w:szCs w:val="28"/>
        </w:rPr>
        <w:t xml:space="preserve">, В.В. </w:t>
      </w:r>
      <w:proofErr w:type="spellStart"/>
      <w:r w:rsidRPr="004E696A">
        <w:rPr>
          <w:rFonts w:ascii="Times New Roman" w:hAnsi="Times New Roman" w:cs="Times New Roman"/>
          <w:sz w:val="28"/>
          <w:szCs w:val="28"/>
        </w:rPr>
        <w:t>Цехановский</w:t>
      </w:r>
      <w:proofErr w:type="spellEnd"/>
      <w:r w:rsidRPr="004E696A">
        <w:rPr>
          <w:rFonts w:ascii="Times New Roman" w:hAnsi="Times New Roman" w:cs="Times New Roman"/>
          <w:sz w:val="28"/>
          <w:szCs w:val="28"/>
        </w:rPr>
        <w:t xml:space="preserve"> и др. под ред. Б.Я.</w:t>
      </w:r>
    </w:p>
    <w:p w:rsidR="008A7B36" w:rsidRPr="004E696A" w:rsidRDefault="008A7B36" w:rsidP="00601F96">
      <w:pPr>
        <w:spacing w:line="360" w:lineRule="auto"/>
        <w:rPr>
          <w:rFonts w:ascii="Times New Roman" w:hAnsi="Times New Roman" w:cs="Times New Roman"/>
          <w:sz w:val="28"/>
          <w:szCs w:val="28"/>
        </w:rPr>
      </w:pPr>
      <w:proofErr w:type="spellStart"/>
      <w:r w:rsidRPr="004E696A">
        <w:rPr>
          <w:rFonts w:ascii="Times New Roman" w:hAnsi="Times New Roman" w:cs="Times New Roman"/>
          <w:sz w:val="28"/>
          <w:szCs w:val="28"/>
        </w:rPr>
        <w:t>Советова</w:t>
      </w:r>
      <w:proofErr w:type="spellEnd"/>
      <w:r w:rsidRPr="004E696A">
        <w:rPr>
          <w:rFonts w:ascii="Times New Roman" w:hAnsi="Times New Roman" w:cs="Times New Roman"/>
          <w:sz w:val="28"/>
          <w:szCs w:val="28"/>
        </w:rPr>
        <w:t xml:space="preserve"> Теория информационных процессов и систем: учебник для студ.</w:t>
      </w:r>
    </w:p>
    <w:p w:rsidR="008A7B36" w:rsidRPr="004E696A" w:rsidRDefault="008A7B36" w:rsidP="00601F96">
      <w:pPr>
        <w:spacing w:line="360" w:lineRule="auto"/>
        <w:rPr>
          <w:rFonts w:ascii="Times New Roman" w:hAnsi="Times New Roman" w:cs="Times New Roman"/>
          <w:sz w:val="28"/>
          <w:szCs w:val="28"/>
        </w:rPr>
      </w:pPr>
      <w:proofErr w:type="spellStart"/>
      <w:r w:rsidRPr="004E696A">
        <w:rPr>
          <w:rFonts w:ascii="Times New Roman" w:hAnsi="Times New Roman" w:cs="Times New Roman"/>
          <w:sz w:val="28"/>
          <w:szCs w:val="28"/>
        </w:rPr>
        <w:t>высш</w:t>
      </w:r>
      <w:proofErr w:type="spellEnd"/>
      <w:r w:rsidRPr="004E696A">
        <w:rPr>
          <w:rFonts w:ascii="Times New Roman" w:hAnsi="Times New Roman" w:cs="Times New Roman"/>
          <w:sz w:val="28"/>
          <w:szCs w:val="28"/>
        </w:rPr>
        <w:t xml:space="preserve">. учебных заведений М.: Издательский центр «Академия», 2010. </w:t>
      </w:r>
      <w:r w:rsidR="002D1D6C" w:rsidRPr="002D1D6C">
        <w:rPr>
          <w:rFonts w:ascii="Times New Roman" w:hAnsi="Times New Roman" w:cs="Times New Roman"/>
          <w:b/>
          <w:sz w:val="28"/>
          <w:szCs w:val="28"/>
        </w:rPr>
        <w:t>–</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432 стр.</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2. В.А. </w:t>
      </w:r>
      <w:proofErr w:type="spellStart"/>
      <w:r w:rsidRPr="004E696A">
        <w:rPr>
          <w:rFonts w:ascii="Times New Roman" w:hAnsi="Times New Roman" w:cs="Times New Roman"/>
          <w:sz w:val="28"/>
          <w:szCs w:val="28"/>
        </w:rPr>
        <w:t>Подчукаев</w:t>
      </w:r>
      <w:proofErr w:type="spellEnd"/>
      <w:r w:rsidRPr="004E696A">
        <w:rPr>
          <w:rFonts w:ascii="Times New Roman" w:hAnsi="Times New Roman" w:cs="Times New Roman"/>
          <w:sz w:val="28"/>
          <w:szCs w:val="28"/>
        </w:rPr>
        <w:t xml:space="preserve"> Теория информационных процессов и систем</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 xml:space="preserve">Издательство: </w:t>
      </w:r>
      <w:proofErr w:type="spellStart"/>
      <w:r w:rsidRPr="004E696A">
        <w:rPr>
          <w:rFonts w:ascii="Times New Roman" w:hAnsi="Times New Roman" w:cs="Times New Roman"/>
          <w:sz w:val="28"/>
          <w:szCs w:val="28"/>
        </w:rPr>
        <w:t>Гардарики</w:t>
      </w:r>
      <w:proofErr w:type="spellEnd"/>
      <w:r w:rsidRPr="004E696A">
        <w:rPr>
          <w:rFonts w:ascii="Times New Roman" w:hAnsi="Times New Roman" w:cs="Times New Roman"/>
          <w:sz w:val="28"/>
          <w:szCs w:val="28"/>
        </w:rPr>
        <w:t xml:space="preserve"> Серия: </w:t>
      </w:r>
      <w:proofErr w:type="spellStart"/>
      <w:r w:rsidRPr="004E696A">
        <w:rPr>
          <w:rFonts w:ascii="Times New Roman" w:hAnsi="Times New Roman" w:cs="Times New Roman"/>
          <w:sz w:val="28"/>
          <w:szCs w:val="28"/>
        </w:rPr>
        <w:t>Univers</w:t>
      </w:r>
      <w:proofErr w:type="spellEnd"/>
      <w:r w:rsidRPr="004E696A">
        <w:rPr>
          <w:rFonts w:ascii="Times New Roman" w:hAnsi="Times New Roman" w:cs="Times New Roman"/>
          <w:sz w:val="28"/>
          <w:szCs w:val="28"/>
        </w:rPr>
        <w:t xml:space="preserve"> 208 стр.</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3. Саитов Р.И. Теория информационных процессов и систем: учебное</w:t>
      </w:r>
    </w:p>
    <w:p w:rsidR="008A7B36"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lastRenderedPageBreak/>
        <w:t xml:space="preserve">пособие. – Уфа: Изд-во БГПУ, </w:t>
      </w:r>
      <w:proofErr w:type="gramStart"/>
      <w:r w:rsidRPr="004E696A">
        <w:rPr>
          <w:rFonts w:ascii="Times New Roman" w:hAnsi="Times New Roman" w:cs="Times New Roman"/>
          <w:sz w:val="28"/>
          <w:szCs w:val="28"/>
        </w:rPr>
        <w:t>2007 .</w:t>
      </w:r>
      <w:proofErr w:type="gramEnd"/>
      <w:r w:rsidRPr="004E696A">
        <w:rPr>
          <w:rFonts w:ascii="Times New Roman" w:hAnsi="Times New Roman" w:cs="Times New Roman"/>
          <w:sz w:val="28"/>
          <w:szCs w:val="28"/>
        </w:rPr>
        <w:t>– 164 стр.</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Приложение А</w:t>
      </w:r>
    </w:p>
    <w:p w:rsidR="008A7B36" w:rsidRPr="004E696A" w:rsidRDefault="008A7B36" w:rsidP="00601F96">
      <w:pPr>
        <w:spacing w:line="360" w:lineRule="auto"/>
        <w:jc w:val="center"/>
        <w:rPr>
          <w:rFonts w:ascii="Times New Roman" w:hAnsi="Times New Roman" w:cs="Times New Roman"/>
          <w:sz w:val="28"/>
          <w:szCs w:val="28"/>
        </w:rPr>
      </w:pPr>
      <w:r w:rsidRPr="004E696A">
        <w:rPr>
          <w:rFonts w:ascii="Times New Roman" w:hAnsi="Times New Roman" w:cs="Times New Roman"/>
          <w:sz w:val="28"/>
          <w:szCs w:val="28"/>
        </w:rPr>
        <w:t>Организация взаимодействия пользователя и компьютера</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Приложение Б</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Отчет о проверке на заимствования</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Листы объективной оценки доклада, презентации и</w:t>
      </w: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пояснительной записки работы</w:t>
      </w: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8A7B36" w:rsidRPr="004E696A" w:rsidRDefault="008A7B36" w:rsidP="00601F96">
      <w:pPr>
        <w:spacing w:line="360" w:lineRule="auto"/>
        <w:rPr>
          <w:rFonts w:ascii="Times New Roman" w:hAnsi="Times New Roman" w:cs="Times New Roman"/>
          <w:sz w:val="28"/>
          <w:szCs w:val="28"/>
        </w:rPr>
      </w:pPr>
    </w:p>
    <w:p w:rsidR="00601F96" w:rsidRPr="004E696A" w:rsidRDefault="00601F96" w:rsidP="00601F96">
      <w:pPr>
        <w:spacing w:line="360" w:lineRule="auto"/>
        <w:rPr>
          <w:rFonts w:ascii="Times New Roman" w:hAnsi="Times New Roman" w:cs="Times New Roman"/>
          <w:sz w:val="28"/>
          <w:szCs w:val="28"/>
        </w:rPr>
      </w:pPr>
    </w:p>
    <w:p w:rsidR="008A7B36" w:rsidRPr="004E696A" w:rsidRDefault="008A7B36" w:rsidP="00601F96">
      <w:pPr>
        <w:spacing w:line="360" w:lineRule="auto"/>
        <w:jc w:val="center"/>
        <w:rPr>
          <w:rFonts w:ascii="Times New Roman" w:hAnsi="Times New Roman" w:cs="Times New Roman"/>
          <w:b/>
          <w:sz w:val="28"/>
          <w:szCs w:val="28"/>
        </w:rPr>
      </w:pPr>
      <w:r w:rsidRPr="004E696A">
        <w:rPr>
          <w:rFonts w:ascii="Times New Roman" w:hAnsi="Times New Roman" w:cs="Times New Roman"/>
          <w:b/>
          <w:sz w:val="28"/>
          <w:szCs w:val="28"/>
        </w:rPr>
        <w:t>РЕЦЕНЗИЯ</w:t>
      </w:r>
    </w:p>
    <w:p w:rsidR="008A7B36" w:rsidRPr="004E696A" w:rsidRDefault="008A7B36" w:rsidP="00601F96">
      <w:pPr>
        <w:spacing w:line="360" w:lineRule="auto"/>
        <w:jc w:val="center"/>
        <w:rPr>
          <w:rFonts w:ascii="Times New Roman" w:hAnsi="Times New Roman" w:cs="Times New Roman"/>
          <w:sz w:val="28"/>
          <w:szCs w:val="28"/>
        </w:rPr>
      </w:pPr>
      <w:r w:rsidRPr="004E696A">
        <w:rPr>
          <w:rFonts w:ascii="Times New Roman" w:hAnsi="Times New Roman" w:cs="Times New Roman"/>
          <w:sz w:val="28"/>
          <w:szCs w:val="28"/>
        </w:rPr>
        <w:t>ОБЩАЯ ХАРАКТЕРИСТИКА РАБОТЫ</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w:t>
      </w:r>
      <w:r w:rsidRPr="004E696A">
        <w:rPr>
          <w:rFonts w:ascii="Times New Roman" w:hAnsi="Times New Roman" w:cs="Times New Roman"/>
          <w:sz w:val="28"/>
          <w:szCs w:val="28"/>
        </w:rPr>
        <w:t>______</w:t>
      </w:r>
      <w:r w:rsidRPr="004E696A">
        <w:rPr>
          <w:rFonts w:ascii="Times New Roman" w:hAnsi="Times New Roman" w:cs="Times New Roman"/>
          <w:sz w:val="28"/>
          <w:szCs w:val="28"/>
        </w:rPr>
        <w:t>________________________________________</w:t>
      </w:r>
      <w:r w:rsidRPr="004E696A">
        <w:rPr>
          <w:rFonts w:ascii="Times New Roman" w:hAnsi="Times New Roman" w:cs="Times New Roman"/>
          <w:sz w:val="28"/>
          <w:szCs w:val="28"/>
        </w:rPr>
        <w:t>______________________________________________________</w:t>
      </w:r>
      <w:r w:rsidRPr="004E696A">
        <w:rPr>
          <w:rFonts w:ascii="Times New Roman" w:hAnsi="Times New Roman" w:cs="Times New Roman"/>
          <w:sz w:val="28"/>
          <w:szCs w:val="28"/>
        </w:rPr>
        <w:t>_________________________________________________________________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_______________________________________________________</w:t>
      </w:r>
      <w:r w:rsidRPr="004E696A">
        <w:rPr>
          <w:rFonts w:ascii="Times New Roman" w:hAnsi="Times New Roman" w:cs="Times New Roman"/>
          <w:sz w:val="28"/>
          <w:szCs w:val="28"/>
        </w:rPr>
        <w:t>_________________________</w:t>
      </w:r>
      <w:r w:rsidRPr="004E696A">
        <w:rPr>
          <w:rFonts w:ascii="Times New Roman" w:hAnsi="Times New Roman" w:cs="Times New Roman"/>
          <w:sz w:val="28"/>
          <w:szCs w:val="28"/>
        </w:rPr>
        <w:lastRenderedPageBreak/>
        <w:t>_______________</w:t>
      </w:r>
      <w:r w:rsidRPr="004E696A">
        <w:rPr>
          <w:rFonts w:ascii="Times New Roman" w:hAnsi="Times New Roman" w:cs="Times New Roman"/>
          <w:sz w:val="28"/>
          <w:szCs w:val="28"/>
        </w:rPr>
        <w:t>_________________________________________________________________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__________________________________________________________________</w:t>
      </w:r>
      <w:r w:rsidRPr="004E696A">
        <w:rPr>
          <w:rFonts w:ascii="Times New Roman" w:hAnsi="Times New Roman" w:cs="Times New Roman"/>
          <w:sz w:val="28"/>
          <w:szCs w:val="28"/>
        </w:rPr>
        <w:t>_</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b/>
          <w:sz w:val="28"/>
          <w:szCs w:val="28"/>
        </w:rPr>
        <w:t>Недостатки:</w:t>
      </w:r>
      <w:r w:rsidRPr="004E696A">
        <w:rPr>
          <w:rFonts w:ascii="Times New Roman" w:hAnsi="Times New Roman" w:cs="Times New Roman"/>
          <w:sz w:val="28"/>
          <w:szCs w:val="28"/>
        </w:rPr>
        <w:t>______________________________________________________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__________________________________________________________________________________</w:t>
      </w:r>
      <w:r w:rsidRPr="004E696A">
        <w:rPr>
          <w:rFonts w:ascii="Times New Roman" w:hAnsi="Times New Roman" w:cs="Times New Roman"/>
          <w:sz w:val="28"/>
          <w:szCs w:val="28"/>
        </w:rPr>
        <w:t>______________</w:t>
      </w:r>
      <w:r w:rsidRPr="004E696A">
        <w:rPr>
          <w:rFonts w:ascii="Times New Roman" w:hAnsi="Times New Roman" w:cs="Times New Roman"/>
          <w:sz w:val="28"/>
          <w:szCs w:val="28"/>
        </w:rPr>
        <w:t>_________________________________________________________________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_______________________________________________</w:t>
      </w:r>
      <w:r w:rsidRPr="004E696A">
        <w:rPr>
          <w:rFonts w:ascii="Times New Roman" w:hAnsi="Times New Roman" w:cs="Times New Roman"/>
          <w:sz w:val="28"/>
          <w:szCs w:val="28"/>
        </w:rPr>
        <w:t>________________________________________________</w:t>
      </w:r>
      <w:r w:rsidRPr="004E696A">
        <w:rPr>
          <w:rFonts w:ascii="Times New Roman" w:hAnsi="Times New Roman" w:cs="Times New Roman"/>
          <w:sz w:val="28"/>
          <w:szCs w:val="28"/>
        </w:rPr>
        <w:t>________________________________________________________________________________________________</w:t>
      </w:r>
      <w:r w:rsidRPr="004E696A">
        <w:rPr>
          <w:rFonts w:ascii="Times New Roman" w:hAnsi="Times New Roman" w:cs="Times New Roman"/>
          <w:sz w:val="28"/>
          <w:szCs w:val="28"/>
        </w:rPr>
        <w:t>___________________</w:t>
      </w: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b/>
          <w:sz w:val="28"/>
          <w:szCs w:val="28"/>
        </w:rPr>
        <w:t>Заключение:</w:t>
      </w:r>
      <w:r w:rsidRPr="004E696A">
        <w:rPr>
          <w:rFonts w:ascii="Times New Roman" w:hAnsi="Times New Roman" w:cs="Times New Roman"/>
          <w:sz w:val="28"/>
          <w:szCs w:val="28"/>
        </w:rPr>
        <w:t>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w:t>
      </w:r>
      <w:r w:rsidRPr="004E696A">
        <w:rPr>
          <w:rFonts w:ascii="Times New Roman" w:hAnsi="Times New Roman" w:cs="Times New Roman"/>
          <w:sz w:val="28"/>
          <w:szCs w:val="28"/>
        </w:rPr>
        <w:t>_____________________________________________________________</w:t>
      </w:r>
      <w:r w:rsidRPr="004E696A">
        <w:rPr>
          <w:rFonts w:ascii="Times New Roman" w:hAnsi="Times New Roman" w:cs="Times New Roman"/>
          <w:sz w:val="28"/>
          <w:szCs w:val="28"/>
        </w:rPr>
        <w:t>_________________________________________________________________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___________________________________________________________________________</w:t>
      </w:r>
      <w:r w:rsidRPr="004E696A">
        <w:rPr>
          <w:rFonts w:ascii="Times New Roman" w:hAnsi="Times New Roman" w:cs="Times New Roman"/>
          <w:sz w:val="28"/>
          <w:szCs w:val="28"/>
        </w:rPr>
        <w:t>_____________________</w:t>
      </w:r>
      <w:r w:rsidRPr="004E696A">
        <w:rPr>
          <w:rFonts w:ascii="Times New Roman" w:hAnsi="Times New Roman" w:cs="Times New Roman"/>
          <w:sz w:val="28"/>
          <w:szCs w:val="28"/>
        </w:rPr>
        <w:t>________________________________________</w:t>
      </w:r>
      <w:r w:rsidRPr="004E696A">
        <w:rPr>
          <w:rFonts w:ascii="Times New Roman" w:hAnsi="Times New Roman" w:cs="Times New Roman"/>
          <w:sz w:val="28"/>
          <w:szCs w:val="28"/>
        </w:rPr>
        <w:t>_______________________________________________________</w:t>
      </w:r>
      <w:r w:rsidRPr="004E696A">
        <w:rPr>
          <w:rFonts w:ascii="Times New Roman" w:hAnsi="Times New Roman" w:cs="Times New Roman"/>
          <w:sz w:val="28"/>
          <w:szCs w:val="28"/>
        </w:rPr>
        <w:t>_________________________________________________________________</w:t>
      </w:r>
      <w:r w:rsidRPr="004E696A">
        <w:rPr>
          <w:rFonts w:ascii="Times New Roman" w:hAnsi="Times New Roman" w:cs="Times New Roman"/>
          <w:sz w:val="28"/>
          <w:szCs w:val="28"/>
        </w:rPr>
        <w:t>_______________________________</w:t>
      </w:r>
      <w:r w:rsidRPr="004E696A">
        <w:rPr>
          <w:rFonts w:ascii="Times New Roman" w:hAnsi="Times New Roman" w:cs="Times New Roman"/>
          <w:sz w:val="28"/>
          <w:szCs w:val="28"/>
        </w:rPr>
        <w:t>_______________________________________________________________________________________</w:t>
      </w:r>
    </w:p>
    <w:p w:rsidR="008A7B36" w:rsidRPr="004E696A" w:rsidRDefault="008A7B36" w:rsidP="00601F96">
      <w:pPr>
        <w:spacing w:line="360" w:lineRule="auto"/>
        <w:jc w:val="both"/>
        <w:rPr>
          <w:rFonts w:ascii="Times New Roman" w:hAnsi="Times New Roman" w:cs="Times New Roman"/>
          <w:sz w:val="28"/>
          <w:szCs w:val="28"/>
        </w:rPr>
      </w:pPr>
    </w:p>
    <w:p w:rsidR="00601F96" w:rsidRPr="004E696A" w:rsidRDefault="00601F96" w:rsidP="00601F96">
      <w:pPr>
        <w:spacing w:line="360" w:lineRule="auto"/>
        <w:jc w:val="both"/>
        <w:rPr>
          <w:rFonts w:ascii="Times New Roman" w:hAnsi="Times New Roman" w:cs="Times New Roman"/>
          <w:sz w:val="28"/>
          <w:szCs w:val="28"/>
        </w:rPr>
      </w:pPr>
    </w:p>
    <w:p w:rsidR="00601F96" w:rsidRPr="004E696A" w:rsidRDefault="00601F96" w:rsidP="00601F96">
      <w:pPr>
        <w:spacing w:line="360" w:lineRule="auto"/>
        <w:jc w:val="both"/>
        <w:rPr>
          <w:rFonts w:ascii="Times New Roman" w:hAnsi="Times New Roman" w:cs="Times New Roman"/>
          <w:sz w:val="28"/>
          <w:szCs w:val="28"/>
        </w:rPr>
      </w:pPr>
    </w:p>
    <w:p w:rsidR="00601F96" w:rsidRPr="004E696A" w:rsidRDefault="00601F96" w:rsidP="00601F96">
      <w:pPr>
        <w:spacing w:line="360" w:lineRule="auto"/>
        <w:jc w:val="both"/>
        <w:rPr>
          <w:rFonts w:ascii="Times New Roman" w:hAnsi="Times New Roman" w:cs="Times New Roman"/>
          <w:sz w:val="28"/>
          <w:szCs w:val="28"/>
        </w:rPr>
      </w:pPr>
    </w:p>
    <w:p w:rsidR="008A7B36" w:rsidRPr="004E696A" w:rsidRDefault="008A7B36" w:rsidP="00601F96">
      <w:pPr>
        <w:spacing w:line="360" w:lineRule="auto"/>
        <w:jc w:val="both"/>
        <w:rPr>
          <w:rFonts w:ascii="Times New Roman" w:hAnsi="Times New Roman" w:cs="Times New Roman"/>
          <w:sz w:val="28"/>
          <w:szCs w:val="28"/>
        </w:rPr>
      </w:pPr>
      <w:r w:rsidRPr="004E696A">
        <w:rPr>
          <w:rFonts w:ascii="Times New Roman" w:hAnsi="Times New Roman" w:cs="Times New Roman"/>
          <w:sz w:val="28"/>
          <w:szCs w:val="28"/>
        </w:rPr>
        <w:lastRenderedPageBreak/>
        <w:t xml:space="preserve">Рецензия </w:t>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ab/>
      </w:r>
      <w:r w:rsidRPr="004E696A">
        <w:rPr>
          <w:rFonts w:ascii="Times New Roman" w:hAnsi="Times New Roman" w:cs="Times New Roman"/>
          <w:sz w:val="28"/>
          <w:szCs w:val="28"/>
        </w:rPr>
        <w:t>_____________________</w:t>
      </w:r>
    </w:p>
    <w:p w:rsidR="00035189" w:rsidRPr="004E696A" w:rsidRDefault="008A7B36" w:rsidP="00601F96">
      <w:pPr>
        <w:spacing w:line="360" w:lineRule="auto"/>
        <w:rPr>
          <w:rFonts w:ascii="Times New Roman" w:hAnsi="Times New Roman" w:cs="Times New Roman"/>
          <w:sz w:val="28"/>
          <w:szCs w:val="28"/>
        </w:rPr>
      </w:pPr>
      <w:r w:rsidRPr="004E696A">
        <w:rPr>
          <w:rFonts w:ascii="Times New Roman" w:hAnsi="Times New Roman" w:cs="Times New Roman"/>
          <w:sz w:val="28"/>
          <w:szCs w:val="28"/>
        </w:rPr>
        <w:t>«___»</w:t>
      </w:r>
      <w:r w:rsidRPr="004E696A">
        <w:rPr>
          <w:rFonts w:ascii="Times New Roman" w:hAnsi="Times New Roman" w:cs="Times New Roman"/>
          <w:sz w:val="28"/>
          <w:szCs w:val="28"/>
        </w:rPr>
        <w:t xml:space="preserve"> </w:t>
      </w:r>
      <w:r w:rsidRPr="004E696A">
        <w:rPr>
          <w:rFonts w:ascii="Times New Roman" w:hAnsi="Times New Roman" w:cs="Times New Roman"/>
          <w:sz w:val="28"/>
          <w:szCs w:val="28"/>
        </w:rPr>
        <w:t>__________________20__ г.</w:t>
      </w:r>
    </w:p>
    <w:sectPr w:rsidR="00035189" w:rsidRPr="004E69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74E7"/>
    <w:multiLevelType w:val="multilevel"/>
    <w:tmpl w:val="0DE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4D33"/>
    <w:multiLevelType w:val="multilevel"/>
    <w:tmpl w:val="DEF4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01021"/>
    <w:multiLevelType w:val="multilevel"/>
    <w:tmpl w:val="FD8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9087F"/>
    <w:multiLevelType w:val="multilevel"/>
    <w:tmpl w:val="24DEC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134179"/>
    <w:multiLevelType w:val="multilevel"/>
    <w:tmpl w:val="07F6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627EB"/>
    <w:multiLevelType w:val="multilevel"/>
    <w:tmpl w:val="328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145D1"/>
    <w:multiLevelType w:val="multilevel"/>
    <w:tmpl w:val="616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26A7D"/>
    <w:multiLevelType w:val="multilevel"/>
    <w:tmpl w:val="F0F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05711"/>
    <w:multiLevelType w:val="multilevel"/>
    <w:tmpl w:val="C5E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E4424"/>
    <w:multiLevelType w:val="multilevel"/>
    <w:tmpl w:val="B6CC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A6053"/>
    <w:multiLevelType w:val="multilevel"/>
    <w:tmpl w:val="1B6C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B1DA8"/>
    <w:multiLevelType w:val="multilevel"/>
    <w:tmpl w:val="EE6E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3572D"/>
    <w:multiLevelType w:val="multilevel"/>
    <w:tmpl w:val="28E4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AB2AE7"/>
    <w:multiLevelType w:val="multilevel"/>
    <w:tmpl w:val="28D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C26E7"/>
    <w:multiLevelType w:val="multilevel"/>
    <w:tmpl w:val="32E62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DA444C"/>
    <w:multiLevelType w:val="multilevel"/>
    <w:tmpl w:val="94F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C0921"/>
    <w:multiLevelType w:val="multilevel"/>
    <w:tmpl w:val="D54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5379C"/>
    <w:multiLevelType w:val="multilevel"/>
    <w:tmpl w:val="56DEE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43C41"/>
    <w:multiLevelType w:val="multilevel"/>
    <w:tmpl w:val="B822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23980"/>
    <w:multiLevelType w:val="multilevel"/>
    <w:tmpl w:val="5058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F5AD7"/>
    <w:multiLevelType w:val="multilevel"/>
    <w:tmpl w:val="4CF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632C0"/>
    <w:multiLevelType w:val="multilevel"/>
    <w:tmpl w:val="6D5E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744469"/>
    <w:multiLevelType w:val="multilevel"/>
    <w:tmpl w:val="78F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5"/>
  </w:num>
  <w:num w:numId="3">
    <w:abstractNumId w:val="12"/>
  </w:num>
  <w:num w:numId="4">
    <w:abstractNumId w:val="3"/>
  </w:num>
  <w:num w:numId="5">
    <w:abstractNumId w:val="4"/>
  </w:num>
  <w:num w:numId="6">
    <w:abstractNumId w:val="6"/>
  </w:num>
  <w:num w:numId="7">
    <w:abstractNumId w:val="17"/>
  </w:num>
  <w:num w:numId="8">
    <w:abstractNumId w:val="0"/>
  </w:num>
  <w:num w:numId="9">
    <w:abstractNumId w:val="18"/>
  </w:num>
  <w:num w:numId="10">
    <w:abstractNumId w:val="19"/>
  </w:num>
  <w:num w:numId="11">
    <w:abstractNumId w:val="16"/>
  </w:num>
  <w:num w:numId="12">
    <w:abstractNumId w:val="22"/>
  </w:num>
  <w:num w:numId="13">
    <w:abstractNumId w:val="7"/>
  </w:num>
  <w:num w:numId="14">
    <w:abstractNumId w:val="10"/>
  </w:num>
  <w:num w:numId="15">
    <w:abstractNumId w:val="13"/>
  </w:num>
  <w:num w:numId="16">
    <w:abstractNumId w:val="11"/>
  </w:num>
  <w:num w:numId="17">
    <w:abstractNumId w:val="2"/>
  </w:num>
  <w:num w:numId="18">
    <w:abstractNumId w:val="5"/>
  </w:num>
  <w:num w:numId="19">
    <w:abstractNumId w:val="9"/>
  </w:num>
  <w:num w:numId="20">
    <w:abstractNumId w:val="14"/>
  </w:num>
  <w:num w:numId="21">
    <w:abstractNumId w:val="20"/>
  </w:num>
  <w:num w:numId="22">
    <w:abstractNumId w:val="1"/>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DEA"/>
    <w:rsid w:val="002D1D6C"/>
    <w:rsid w:val="00351FA7"/>
    <w:rsid w:val="004E696A"/>
    <w:rsid w:val="00601F96"/>
    <w:rsid w:val="006350B3"/>
    <w:rsid w:val="008A7B36"/>
    <w:rsid w:val="008E5E7E"/>
    <w:rsid w:val="00EA2DEA"/>
    <w:rsid w:val="00EB6EAE"/>
    <w:rsid w:val="00FC56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4830"/>
  <w15:chartTrackingRefBased/>
  <w15:docId w15:val="{429526AC-3DC8-4F65-B333-7952C2BC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E6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5534">
      <w:bodyDiv w:val="1"/>
      <w:marLeft w:val="0"/>
      <w:marRight w:val="0"/>
      <w:marTop w:val="0"/>
      <w:marBottom w:val="0"/>
      <w:divBdr>
        <w:top w:val="none" w:sz="0" w:space="0" w:color="auto"/>
        <w:left w:val="none" w:sz="0" w:space="0" w:color="auto"/>
        <w:bottom w:val="none" w:sz="0" w:space="0" w:color="auto"/>
        <w:right w:val="none" w:sz="0" w:space="0" w:color="auto"/>
      </w:divBdr>
    </w:div>
    <w:div w:id="1355351608">
      <w:bodyDiv w:val="1"/>
      <w:marLeft w:val="0"/>
      <w:marRight w:val="0"/>
      <w:marTop w:val="0"/>
      <w:marBottom w:val="0"/>
      <w:divBdr>
        <w:top w:val="none" w:sz="0" w:space="0" w:color="auto"/>
        <w:left w:val="none" w:sz="0" w:space="0" w:color="auto"/>
        <w:bottom w:val="none" w:sz="0" w:space="0" w:color="auto"/>
        <w:right w:val="none" w:sz="0" w:space="0" w:color="auto"/>
      </w:divBdr>
    </w:div>
    <w:div w:id="1488012650">
      <w:bodyDiv w:val="1"/>
      <w:marLeft w:val="0"/>
      <w:marRight w:val="0"/>
      <w:marTop w:val="0"/>
      <w:marBottom w:val="0"/>
      <w:divBdr>
        <w:top w:val="none" w:sz="0" w:space="0" w:color="auto"/>
        <w:left w:val="none" w:sz="0" w:space="0" w:color="auto"/>
        <w:bottom w:val="none" w:sz="0" w:space="0" w:color="auto"/>
        <w:right w:val="none" w:sz="0" w:space="0" w:color="auto"/>
      </w:divBdr>
    </w:div>
    <w:div w:id="168671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24</Pages>
  <Words>2887</Words>
  <Characters>16459</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Студент</cp:lastModifiedBy>
  <cp:revision>4</cp:revision>
  <dcterms:created xsi:type="dcterms:W3CDTF">2026-04-07T07:44:00Z</dcterms:created>
  <dcterms:modified xsi:type="dcterms:W3CDTF">2026-04-07T08:45:00Z</dcterms:modified>
</cp:coreProperties>
</file>