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8AD" w:rsidRPr="00D678AD" w:rsidRDefault="00190723" w:rsidP="00D678AD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АНАЛИТИЧЕСКАЯ ГЛАВА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p w:rsidR="00D678AD" w:rsidRPr="00D678AD" w:rsidRDefault="00D678AD" w:rsidP="00F1045C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1. Задание на выполнение аналитической части курсового проекта</w:t>
      </w:r>
    </w:p>
    <w:p w:rsidR="00D678AD" w:rsidRPr="00D678AD" w:rsidRDefault="00F1045C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  Пропускная способность сети – 1</w:t>
      </w:r>
      <w:r w:rsidR="00D678AD" w:rsidRPr="00D678AD">
        <w:rPr>
          <w:rFonts w:ascii="Times New Roman" w:eastAsia="Calibri" w:hAnsi="Times New Roman" w:cs="Times New Roman"/>
          <w:sz w:val="28"/>
          <w:szCs w:val="28"/>
        </w:rPr>
        <w:t>0 Мбит/с;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2.  В состав отдела входят 2 здания;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3.  Расстояние между этими зданиями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800 метров;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4.  Каждое здание имеет 6 этажей (что соответствует числу подразделений);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5.  На каждом этаже расположено 6 комнат (количество рабочих групп в подразделении);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6.  В каждой комнате установлено 13 компьютеров (число ПК в рабочей группе);</w:t>
      </w:r>
    </w:p>
    <w:p w:rsid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7.  Максимально допустимая длина кабельного соединения на одном этаж</w:t>
      </w:r>
      <w:r>
        <w:rPr>
          <w:rFonts w:ascii="Times New Roman" w:eastAsia="Calibri" w:hAnsi="Times New Roman" w:cs="Times New Roman"/>
          <w:sz w:val="28"/>
          <w:szCs w:val="28"/>
        </w:rPr>
        <w:t>е – 95 метров.</w:t>
      </w:r>
    </w:p>
    <w:p w:rsidR="00D678AD" w:rsidRPr="00D678AD" w:rsidRDefault="00D678AD" w:rsidP="00D678AD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1.1. Среда реализации аналитической части курсового проекта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Для выполнения данной части курсового проекта будет использоваться программа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Cisco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Packet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Tracer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версии 6.3.0008 (2015 года выпуска).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Выбор этого приложения обусловлен его широким функционалом и большим количеством встр</w:t>
      </w:r>
      <w:r w:rsidR="00F1045C">
        <w:rPr>
          <w:rFonts w:ascii="Times New Roman" w:eastAsia="Calibri" w:hAnsi="Times New Roman" w:cs="Times New Roman"/>
          <w:sz w:val="28"/>
          <w:szCs w:val="28"/>
        </w:rPr>
        <w:t>оенных возможностей, таких как: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Настройку службы DNS;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DNS (Domain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Name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System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это распределённая система, которая преобразует удобные для человека доменные имена (например, example.com) в машинные IP-адреса и обратно.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Основное назначение системы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упростить доступ к сетевым ресурсам, избавив пользователей от необходимости запоминать сложные числовые адреса.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Работа DNS основана на клиент-серверной модели: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lastRenderedPageBreak/>
        <w:t>1.  Клиент (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resolver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) отправляет запрос на разрешение имени.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2.  Сервер (или цепочка серверов) ищет нужную запись, начиная с корневых серверов, затем серверов доменов верхнего уровня (TLD), и, наконец,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авторитативных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серверов целевой зоны.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3.  Найденный IP-адрес возвращается клиенту и сохраняется в кэше на время, указанное в TTL записи.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Существуют различные типы серверов: рекурсивные (выполняют полный поиск),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авторитативные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(хранят данные о своих зонах), кэширующие и перенаправляющие.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Основные типы записей включают A (IPv4), AAAA (IPv6), CNAME (псевдоним), MX (почта), NS (серверы зоны), PTR (обратный поиск) и TXT (текстовые данные).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Для защиты от атак (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спуфинг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, отравление кэша) применяютс</w:t>
      </w:r>
      <w:r w:rsidR="00190723">
        <w:rPr>
          <w:rFonts w:ascii="Times New Roman" w:eastAsia="Calibri" w:hAnsi="Times New Roman" w:cs="Times New Roman"/>
          <w:sz w:val="28"/>
          <w:szCs w:val="28"/>
        </w:rPr>
        <w:t xml:space="preserve">я технологии DNSSEC, </w:t>
      </w:r>
      <w:proofErr w:type="spellStart"/>
      <w:r w:rsidR="00190723">
        <w:rPr>
          <w:rFonts w:ascii="Times New Roman" w:eastAsia="Calibri" w:hAnsi="Times New Roman" w:cs="Times New Roman"/>
          <w:sz w:val="28"/>
          <w:szCs w:val="28"/>
        </w:rPr>
        <w:t>DoH</w:t>
      </w:r>
      <w:proofErr w:type="spellEnd"/>
      <w:r w:rsidR="00190723">
        <w:rPr>
          <w:rFonts w:ascii="Times New Roman" w:eastAsia="Calibri" w:hAnsi="Times New Roman" w:cs="Times New Roman"/>
          <w:sz w:val="28"/>
          <w:szCs w:val="28"/>
        </w:rPr>
        <w:t xml:space="preserve"> и </w:t>
      </w:r>
      <w:proofErr w:type="spellStart"/>
      <w:r w:rsidR="00190723">
        <w:rPr>
          <w:rFonts w:ascii="Times New Roman" w:eastAsia="Calibri" w:hAnsi="Times New Roman" w:cs="Times New Roman"/>
          <w:sz w:val="28"/>
          <w:szCs w:val="28"/>
        </w:rPr>
        <w:t>DoT</w:t>
      </w:r>
      <w:proofErr w:type="spellEnd"/>
      <w:r w:rsidR="00190723">
        <w:rPr>
          <w:rFonts w:ascii="Times New Roman" w:eastAsia="Calibri" w:hAnsi="Times New Roman" w:cs="Times New Roman"/>
          <w:sz w:val="28"/>
          <w:szCs w:val="28"/>
        </w:rPr>
        <w:t>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Установку и настройку серверов разного вида.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В среде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Cisco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Packet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Tracer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доступны серверы различных типов, которые можно развернуть и настроить: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1.  HTTP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для размещения веб-страниц;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2.  DHCP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для автоматической выдачи IPv4-конфигурации;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3.  DHCPv6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для автоматической выдачи IPv6-конфигурации;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4.  TFTP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для передачи конфигурационных файлов;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5.  DNS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для разрешения доменных имён;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6.  SYSLOG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для сбора и хранения системных сообщений;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7.  AAA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для аутентификации, авторизации и учёта;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8.  NTP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для синхронизации времени устройств;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9.  EMAIL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для почтовой связи;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10. FTP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90723">
        <w:rPr>
          <w:rFonts w:ascii="Times New Roman" w:eastAsia="Calibri" w:hAnsi="Times New Roman" w:cs="Times New Roman"/>
          <w:sz w:val="28"/>
          <w:szCs w:val="28"/>
        </w:rPr>
        <w:t>для хранения и передачи файлов.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Запуск режима симуляции (ручного режима управления отправляемыми пакетами).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Режим симуляции позволяет вручную контролировать процесс отправки и передачи пакетов, что особенно полезно для диагностики ошибок и понимания работы сети на уровне пакетов.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В этом режиме доступны следующие инструменты: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1. 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Reset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Simulation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возврат к начальной точке симуляции;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2. 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Back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шаг назад по времени;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3. 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Auto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Capture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/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Play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автоматический запуск симуляции;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4. 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Capture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/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Forward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шаг вперед;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5. 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Edit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Filters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фильтрация отображаемых протоколов;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6. 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Show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All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/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None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показат</w:t>
      </w:r>
      <w:r w:rsidR="00190723">
        <w:rPr>
          <w:rFonts w:ascii="Times New Roman" w:eastAsia="Calibri" w:hAnsi="Times New Roman" w:cs="Times New Roman"/>
          <w:sz w:val="28"/>
          <w:szCs w:val="28"/>
        </w:rPr>
        <w:t>ь все или скрыть все протоколы.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Построение физических сетей.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Физическая сеть представляет собой совокупность реального оборудования и кабельных соединений, обеспечивающих передачу данных.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Её компоненты включают: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1.  Активное оборудование: коммутаторы (L2), маршрутизаторы (L3), точки доступа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Wi-Fi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медиаконвертеры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2.  Пассивное оборудование: витая пара (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Cat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5e, 6, 6A), оптоволоконный кабель (SMF/MMF), розетки,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патч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-панели, кабельные каналы.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3.  Структурированная кабельная система (СКС): рабочие места, горизонтальная и магистральная подсистемы, телекоммуникационные шкафы.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lastRenderedPageBreak/>
        <w:t>Наиболее распространённые физические топологии: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1.  Звезда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каждое устройство подключено к центральному коммутатору; проста в диагностике, но зависит от центрального узла.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2.  Иерархическая (древовидная)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используется в крупных сетях (уровни доступа → распределения → ядра); обеспечивает масштабируемос</w:t>
      </w:r>
      <w:r w:rsidR="00190723">
        <w:rPr>
          <w:rFonts w:ascii="Times New Roman" w:eastAsia="Calibri" w:hAnsi="Times New Roman" w:cs="Times New Roman"/>
          <w:sz w:val="28"/>
          <w:szCs w:val="28"/>
        </w:rPr>
        <w:t>ть и эффективное управление.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Настройку IP-адресов;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IP-адрес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это уникальный числовой идентификатор устройства в сети, использующей протокол IP. Он служит "почтовым адресом" для передачи данных.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Существует два формата: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IPv4: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четыре числа от 0 до 255, разделённые точками (например, 192.168.1.1). Общее количество адресов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около 4,3 млрд.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IPv6: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восемь групп по четыре шестнадцатеричных символа, разделённых двоеточиями (например, 2001:db8::1). Предоставляет огромное адресное пространство.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По назначению адреса бывают: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1.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Публичные (внешние):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видимы в интернете, выдаются провайдером.</w:t>
      </w:r>
    </w:p>
    <w:p w:rsidR="00190723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2.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Приватные (внутренние): используются в локальных сетях (о</w:t>
      </w:r>
      <w:r w:rsidR="00190723">
        <w:rPr>
          <w:rFonts w:ascii="Times New Roman" w:eastAsia="Calibri" w:hAnsi="Times New Roman" w:cs="Times New Roman"/>
          <w:sz w:val="28"/>
          <w:szCs w:val="28"/>
        </w:rPr>
        <w:t>фисах, домах) и не видны извне.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Развёртывание виртуальных локальных сетей VLAN;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VLAN (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Virtual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Local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Area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Network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это логическая группа устройств, объединённых в единую широковещательную область, независимо от их физического местоположения.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Цели применения: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1.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Сегментация трафика: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ограничение широковещательного трафика внутри одной VLAN повышает производительность.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2.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Повышение безопасности: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устройства из разных VLAN не могут напрямую взаимодействовать без маршрутизации.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3.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Гибкость администрирования: изменение принадлежности порта к VLAN не требует перекладки кабелей.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4.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Упрощение управления политиками: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применение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QoS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, политик безопасности на уровне VLAN.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Принцип работы основан на стандарте IEEE 802.1Q, который добавляет тег с идентификатором VLAN (VID) к Ethernet-кадрам.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Типы портов: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Access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-порт: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подключается к конечному устройству, передаёт неотмеченные кадры, принадлежит одной VLAN.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Trunk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-порт: соединяет коммутаторы или коммутатор с маршрутизатором, передаёт трафик нескольких VLAN с тегами.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Маршрутизация между VLAN осуществляется через "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Router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on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a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stick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" или многоуровневый коммутатор (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Layer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3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switch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).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Установку технологии статической маршрутизации;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Статическая маршрутизация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это метод, при котором пути к удалённым сетям задаются администратором вручную и не меняются автоматически.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Каждая запись в таблице маршрутизации содержит: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1.  Адрес назначения (сеть + маска);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2.  Следующий хоп (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next-hop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) или исходящий интерфейс.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Этот метод прост в настройке, но не подходит для больших или часто меняющихся сетей, так как не о</w:t>
      </w:r>
      <w:r w:rsidR="00F1045C">
        <w:rPr>
          <w:rFonts w:ascii="Times New Roman" w:eastAsia="Calibri" w:hAnsi="Times New Roman" w:cs="Times New Roman"/>
          <w:sz w:val="28"/>
          <w:szCs w:val="28"/>
        </w:rPr>
        <w:t>беспечивает отказоустойчивости.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lastRenderedPageBreak/>
        <w:t>Установку технологии динамической маршрутизации;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Динамическая маршрутизация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это автоматическое определение и обновление путей передачи данных с помощью специализированных протоколов.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Преимущества: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1.  Автоматизация: нет необходимости вручную настраивать каждый маршрут.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2.  Отказоустойчивость: при выходе из строя канала протокол сам выбирает альтернативный путь.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3.  Масштабируемость: эффективна для сетей любого размера.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4.  Оптимизация: выбор маршрута может основываться на метриках (задержка, пропускная способность).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Протоколы классифицируются: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По масштабу: IGP (RIP, OSPF, EIGRP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внутри AS) и EGP (BGP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между AS).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По алгоритму: дистанционно-векторные (RIP), по состоянию кан</w:t>
      </w:r>
      <w:r w:rsidR="00190723">
        <w:rPr>
          <w:rFonts w:ascii="Times New Roman" w:eastAsia="Calibri" w:hAnsi="Times New Roman" w:cs="Times New Roman"/>
          <w:sz w:val="28"/>
          <w:szCs w:val="28"/>
        </w:rPr>
        <w:t>алов (OSPF), гибридные (EIGRP).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Настройку службы DHCP;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DHCP (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Dynamic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Host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Configuration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Protocol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это протокол, позволяющий автоматически выдавать сетевые настройки устройствам.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Основная задача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устранить необходимость ручной настройки IP-адреса, маски, шлюза и DNS на каждом устройстве.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DHCP-сервер предоставляет клиенту: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1.  IP-адрес;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2.  Маску подсети;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3.  Адрес шлюза по умолчанию;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lastRenderedPageBreak/>
        <w:t>4.  Адреса DNS-серверов;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5.  Имя домена;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6.  Срок аренды адреса;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7.  Дополнительно: NTP, WINS и другие параметры.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Процесс работы (DORA):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1.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Discover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клиент рассылает широковещательный запрос.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2.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Offer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сервер(ы) отвечает(ют) предложением IP-адреса.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3.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Request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клиент выбирает одно предложение и подтверждает выбор.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4.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Acknowledgment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(ACK):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сервер окончательно выдаёт адрес. Если выдать адрес невозможно, отправляется NAK.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Установку технологии NAT на роутерах;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NAT (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Network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Address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Translation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технология, преобразующая частные IP-адреса внутренней сети в публичные адреса для доступа в Интернет.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Основная цель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решение проблемы нехватки IPv4-адресов и усиление безопасности.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Принцип работы: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1.  Устройство в локальной сети инициирует соединение.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2.  NAT-устройство заменяет исходный IP-адрес и порт на свой публичный IP и уникальный порт.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3.  Информация о трансляции заносится в таблицу.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4.  При получении ответа NAT использует таблицу для обратной трансляции и доставки пакета внутреннему устройству.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>Основные типы NAT: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1.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Static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NAT: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однозначное отображение одного внутреннего адреса на один внешний.</w:t>
      </w:r>
    </w:p>
    <w:p w:rsidR="00D678AD" w:rsidRPr="00D678AD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2.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Dynamic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NAT: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использование пула внешних адресов.</w:t>
      </w:r>
    </w:p>
    <w:p w:rsidR="00C65374" w:rsidRDefault="00D678AD" w:rsidP="00D678AD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3.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PAT (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Port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Address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Translation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 xml:space="preserve"> / NAT </w:t>
      </w:r>
      <w:proofErr w:type="spellStart"/>
      <w:r w:rsidRPr="00D678AD">
        <w:rPr>
          <w:rFonts w:ascii="Times New Roman" w:eastAsia="Calibri" w:hAnsi="Times New Roman" w:cs="Times New Roman"/>
          <w:sz w:val="28"/>
          <w:szCs w:val="28"/>
        </w:rPr>
        <w:t>Overload</w:t>
      </w:r>
      <w:proofErr w:type="spellEnd"/>
      <w:r w:rsidRPr="00D678AD">
        <w:rPr>
          <w:rFonts w:ascii="Times New Roman" w:eastAsia="Calibri" w:hAnsi="Times New Roman" w:cs="Times New Roman"/>
          <w:sz w:val="28"/>
          <w:szCs w:val="28"/>
        </w:rPr>
        <w:t>):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678AD">
        <w:rPr>
          <w:rFonts w:ascii="Times New Roman" w:eastAsia="Calibri" w:hAnsi="Times New Roman" w:cs="Times New Roman"/>
          <w:sz w:val="28"/>
          <w:szCs w:val="28"/>
        </w:rPr>
        <w:t>множество внутренних адресов используют один публичный адрес, различаясь номерами портов. Самый распространённый тип.</w:t>
      </w:r>
    </w:p>
    <w:p w:rsidR="00F1045C" w:rsidRDefault="00F1045C" w:rsidP="00F1045C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1.2. Расчёты для использования аппаратуры</w:t>
      </w:r>
    </w:p>
    <w:p w:rsidR="00B12C7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Маршрутизация в аналитической части будет осуществляться путём разделения общей сети предприятия 1.0.0.0 на две подсети:</w:t>
      </w:r>
    </w:p>
    <w:p w:rsidR="00B12C7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10.0.0.0;</w:t>
      </w:r>
    </w:p>
    <w:p w:rsidR="00B12C7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2. 11.0.0.0.</w:t>
      </w:r>
    </w:p>
    <w:p w:rsidR="00B12C7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Такое разделение усилит информационную безопасность предприятия.</w:t>
      </w:r>
    </w:p>
    <w:p w:rsidR="00B12C7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Т.к. в будущее любого предприятия предполагает собой развитие и масштабирование, маска </w:t>
      </w:r>
      <w:r w:rsidR="006F2086">
        <w:rPr>
          <w:rFonts w:ascii="Times New Roman" w:hAnsi="Times New Roman" w:cs="Times New Roman"/>
          <w:sz w:val="28"/>
          <w:szCs w:val="28"/>
        </w:rPr>
        <w:t xml:space="preserve">головной </w:t>
      </w:r>
      <w:r>
        <w:rPr>
          <w:rFonts w:ascii="Times New Roman" w:hAnsi="Times New Roman" w:cs="Times New Roman"/>
          <w:sz w:val="28"/>
          <w:szCs w:val="28"/>
        </w:rPr>
        <w:t>сети будет составляться следующим образом:</w:t>
      </w:r>
    </w:p>
    <w:p w:rsidR="00B12C7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</w:t>
      </w:r>
      <w:r w:rsidR="006F208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вторая</w:t>
      </w:r>
      <w:r w:rsidR="006F2086">
        <w:rPr>
          <w:rFonts w:ascii="Times New Roman" w:hAnsi="Times New Roman" w:cs="Times New Roman"/>
          <w:sz w:val="28"/>
          <w:szCs w:val="28"/>
        </w:rPr>
        <w:t xml:space="preserve"> и третья</w:t>
      </w:r>
      <w:r>
        <w:rPr>
          <w:rFonts w:ascii="Times New Roman" w:hAnsi="Times New Roman" w:cs="Times New Roman"/>
          <w:sz w:val="28"/>
          <w:szCs w:val="28"/>
        </w:rPr>
        <w:t xml:space="preserve"> октет</w:t>
      </w:r>
      <w:r w:rsidR="006F2086">
        <w:rPr>
          <w:rFonts w:ascii="Times New Roman" w:hAnsi="Times New Roman" w:cs="Times New Roman"/>
          <w:sz w:val="28"/>
          <w:szCs w:val="28"/>
        </w:rPr>
        <w:t>ы выделены под саму сеть;</w:t>
      </w:r>
    </w:p>
    <w:p w:rsidR="006F2086" w:rsidRDefault="006F2086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Четвёртая октета выделена под подсети в головной сети.</w:t>
      </w:r>
    </w:p>
    <w:p w:rsidR="006F2086" w:rsidRDefault="006F2086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Следовательно, сеть будет иметь следующий вид:</w:t>
      </w:r>
    </w:p>
    <w:p w:rsidR="006F2086" w:rsidRDefault="006F2086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1.0.0.0/24.</w:t>
      </w:r>
    </w:p>
    <w:p w:rsidR="006F2086" w:rsidRDefault="006F2086" w:rsidP="006F20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Подсети отделов внутри головной сети масштабируются намного активнее, в следствие чего было принято решение расширить количество предоставленных под устройства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6F20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адресов так:</w:t>
      </w:r>
    </w:p>
    <w:p w:rsidR="006F2086" w:rsidRDefault="006F2086" w:rsidP="006F208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Первая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вторая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октеты выделены под саму </w:t>
      </w:r>
      <w:r>
        <w:rPr>
          <w:rFonts w:ascii="Times New Roman" w:hAnsi="Times New Roman" w:cs="Times New Roman"/>
          <w:sz w:val="28"/>
          <w:szCs w:val="28"/>
        </w:rPr>
        <w:t>под</w:t>
      </w:r>
      <w:r>
        <w:rPr>
          <w:rFonts w:ascii="Times New Roman" w:hAnsi="Times New Roman" w:cs="Times New Roman"/>
          <w:sz w:val="28"/>
          <w:szCs w:val="28"/>
        </w:rPr>
        <w:t>сеть;</w:t>
      </w:r>
    </w:p>
    <w:p w:rsidR="006F2086" w:rsidRDefault="006F2086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и ч</w:t>
      </w:r>
      <w:r>
        <w:rPr>
          <w:rFonts w:ascii="Times New Roman" w:hAnsi="Times New Roman" w:cs="Times New Roman"/>
          <w:sz w:val="28"/>
          <w:szCs w:val="28"/>
        </w:rPr>
        <w:t>етвёртая октет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выделен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под </w:t>
      </w:r>
      <w:r>
        <w:rPr>
          <w:rFonts w:ascii="Times New Roman" w:hAnsi="Times New Roman" w:cs="Times New Roman"/>
          <w:sz w:val="28"/>
          <w:szCs w:val="28"/>
        </w:rPr>
        <w:t>устройства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под</w:t>
      </w:r>
      <w:r>
        <w:rPr>
          <w:rFonts w:ascii="Times New Roman" w:hAnsi="Times New Roman" w:cs="Times New Roman"/>
          <w:sz w:val="28"/>
          <w:szCs w:val="28"/>
        </w:rPr>
        <w:t>сет</w:t>
      </w:r>
      <w:r>
        <w:rPr>
          <w:rFonts w:ascii="Times New Roman" w:hAnsi="Times New Roman" w:cs="Times New Roman"/>
          <w:sz w:val="28"/>
          <w:szCs w:val="28"/>
        </w:rPr>
        <w:t>и.</w:t>
      </w:r>
    </w:p>
    <w:p w:rsidR="006F2086" w:rsidRDefault="006F2086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Следовательно, первая подсеть будет иметь следующий вид:</w:t>
      </w:r>
    </w:p>
    <w:p w:rsidR="006F2086" w:rsidRDefault="006F2086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10.0.0.0/16,</w:t>
      </w:r>
    </w:p>
    <w:p w:rsidR="006F2086" w:rsidRDefault="006F2086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рассчитывается аналогично:</w:t>
      </w:r>
    </w:p>
    <w:p w:rsidR="006F2086" w:rsidRPr="006F2086" w:rsidRDefault="006F2086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11.0.0.0/16.</w:t>
      </w:r>
    </w:p>
    <w:p w:rsidR="00B12C7C" w:rsidRDefault="00F1045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масштабирования в будущем, для каждого здания было </w:t>
      </w:r>
      <w:r w:rsidR="006F2086">
        <w:rPr>
          <w:rFonts w:ascii="Times New Roman" w:hAnsi="Times New Roman" w:cs="Times New Roman"/>
          <w:sz w:val="28"/>
          <w:szCs w:val="28"/>
        </w:rPr>
        <w:t>дополнительно выделено двадцать</w:t>
      </w:r>
      <w:r w:rsidR="00B12C7C">
        <w:rPr>
          <w:rFonts w:ascii="Times New Roman" w:hAnsi="Times New Roman" w:cs="Times New Roman"/>
          <w:sz w:val="28"/>
          <w:szCs w:val="28"/>
        </w:rPr>
        <w:t xml:space="preserve"> первых </w:t>
      </w:r>
      <w:r w:rsidR="00B12C7C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B12C7C">
        <w:rPr>
          <w:rFonts w:ascii="Times New Roman" w:hAnsi="Times New Roman" w:cs="Times New Roman"/>
          <w:sz w:val="28"/>
          <w:szCs w:val="28"/>
        </w:rPr>
        <w:t>-адресов</w:t>
      </w:r>
      <w:r w:rsidR="006F2086">
        <w:rPr>
          <w:rFonts w:ascii="Times New Roman" w:hAnsi="Times New Roman" w:cs="Times New Roman"/>
          <w:sz w:val="28"/>
          <w:szCs w:val="28"/>
        </w:rPr>
        <w:t xml:space="preserve"> (для установки новых серверов, маршрутизаторов и т.д.)</w:t>
      </w:r>
      <w:r w:rsidR="00B12C7C">
        <w:rPr>
          <w:rFonts w:ascii="Times New Roman" w:hAnsi="Times New Roman" w:cs="Times New Roman"/>
          <w:sz w:val="28"/>
          <w:szCs w:val="28"/>
        </w:rPr>
        <w:t>, следовательно, следующие адреса использоваться не будут:</w:t>
      </w:r>
    </w:p>
    <w:p w:rsidR="00F1045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10.0.0.0 – 10.0.0.20;</w:t>
      </w:r>
    </w:p>
    <w:p w:rsidR="00B12C7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11.0.0.0 – 11.0.0.20.</w:t>
      </w:r>
    </w:p>
    <w:p w:rsidR="00B12C7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Также, в силу своей уникальности, не будут использоваться и следующие адреса:</w:t>
      </w:r>
    </w:p>
    <w:p w:rsidR="00B12C7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1. 10.0.0.255,</w:t>
      </w:r>
    </w:p>
    <w:p w:rsidR="00B12C7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2. 11.0.0.255,</w:t>
      </w:r>
    </w:p>
    <w:p w:rsidR="00B12C7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т.к. они являются широковещательными.</w:t>
      </w:r>
    </w:p>
    <w:p w:rsidR="00B12C7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Отсюда, количество доступных адресов</w:t>
      </w:r>
      <w:r w:rsidR="006F2086">
        <w:rPr>
          <w:rFonts w:ascii="Times New Roman" w:hAnsi="Times New Roman" w:cs="Times New Roman"/>
          <w:sz w:val="28"/>
          <w:szCs w:val="28"/>
        </w:rPr>
        <w:t xml:space="preserve"> для первой подсети</w:t>
      </w:r>
      <w:r>
        <w:rPr>
          <w:rFonts w:ascii="Times New Roman" w:hAnsi="Times New Roman" w:cs="Times New Roman"/>
          <w:sz w:val="28"/>
          <w:szCs w:val="28"/>
        </w:rPr>
        <w:t xml:space="preserve"> высчитываем так:</w:t>
      </w:r>
    </w:p>
    <w:p w:rsidR="00B12C7C" w:rsidRDefault="006F2086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всех возможных адресов</w:t>
      </w:r>
      <w:r w:rsidR="00683927">
        <w:rPr>
          <w:rFonts w:ascii="Times New Roman" w:hAnsi="Times New Roman" w:cs="Times New Roman"/>
          <w:sz w:val="28"/>
          <w:szCs w:val="28"/>
        </w:rPr>
        <w:t xml:space="preserve"> первой подсети</w:t>
      </w:r>
      <w:r>
        <w:rPr>
          <w:rFonts w:ascii="Times New Roman" w:hAnsi="Times New Roman" w:cs="Times New Roman"/>
          <w:sz w:val="28"/>
          <w:szCs w:val="28"/>
        </w:rPr>
        <w:t xml:space="preserve"> в третьей октете * (к</w:t>
      </w:r>
      <w:r w:rsidR="00B12C7C">
        <w:rPr>
          <w:rFonts w:ascii="Times New Roman" w:hAnsi="Times New Roman" w:cs="Times New Roman"/>
          <w:sz w:val="28"/>
          <w:szCs w:val="28"/>
        </w:rPr>
        <w:t>оличество всех возможных адресов</w:t>
      </w:r>
      <w:r w:rsidR="00683927">
        <w:rPr>
          <w:rFonts w:ascii="Times New Roman" w:hAnsi="Times New Roman" w:cs="Times New Roman"/>
          <w:sz w:val="28"/>
          <w:szCs w:val="28"/>
        </w:rPr>
        <w:t xml:space="preserve"> </w:t>
      </w:r>
      <w:r w:rsidR="00683927">
        <w:rPr>
          <w:rFonts w:ascii="Times New Roman" w:hAnsi="Times New Roman" w:cs="Times New Roman"/>
          <w:sz w:val="28"/>
          <w:szCs w:val="28"/>
        </w:rPr>
        <w:t>первой подсети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четвёртой октете</w:t>
      </w:r>
      <w:r w:rsidR="00B12C7C">
        <w:rPr>
          <w:rFonts w:ascii="Times New Roman" w:hAnsi="Times New Roman" w:cs="Times New Roman"/>
          <w:sz w:val="28"/>
          <w:szCs w:val="28"/>
        </w:rPr>
        <w:t xml:space="preserve"> - количество всех зарезервированных адресов</w:t>
      </w:r>
      <w:r w:rsidR="00683927">
        <w:rPr>
          <w:rFonts w:ascii="Times New Roman" w:hAnsi="Times New Roman" w:cs="Times New Roman"/>
          <w:sz w:val="28"/>
          <w:szCs w:val="28"/>
        </w:rPr>
        <w:t xml:space="preserve"> </w:t>
      </w:r>
      <w:r w:rsidR="00683927">
        <w:rPr>
          <w:rFonts w:ascii="Times New Roman" w:hAnsi="Times New Roman" w:cs="Times New Roman"/>
          <w:sz w:val="28"/>
          <w:szCs w:val="28"/>
        </w:rPr>
        <w:t>первой подсети</w:t>
      </w:r>
      <w:r w:rsidR="00B12C7C">
        <w:rPr>
          <w:rFonts w:ascii="Times New Roman" w:hAnsi="Times New Roman" w:cs="Times New Roman"/>
          <w:sz w:val="28"/>
          <w:szCs w:val="28"/>
        </w:rPr>
        <w:t xml:space="preserve"> </w:t>
      </w:r>
      <w:r w:rsidR="00B12C7C">
        <w:rPr>
          <w:rFonts w:ascii="Times New Roman" w:hAnsi="Times New Roman" w:cs="Times New Roman"/>
          <w:sz w:val="28"/>
          <w:szCs w:val="28"/>
        </w:rPr>
        <w:t>- широковещательный адрес</w:t>
      </w:r>
      <w:r>
        <w:rPr>
          <w:rFonts w:ascii="Times New Roman" w:hAnsi="Times New Roman" w:cs="Times New Roman"/>
          <w:sz w:val="28"/>
          <w:szCs w:val="28"/>
        </w:rPr>
        <w:t>)</w:t>
      </w:r>
      <w:r w:rsidR="00B12C7C">
        <w:rPr>
          <w:rFonts w:ascii="Times New Roman" w:hAnsi="Times New Roman" w:cs="Times New Roman"/>
          <w:sz w:val="28"/>
          <w:szCs w:val="28"/>
        </w:rPr>
        <w:t>. Так мы получаем:</w:t>
      </w:r>
    </w:p>
    <w:p w:rsidR="00B12C7C" w:rsidRDefault="00B12C7C" w:rsidP="00F1045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255</w:t>
      </w:r>
      <w:r w:rsidR="006F20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*</w:t>
      </w:r>
      <w:r w:rsidR="006F2086">
        <w:rPr>
          <w:rFonts w:ascii="Times New Roman" w:hAnsi="Times New Roman" w:cs="Times New Roman"/>
          <w:sz w:val="28"/>
          <w:szCs w:val="28"/>
        </w:rPr>
        <w:t xml:space="preserve"> (255 – 20 - 1) = 255 * 234 = 59670.</w:t>
      </w:r>
    </w:p>
    <w:p w:rsidR="00683927" w:rsidRDefault="006F2086" w:rsidP="006839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Данное число отражено в настройке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>-сервера</w:t>
      </w:r>
      <w:r w:rsidR="00683927">
        <w:rPr>
          <w:rFonts w:ascii="Times New Roman" w:hAnsi="Times New Roman" w:cs="Times New Roman"/>
          <w:sz w:val="28"/>
          <w:szCs w:val="28"/>
        </w:rPr>
        <w:t xml:space="preserve"> первого отдела</w:t>
      </w:r>
      <w:r>
        <w:rPr>
          <w:rFonts w:ascii="Times New Roman" w:hAnsi="Times New Roman" w:cs="Times New Roman"/>
          <w:sz w:val="28"/>
          <w:szCs w:val="28"/>
        </w:rPr>
        <w:t xml:space="preserve"> (см. рис. </w:t>
      </w:r>
      <w:r w:rsidRPr="00683927">
        <w:rPr>
          <w:rFonts w:ascii="Times New Roman" w:hAnsi="Times New Roman" w:cs="Times New Roman"/>
          <w:sz w:val="36"/>
          <w:szCs w:val="28"/>
        </w:rPr>
        <w:t>ТВОЙ НОМЕР РИСУНКА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683927">
        <w:rPr>
          <w:rFonts w:ascii="Times New Roman" w:hAnsi="Times New Roman" w:cs="Times New Roman"/>
          <w:sz w:val="28"/>
          <w:szCs w:val="28"/>
        </w:rPr>
        <w:t>:</w:t>
      </w:r>
    </w:p>
    <w:p w:rsidR="00683927" w:rsidRDefault="00683927" w:rsidP="006839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39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A326FD" wp14:editId="22D2C000">
            <wp:extent cx="5940425" cy="53225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927" w:rsidRDefault="00683927" w:rsidP="00683927">
      <w:pPr>
        <w:spacing w:line="36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р</w:t>
      </w:r>
      <w:r w:rsidRPr="00683927">
        <w:rPr>
          <w:rFonts w:ascii="Times New Roman" w:hAnsi="Times New Roman" w:cs="Times New Roman"/>
          <w:sz w:val="20"/>
          <w:szCs w:val="28"/>
        </w:rPr>
        <w:t>ис.</w:t>
      </w:r>
      <w:r>
        <w:rPr>
          <w:rFonts w:ascii="Times New Roman" w:hAnsi="Times New Roman" w:cs="Times New Roman"/>
          <w:sz w:val="20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28"/>
        </w:rPr>
        <w:t>ТВОЙ НОМЕР РИСУНКА</w:t>
      </w:r>
    </w:p>
    <w:p w:rsidR="00683927" w:rsidRDefault="00683927" w:rsidP="006839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Аналогичным образом рассчитаем</w:t>
      </w:r>
      <w:r>
        <w:rPr>
          <w:rFonts w:ascii="Times New Roman" w:hAnsi="Times New Roman" w:cs="Times New Roman"/>
          <w:sz w:val="28"/>
          <w:szCs w:val="28"/>
        </w:rPr>
        <w:t xml:space="preserve"> количество доступных адресов для </w:t>
      </w:r>
      <w:r>
        <w:rPr>
          <w:rFonts w:ascii="Times New Roman" w:hAnsi="Times New Roman" w:cs="Times New Roman"/>
          <w:sz w:val="28"/>
          <w:szCs w:val="28"/>
        </w:rPr>
        <w:t>второй</w:t>
      </w:r>
      <w:r>
        <w:rPr>
          <w:rFonts w:ascii="Times New Roman" w:hAnsi="Times New Roman" w:cs="Times New Roman"/>
          <w:sz w:val="28"/>
          <w:szCs w:val="28"/>
        </w:rPr>
        <w:t xml:space="preserve"> подсети:</w:t>
      </w:r>
    </w:p>
    <w:p w:rsidR="00683927" w:rsidRDefault="00683927" w:rsidP="006839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всех возможных адресов </w:t>
      </w:r>
      <w:r>
        <w:rPr>
          <w:rFonts w:ascii="Times New Roman" w:hAnsi="Times New Roman" w:cs="Times New Roman"/>
          <w:sz w:val="28"/>
          <w:szCs w:val="28"/>
        </w:rPr>
        <w:t>второй</w:t>
      </w:r>
      <w:r>
        <w:rPr>
          <w:rFonts w:ascii="Times New Roman" w:hAnsi="Times New Roman" w:cs="Times New Roman"/>
          <w:sz w:val="28"/>
          <w:szCs w:val="28"/>
        </w:rPr>
        <w:t xml:space="preserve"> подсети в третьей октете * (количество всех возможных адресов </w:t>
      </w:r>
      <w:r>
        <w:rPr>
          <w:rFonts w:ascii="Times New Roman" w:hAnsi="Times New Roman" w:cs="Times New Roman"/>
          <w:sz w:val="28"/>
          <w:szCs w:val="28"/>
        </w:rPr>
        <w:t>второй</w:t>
      </w:r>
      <w:r>
        <w:rPr>
          <w:rFonts w:ascii="Times New Roman" w:hAnsi="Times New Roman" w:cs="Times New Roman"/>
          <w:sz w:val="28"/>
          <w:szCs w:val="28"/>
        </w:rPr>
        <w:t xml:space="preserve"> подсети в четвёртой октете - количество всех зарезервированных адресов </w:t>
      </w:r>
      <w:r>
        <w:rPr>
          <w:rFonts w:ascii="Times New Roman" w:hAnsi="Times New Roman" w:cs="Times New Roman"/>
          <w:sz w:val="28"/>
          <w:szCs w:val="28"/>
        </w:rPr>
        <w:t>второй</w:t>
      </w:r>
      <w:r>
        <w:rPr>
          <w:rFonts w:ascii="Times New Roman" w:hAnsi="Times New Roman" w:cs="Times New Roman"/>
          <w:sz w:val="28"/>
          <w:szCs w:val="28"/>
        </w:rPr>
        <w:t xml:space="preserve"> подсети - широковещательный адрес)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83927" w:rsidRDefault="00683927" w:rsidP="006839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255 * (255 – 20 - 1) = 255 * 234 = 59670.</w:t>
      </w:r>
    </w:p>
    <w:p w:rsidR="00683927" w:rsidRDefault="00683927" w:rsidP="006839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Данное число отражено в настройке 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>
        <w:rPr>
          <w:rFonts w:ascii="Times New Roman" w:hAnsi="Times New Roman" w:cs="Times New Roman"/>
          <w:sz w:val="28"/>
          <w:szCs w:val="28"/>
        </w:rPr>
        <w:t xml:space="preserve">-сервера первого отдела (см. рис. </w:t>
      </w:r>
      <w:r w:rsidR="00190723">
        <w:rPr>
          <w:rFonts w:ascii="Times New Roman" w:hAnsi="Times New Roman" w:cs="Times New Roman"/>
          <w:sz w:val="36"/>
          <w:szCs w:val="28"/>
        </w:rPr>
        <w:t>ТВОЙ</w:t>
      </w:r>
      <w:r w:rsidRPr="00683927">
        <w:rPr>
          <w:rFonts w:ascii="Times New Roman" w:hAnsi="Times New Roman" w:cs="Times New Roman"/>
          <w:sz w:val="36"/>
          <w:szCs w:val="28"/>
        </w:rPr>
        <w:t xml:space="preserve"> НОМЕР РИСУНКА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683927" w:rsidRDefault="00683927" w:rsidP="0068392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39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F2CBFD" wp14:editId="60693D76">
            <wp:extent cx="5940425" cy="53492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927" w:rsidRDefault="00683927" w:rsidP="00683927">
      <w:pPr>
        <w:spacing w:line="36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р</w:t>
      </w:r>
      <w:r w:rsidRPr="00683927">
        <w:rPr>
          <w:rFonts w:ascii="Times New Roman" w:hAnsi="Times New Roman" w:cs="Times New Roman"/>
          <w:sz w:val="20"/>
          <w:szCs w:val="28"/>
        </w:rPr>
        <w:t>ис.</w:t>
      </w:r>
      <w:r>
        <w:rPr>
          <w:rFonts w:ascii="Times New Roman" w:hAnsi="Times New Roman" w:cs="Times New Roman"/>
          <w:sz w:val="20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28"/>
        </w:rPr>
        <w:t>ТВОЙ НОМЕР РИСУНКА</w:t>
      </w:r>
    </w:p>
    <w:p w:rsidR="00683927" w:rsidRDefault="0067650F" w:rsidP="006839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оптоволокна в конечном звене связи обусловлен его высокой пропускной способностью.</w:t>
      </w:r>
    </w:p>
    <w:p w:rsidR="0067650F" w:rsidRDefault="0067650F" w:rsidP="006839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среднем трафике с каждого компьютера в 10</w:t>
      </w:r>
      <w:r w:rsidR="00A8055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Мб</w:t>
      </w:r>
      <w:r w:rsidR="00A80553">
        <w:rPr>
          <w:rFonts w:ascii="Times New Roman" w:hAnsi="Times New Roman" w:cs="Times New Roman"/>
          <w:sz w:val="28"/>
          <w:szCs w:val="28"/>
        </w:rPr>
        <w:t>ит</w:t>
      </w:r>
      <w:r>
        <w:rPr>
          <w:rFonts w:ascii="Times New Roman" w:hAnsi="Times New Roman" w:cs="Times New Roman"/>
          <w:sz w:val="28"/>
          <w:szCs w:val="28"/>
        </w:rPr>
        <w:t>/с, нагрузка на последний роутер составит:</w:t>
      </w:r>
    </w:p>
    <w:p w:rsidR="0067650F" w:rsidRDefault="0067650F" w:rsidP="006839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компьютеров * 1</w:t>
      </w:r>
      <w:r w:rsidR="00A80553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0Мб</w:t>
      </w:r>
      <w:r w:rsidR="00A80553">
        <w:rPr>
          <w:rFonts w:ascii="Times New Roman" w:hAnsi="Times New Roman" w:cs="Times New Roman"/>
          <w:sz w:val="28"/>
          <w:szCs w:val="28"/>
        </w:rPr>
        <w:t>ит</w:t>
      </w:r>
      <w:r>
        <w:rPr>
          <w:rFonts w:ascii="Times New Roman" w:hAnsi="Times New Roman" w:cs="Times New Roman"/>
          <w:sz w:val="28"/>
          <w:szCs w:val="28"/>
        </w:rPr>
        <w:t>/с.</w:t>
      </w:r>
    </w:p>
    <w:p w:rsidR="0067650F" w:rsidRDefault="0067650F" w:rsidP="006839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 рассчитаем количество компьютеров на предприятии</w:t>
      </w:r>
    </w:p>
    <w:p w:rsidR="0067650F" w:rsidRDefault="0067650F" w:rsidP="006839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компьютеров в комнате = 13.</w:t>
      </w:r>
    </w:p>
    <w:p w:rsidR="0067650F" w:rsidRDefault="0067650F" w:rsidP="0068392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Количество компьютеров на этаже = количество комнат * количество компьютеров в комнате = </w:t>
      </w:r>
      <w:r w:rsidR="00A80553">
        <w:rPr>
          <w:rFonts w:ascii="Times New Roman" w:hAnsi="Times New Roman" w:cs="Times New Roman"/>
          <w:sz w:val="28"/>
          <w:szCs w:val="28"/>
        </w:rPr>
        <w:t>6 * 13 = 78.</w:t>
      </w:r>
    </w:p>
    <w:p w:rsidR="00A80553" w:rsidRDefault="00A80553" w:rsidP="00A805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Количество компьютеров в здании = к</w:t>
      </w:r>
      <w:r>
        <w:rPr>
          <w:rFonts w:ascii="Times New Roman" w:hAnsi="Times New Roman" w:cs="Times New Roman"/>
          <w:sz w:val="28"/>
          <w:szCs w:val="28"/>
        </w:rPr>
        <w:t>оличество компьютеров на этаже</w:t>
      </w:r>
      <w:r>
        <w:rPr>
          <w:rFonts w:ascii="Times New Roman" w:hAnsi="Times New Roman" w:cs="Times New Roman"/>
          <w:sz w:val="28"/>
          <w:szCs w:val="28"/>
        </w:rPr>
        <w:t xml:space="preserve"> * количество этажей = 78 * 6 = 468.</w:t>
      </w:r>
    </w:p>
    <w:p w:rsidR="00A80553" w:rsidRDefault="00A80553" w:rsidP="00A805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Следовательно, нагрузка на роутер равна:</w:t>
      </w:r>
    </w:p>
    <w:p w:rsidR="00A80553" w:rsidRDefault="00A80553" w:rsidP="00A805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468 * 100Мбит/с = 46800Мбит/с = 46,8Гбит/с.</w:t>
      </w:r>
    </w:p>
    <w:p w:rsidR="00A80553" w:rsidRDefault="00A80553" w:rsidP="00A805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Средняя пропускная способность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четврёхжилой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витой пары – 10Гбит/с.</w:t>
      </w:r>
    </w:p>
    <w:p w:rsidR="00A80553" w:rsidRDefault="00A80553" w:rsidP="00A805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Средняя пропускная способность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оптовоконного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кабеля – 100-112Гбит/с.</w:t>
      </w:r>
    </w:p>
    <w:p w:rsidR="00A80553" w:rsidRDefault="00A80553" w:rsidP="00A805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1.3. Топология предприятия</w:t>
      </w:r>
    </w:p>
    <w:p w:rsidR="00A80553" w:rsidRDefault="00A80553" w:rsidP="00A805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Иерархия в предприятии выглядит следующим образом:</w:t>
      </w:r>
    </w:p>
    <w:p w:rsidR="00A80553" w:rsidRDefault="00A80553" w:rsidP="00A805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0553">
        <w:rPr>
          <w:rFonts w:ascii="Times New Roman" w:hAnsi="Times New Roman" w:cs="Times New Roman"/>
          <w:sz w:val="28"/>
          <w:szCs w:val="28"/>
        </w:rPr>
        <w:t>Общий коммутатор, соединяющий два отдела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(см. рис. </w:t>
      </w:r>
      <w:r w:rsidRPr="00683927">
        <w:rPr>
          <w:rFonts w:ascii="Times New Roman" w:hAnsi="Times New Roman" w:cs="Times New Roman"/>
          <w:sz w:val="36"/>
          <w:szCs w:val="28"/>
        </w:rPr>
        <w:t>ТВОЙ НОМЕР РИСУНКА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A80553" w:rsidRDefault="00FE7617" w:rsidP="00A805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61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7A8CAC" wp14:editId="53D769AE">
            <wp:extent cx="5940425" cy="8096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617" w:rsidRPr="00FE7617" w:rsidRDefault="00FE7617" w:rsidP="00FE7617">
      <w:pPr>
        <w:spacing w:line="36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р</w:t>
      </w:r>
      <w:r w:rsidRPr="00683927">
        <w:rPr>
          <w:rFonts w:ascii="Times New Roman" w:hAnsi="Times New Roman" w:cs="Times New Roman"/>
          <w:sz w:val="20"/>
          <w:szCs w:val="28"/>
        </w:rPr>
        <w:t>ис.</w:t>
      </w:r>
      <w:r>
        <w:rPr>
          <w:rFonts w:ascii="Times New Roman" w:hAnsi="Times New Roman" w:cs="Times New Roman"/>
          <w:sz w:val="20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28"/>
        </w:rPr>
        <w:t>ТВОЙ НОМЕР РИСУНКА</w:t>
      </w:r>
    </w:p>
    <w:p w:rsidR="00A80553" w:rsidRDefault="00A80553" w:rsidP="00A805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0553">
        <w:rPr>
          <w:rFonts w:ascii="Times New Roman" w:hAnsi="Times New Roman" w:cs="Times New Roman"/>
          <w:sz w:val="28"/>
          <w:szCs w:val="28"/>
        </w:rPr>
        <w:t>Маршрутизаторы отделов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(см. рис. </w:t>
      </w:r>
      <w:r w:rsidRPr="00683927">
        <w:rPr>
          <w:rFonts w:ascii="Times New Roman" w:hAnsi="Times New Roman" w:cs="Times New Roman"/>
          <w:sz w:val="36"/>
          <w:szCs w:val="28"/>
        </w:rPr>
        <w:t>ТВОЙ НОМЕР РИСУНКА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FE7617" w:rsidRDefault="00FE7617" w:rsidP="00FE7617">
      <w:pPr>
        <w:spacing w:line="360" w:lineRule="auto"/>
        <w:jc w:val="center"/>
        <w:rPr>
          <w:rFonts w:ascii="Times New Roman" w:hAnsi="Times New Roman" w:cs="Times New Roman"/>
          <w:sz w:val="20"/>
          <w:szCs w:val="28"/>
        </w:rPr>
      </w:pPr>
      <w:r w:rsidRPr="00FE7617">
        <w:rPr>
          <w:rFonts w:ascii="Times New Roman" w:hAnsi="Times New Roman" w:cs="Times New Roman"/>
          <w:sz w:val="20"/>
          <w:szCs w:val="28"/>
        </w:rPr>
        <w:drawing>
          <wp:inline distT="0" distB="0" distL="0" distR="0" wp14:anchorId="07944DC5" wp14:editId="1D9A317C">
            <wp:extent cx="5940425" cy="11125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53" w:rsidRPr="00FE7617" w:rsidRDefault="00FE7617" w:rsidP="00FE7617">
      <w:pPr>
        <w:spacing w:line="360" w:lineRule="auto"/>
        <w:jc w:val="center"/>
        <w:rPr>
          <w:rFonts w:ascii="Times New Roman" w:hAnsi="Times New Roman" w:cs="Times New Roman"/>
          <w:sz w:val="36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р</w:t>
      </w:r>
      <w:r w:rsidRPr="00683927">
        <w:rPr>
          <w:rFonts w:ascii="Times New Roman" w:hAnsi="Times New Roman" w:cs="Times New Roman"/>
          <w:sz w:val="20"/>
          <w:szCs w:val="28"/>
        </w:rPr>
        <w:t>ис.</w:t>
      </w:r>
      <w:r>
        <w:rPr>
          <w:rFonts w:ascii="Times New Roman" w:hAnsi="Times New Roman" w:cs="Times New Roman"/>
          <w:sz w:val="20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28"/>
        </w:rPr>
        <w:t>ТВОЙ НОМЕР РИСУНКА</w:t>
      </w:r>
    </w:p>
    <w:p w:rsidR="00A80553" w:rsidRDefault="00A80553" w:rsidP="00A805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0553">
        <w:rPr>
          <w:rFonts w:ascii="Times New Roman" w:hAnsi="Times New Roman" w:cs="Times New Roman"/>
          <w:sz w:val="28"/>
          <w:szCs w:val="28"/>
        </w:rPr>
        <w:t>Коммутаторы отделов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(см. рис. </w:t>
      </w:r>
      <w:r>
        <w:rPr>
          <w:rFonts w:ascii="Times New Roman" w:hAnsi="Times New Roman" w:cs="Times New Roman"/>
          <w:sz w:val="36"/>
          <w:szCs w:val="28"/>
        </w:rPr>
        <w:t>ТВОЙ</w:t>
      </w:r>
      <w:r w:rsidRPr="00683927">
        <w:rPr>
          <w:rFonts w:ascii="Times New Roman" w:hAnsi="Times New Roman" w:cs="Times New Roman"/>
          <w:sz w:val="36"/>
          <w:szCs w:val="28"/>
        </w:rPr>
        <w:t xml:space="preserve"> НОМЕР РИСУНКА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FE7617" w:rsidRDefault="00FE7617" w:rsidP="00A80553">
      <w:pPr>
        <w:spacing w:line="360" w:lineRule="auto"/>
        <w:jc w:val="center"/>
        <w:rPr>
          <w:rFonts w:ascii="Times New Roman" w:hAnsi="Times New Roman" w:cs="Times New Roman"/>
          <w:sz w:val="20"/>
          <w:szCs w:val="28"/>
        </w:rPr>
      </w:pPr>
      <w:r w:rsidRPr="00FE7617">
        <w:rPr>
          <w:rFonts w:ascii="Times New Roman" w:hAnsi="Times New Roman" w:cs="Times New Roman"/>
          <w:sz w:val="20"/>
          <w:szCs w:val="28"/>
        </w:rPr>
        <w:lastRenderedPageBreak/>
        <w:drawing>
          <wp:inline distT="0" distB="0" distL="0" distR="0" wp14:anchorId="7FAE32D8" wp14:editId="120A3FB8">
            <wp:extent cx="5940425" cy="26047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617" w:rsidRDefault="00FE7617" w:rsidP="00A80553">
      <w:pPr>
        <w:spacing w:line="360" w:lineRule="auto"/>
        <w:jc w:val="center"/>
        <w:rPr>
          <w:rFonts w:ascii="Times New Roman" w:hAnsi="Times New Roman" w:cs="Times New Roman"/>
          <w:sz w:val="20"/>
          <w:szCs w:val="28"/>
        </w:rPr>
      </w:pPr>
    </w:p>
    <w:p w:rsidR="00A80553" w:rsidRPr="00A80553" w:rsidRDefault="00FE7617" w:rsidP="00A805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р</w:t>
      </w:r>
      <w:r w:rsidRPr="00683927">
        <w:rPr>
          <w:rFonts w:ascii="Times New Roman" w:hAnsi="Times New Roman" w:cs="Times New Roman"/>
          <w:sz w:val="20"/>
          <w:szCs w:val="28"/>
        </w:rPr>
        <w:t>ис.</w:t>
      </w:r>
      <w:r>
        <w:rPr>
          <w:rFonts w:ascii="Times New Roman" w:hAnsi="Times New Roman" w:cs="Times New Roman"/>
          <w:sz w:val="20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28"/>
        </w:rPr>
        <w:t>ТВОЙ НОМЕР РИСУНКА</w:t>
      </w:r>
    </w:p>
    <w:p w:rsidR="00A80553" w:rsidRDefault="00A80553" w:rsidP="00A805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0553">
        <w:rPr>
          <w:rFonts w:ascii="Times New Roman" w:hAnsi="Times New Roman" w:cs="Times New Roman"/>
          <w:sz w:val="28"/>
          <w:szCs w:val="28"/>
        </w:rPr>
        <w:t>Серверы и коммутаторы этажей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(см. рис. </w:t>
      </w:r>
      <w:r w:rsidRPr="00683927">
        <w:rPr>
          <w:rFonts w:ascii="Times New Roman" w:hAnsi="Times New Roman" w:cs="Times New Roman"/>
          <w:sz w:val="36"/>
          <w:szCs w:val="28"/>
        </w:rPr>
        <w:t>ТВОЙ НОМЕР РИСУНКА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FE7617" w:rsidRDefault="00FE7617" w:rsidP="00A80553">
      <w:pPr>
        <w:spacing w:line="360" w:lineRule="auto"/>
        <w:jc w:val="center"/>
        <w:rPr>
          <w:rFonts w:ascii="Times New Roman" w:hAnsi="Times New Roman" w:cs="Times New Roman"/>
          <w:sz w:val="20"/>
          <w:szCs w:val="28"/>
        </w:rPr>
      </w:pPr>
      <w:r w:rsidRPr="00FE7617">
        <w:rPr>
          <w:rFonts w:ascii="Times New Roman" w:hAnsi="Times New Roman" w:cs="Times New Roman"/>
          <w:sz w:val="20"/>
          <w:szCs w:val="28"/>
        </w:rPr>
        <w:drawing>
          <wp:inline distT="0" distB="0" distL="0" distR="0" wp14:anchorId="0EEC3D10" wp14:editId="763CB0FA">
            <wp:extent cx="5940425" cy="24644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53" w:rsidRPr="00A80553" w:rsidRDefault="00FE7617" w:rsidP="00A805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р</w:t>
      </w:r>
      <w:r w:rsidRPr="00683927">
        <w:rPr>
          <w:rFonts w:ascii="Times New Roman" w:hAnsi="Times New Roman" w:cs="Times New Roman"/>
          <w:sz w:val="20"/>
          <w:szCs w:val="28"/>
        </w:rPr>
        <w:t>ис.</w:t>
      </w:r>
      <w:r>
        <w:rPr>
          <w:rFonts w:ascii="Times New Roman" w:hAnsi="Times New Roman" w:cs="Times New Roman"/>
          <w:sz w:val="20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28"/>
        </w:rPr>
        <w:t>ТВОЙ НОМЕР РИСУНКА</w:t>
      </w:r>
    </w:p>
    <w:p w:rsidR="00A80553" w:rsidRDefault="00A80553" w:rsidP="00A805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0553">
        <w:rPr>
          <w:rFonts w:ascii="Times New Roman" w:hAnsi="Times New Roman" w:cs="Times New Roman"/>
          <w:sz w:val="28"/>
          <w:szCs w:val="28"/>
        </w:rPr>
        <w:t>Коммутаторы комнат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(см. рис. </w:t>
      </w:r>
      <w:r>
        <w:rPr>
          <w:rFonts w:ascii="Times New Roman" w:hAnsi="Times New Roman" w:cs="Times New Roman"/>
          <w:sz w:val="36"/>
          <w:szCs w:val="28"/>
        </w:rPr>
        <w:t>ТВОЙ</w:t>
      </w:r>
      <w:r w:rsidRPr="00683927">
        <w:rPr>
          <w:rFonts w:ascii="Times New Roman" w:hAnsi="Times New Roman" w:cs="Times New Roman"/>
          <w:sz w:val="36"/>
          <w:szCs w:val="28"/>
        </w:rPr>
        <w:t xml:space="preserve"> НОМЕР РИСУНКА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FE7617" w:rsidRDefault="00FE7617" w:rsidP="00A80553">
      <w:pPr>
        <w:spacing w:line="360" w:lineRule="auto"/>
        <w:jc w:val="center"/>
        <w:rPr>
          <w:rFonts w:ascii="Times New Roman" w:hAnsi="Times New Roman" w:cs="Times New Roman"/>
          <w:sz w:val="20"/>
          <w:szCs w:val="28"/>
        </w:rPr>
      </w:pPr>
      <w:r w:rsidRPr="00FE7617">
        <w:rPr>
          <w:rFonts w:ascii="Times New Roman" w:hAnsi="Times New Roman" w:cs="Times New Roman"/>
          <w:sz w:val="20"/>
          <w:szCs w:val="28"/>
        </w:rPr>
        <w:lastRenderedPageBreak/>
        <w:drawing>
          <wp:inline distT="0" distB="0" distL="0" distR="0" wp14:anchorId="03058CDD" wp14:editId="2D66E1A7">
            <wp:extent cx="5940425" cy="2697480"/>
            <wp:effectExtent l="0" t="0" r="317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53" w:rsidRPr="00A80553" w:rsidRDefault="00FE7617" w:rsidP="00A805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р</w:t>
      </w:r>
      <w:r w:rsidRPr="00683927">
        <w:rPr>
          <w:rFonts w:ascii="Times New Roman" w:hAnsi="Times New Roman" w:cs="Times New Roman"/>
          <w:sz w:val="20"/>
          <w:szCs w:val="28"/>
        </w:rPr>
        <w:t>ис.</w:t>
      </w:r>
      <w:r>
        <w:rPr>
          <w:rFonts w:ascii="Times New Roman" w:hAnsi="Times New Roman" w:cs="Times New Roman"/>
          <w:sz w:val="20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28"/>
        </w:rPr>
        <w:t>ТВОЙ НОМЕР РИСУНКА</w:t>
      </w:r>
    </w:p>
    <w:p w:rsidR="00A80553" w:rsidRDefault="00A80553" w:rsidP="00A805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80553">
        <w:rPr>
          <w:rFonts w:ascii="Times New Roman" w:hAnsi="Times New Roman" w:cs="Times New Roman"/>
          <w:sz w:val="28"/>
          <w:szCs w:val="28"/>
        </w:rPr>
        <w:t>Компьютеры в комнатах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(см. рис. </w:t>
      </w:r>
      <w:r w:rsidRPr="00683927">
        <w:rPr>
          <w:rFonts w:ascii="Times New Roman" w:hAnsi="Times New Roman" w:cs="Times New Roman"/>
          <w:sz w:val="36"/>
          <w:szCs w:val="28"/>
        </w:rPr>
        <w:t>ТВОЙ НОМЕР РИСУНКА</w:t>
      </w:r>
      <w:r>
        <w:rPr>
          <w:rFonts w:ascii="Times New Roman" w:hAnsi="Times New Roman" w:cs="Times New Roman"/>
          <w:sz w:val="28"/>
          <w:szCs w:val="28"/>
        </w:rPr>
        <w:t>):</w:t>
      </w:r>
    </w:p>
    <w:p w:rsidR="00FE7617" w:rsidRDefault="00FE7617" w:rsidP="00A80553">
      <w:pPr>
        <w:spacing w:line="360" w:lineRule="auto"/>
        <w:jc w:val="center"/>
        <w:rPr>
          <w:rFonts w:ascii="Times New Roman" w:hAnsi="Times New Roman" w:cs="Times New Roman"/>
          <w:sz w:val="20"/>
          <w:szCs w:val="28"/>
        </w:rPr>
      </w:pPr>
      <w:r w:rsidRPr="00FE7617">
        <w:rPr>
          <w:rFonts w:ascii="Times New Roman" w:hAnsi="Times New Roman" w:cs="Times New Roman"/>
          <w:sz w:val="20"/>
          <w:szCs w:val="28"/>
        </w:rPr>
        <w:drawing>
          <wp:inline distT="0" distB="0" distL="0" distR="0" wp14:anchorId="665DBE79" wp14:editId="03CE8038">
            <wp:extent cx="5940425" cy="25876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53" w:rsidRPr="00A80553" w:rsidRDefault="00FE7617" w:rsidP="00A8055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>р</w:t>
      </w:r>
      <w:r w:rsidRPr="00683927">
        <w:rPr>
          <w:rFonts w:ascii="Times New Roman" w:hAnsi="Times New Roman" w:cs="Times New Roman"/>
          <w:sz w:val="20"/>
          <w:szCs w:val="28"/>
        </w:rPr>
        <w:t>ис.</w:t>
      </w:r>
      <w:r>
        <w:rPr>
          <w:rFonts w:ascii="Times New Roman" w:hAnsi="Times New Roman" w:cs="Times New Roman"/>
          <w:sz w:val="20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28"/>
        </w:rPr>
        <w:t>ТВОЙ НОМЕР РИСУНКА</w:t>
      </w:r>
    </w:p>
    <w:sectPr w:rsidR="00A80553" w:rsidRPr="00A80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E73A85"/>
    <w:multiLevelType w:val="multilevel"/>
    <w:tmpl w:val="21451DB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077E36"/>
    <w:multiLevelType w:val="hybridMultilevel"/>
    <w:tmpl w:val="4B6E3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4D7263"/>
    <w:multiLevelType w:val="hybridMultilevel"/>
    <w:tmpl w:val="9E8260E4"/>
    <w:lvl w:ilvl="0" w:tplc="8F68F87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D21"/>
    <w:rsid w:val="00190723"/>
    <w:rsid w:val="0067650F"/>
    <w:rsid w:val="00683927"/>
    <w:rsid w:val="006F2086"/>
    <w:rsid w:val="00883D21"/>
    <w:rsid w:val="00A80553"/>
    <w:rsid w:val="00B12C7C"/>
    <w:rsid w:val="00C65374"/>
    <w:rsid w:val="00D678AD"/>
    <w:rsid w:val="00F1045C"/>
    <w:rsid w:val="00FE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871B0"/>
  <w15:chartTrackingRefBased/>
  <w15:docId w15:val="{E17DDB6E-8DB7-4F92-8B7C-7F7461B2B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76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78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14</Pages>
  <Words>1840</Words>
  <Characters>10488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2025-12-16T19:50:00Z</dcterms:created>
  <dcterms:modified xsi:type="dcterms:W3CDTF">2025-12-16T21:00:00Z</dcterms:modified>
</cp:coreProperties>
</file>