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6B3" w:rsidRDefault="00F32254">
      <w:pPr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30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F136B3" w:rsidRDefault="00F322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30"/>
          <w:lang w:eastAsia="ru-RU"/>
        </w:rPr>
        <w:t xml:space="preserve"> СТАВРОПОЛЬСКИЙ ГОСУДАРСТВЕННЫЙ АГРАРНЫЙ УНИВЕРСИТЕТ</w:t>
      </w: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3225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агроэкономики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и маркетинга</w:t>
      </w:r>
    </w:p>
    <w:p w:rsidR="00F136B3" w:rsidRDefault="00F136B3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</w:p>
    <w:p w:rsidR="00F136B3" w:rsidRDefault="00F32254">
      <w:pPr>
        <w:widowControl w:val="0"/>
        <w:suppressAutoHyphens/>
        <w:spacing w:after="0" w:line="312" w:lineRule="auto"/>
        <w:jc w:val="center"/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36"/>
          <w:szCs w:val="36"/>
          <w:lang w:eastAsia="ru-RU"/>
        </w:rPr>
        <w:t xml:space="preserve">РАБОЧАЯ ТЕТРАДЬ </w:t>
      </w: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по дисциплине:</w:t>
      </w: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32254">
      <w:pPr>
        <w:tabs>
          <w:tab w:val="left" w:pos="2655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ru-RU"/>
        </w:rPr>
        <w:t>«ТЕХНОЛОГИЧЕСКОЕ ПРЕДПРИНИМАТЕЛЬСТВО»</w:t>
      </w:r>
    </w:p>
    <w:p w:rsidR="00F136B3" w:rsidRDefault="00F32254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ab/>
      </w:r>
    </w:p>
    <w:p w:rsidR="00F136B3" w:rsidRDefault="00F136B3">
      <w:pPr>
        <w:tabs>
          <w:tab w:val="left" w:pos="2655"/>
        </w:tabs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412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F136B3" w:rsidRDefault="00F3225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Ставрополь</w:t>
      </w:r>
    </w:p>
    <w:p w:rsidR="00F136B3" w:rsidRDefault="00F32254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1946275</wp:posOffset>
                </wp:positionH>
                <wp:positionV relativeFrom="paragraph">
                  <wp:posOffset>254000</wp:posOffset>
                </wp:positionV>
                <wp:extent cx="1749425" cy="500380"/>
                <wp:effectExtent l="0" t="0" r="4445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53.25pt;margin-top:20pt;height:39.4pt;width:137.75pt;z-index:251670528;mso-width-relative:page;mso-height-relative:page;" fillcolor="#FFFFFF" filled="t" stroked="f" coordsize="21600,21600" o:gfxdata="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wccWTXAAAACgEAAA8AAAAAAAAAAQAgAAAAIgAAAGRycy9kb3du&#10;cmV2LnhtbFBLAQIUABQAAAAIAIdO4kALbT1lOQIAADwEAAAOAAAAAAAAAAEAIAAAACYBAABkcnMv&#10;ZTJvRG9jLnhtbFBLBQYAAAAABgAGAFkBAAD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2026</w:t>
      </w:r>
    </w:p>
    <w:p w:rsidR="00F136B3" w:rsidRDefault="00F3225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F136B3" w:rsidRDefault="00F3225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УДК 346.26</w:t>
      </w:r>
    </w:p>
    <w:p w:rsidR="00F136B3" w:rsidRDefault="00F32254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ББК У290я7</w:t>
      </w: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Составитель: к.э.н. доцент кафедры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агроэкономики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маркетинга</w:t>
      </w: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Орел Ю.В.</w:t>
      </w: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136B3" w:rsidRDefault="00F3225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  Технологическое предпринимательство: рабочая тетрадь / Орел Ю.В.; Ставропольский государственный аграрный университет. – Ставрополь: 2026. – 33 с.</w:t>
      </w:r>
    </w:p>
    <w:p w:rsidR="00F136B3" w:rsidRDefault="00F136B3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F136B3" w:rsidRDefault="00F32254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Рабочая тетрадь предназначена для практических занятий студентов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бакалавриата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всех форм обучения.</w:t>
      </w:r>
    </w:p>
    <w:p w:rsidR="00F136B3" w:rsidRDefault="00F136B3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32254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УДК 346.26</w:t>
      </w:r>
    </w:p>
    <w:p w:rsidR="00F136B3" w:rsidRDefault="00F32254">
      <w:pPr>
        <w:suppressAutoHyphens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ББК У290я7</w:t>
      </w:r>
    </w:p>
    <w:p w:rsidR="00F136B3" w:rsidRDefault="00F136B3">
      <w:pPr>
        <w:suppressAutoHyphens/>
        <w:spacing w:after="0" w:line="240" w:lineRule="auto"/>
        <w:ind w:firstLine="540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32254">
      <w:pPr>
        <w:keepNext/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sz w:val="30"/>
          <w:szCs w:val="3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679450</wp:posOffset>
                </wp:positionV>
                <wp:extent cx="1439545" cy="683895"/>
                <wp:effectExtent l="0" t="0" r="3175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6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9.5pt;margin-top:53.5pt;height:53.85pt;width:113.35pt;z-index:251671552;mso-width-relative:page;mso-height-relative:page;" fillcolor="#FFFFFF" filled="t" stroked="f" coordsize="21600,21600" o:gfxdata="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OBN0B2QAAAAsBAAAPAAAAAAAAAAEAIAAAACIAAABkcnMvZG93&#10;bnJldi54bWxQSwECFAAUAAAACACHTuJAWFa8ZjgCAAA6BAAADgAAAAAAAAABACAAAAAoAQAAZHJz&#10;L2Uyb0RvYy54bWxQSwUGAAAAAAYABgBZAQAA0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br w:type="page"/>
      </w:r>
      <w:r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 xml:space="preserve">Содержание </w:t>
      </w: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8571"/>
        <w:gridCol w:w="496"/>
      </w:tblGrid>
      <w:tr w:rsidR="00F136B3">
        <w:tc>
          <w:tcPr>
            <w:tcW w:w="8571" w:type="dxa"/>
          </w:tcPr>
          <w:p w:rsidR="00F136B3" w:rsidRDefault="00F32254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Общие положения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1. Введение в технологическое предпринимательство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2. Бизнес-идея, бизнес-модель и монетизация бизнеса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3. Маркетинг. Оценка рынка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4. Масштабирование и выход на рынок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5. Инструменты привлечения финансирования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6. Оценка инвестиционной привлекательности проекта (4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hd w:val="clear" w:color="auto" w:fill="FFFFFF"/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</w:tr>
      <w:tr w:rsidR="00F136B3">
        <w:trPr>
          <w:trHeight w:val="80"/>
        </w:trPr>
        <w:tc>
          <w:tcPr>
            <w:tcW w:w="8571" w:type="dxa"/>
          </w:tcPr>
          <w:p w:rsidR="00F136B3" w:rsidRDefault="00F32254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 7. Нематериальные активы и охрана интеллектуальной собственности (2 часа)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</w:p>
        </w:tc>
      </w:tr>
      <w:tr w:rsidR="00F136B3">
        <w:tc>
          <w:tcPr>
            <w:tcW w:w="8571" w:type="dxa"/>
          </w:tcPr>
          <w:p w:rsidR="00F136B3" w:rsidRDefault="00F32254">
            <w:pPr>
              <w:suppressAutoHyphens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Темы для эссе</w:t>
            </w:r>
          </w:p>
        </w:tc>
        <w:tc>
          <w:tcPr>
            <w:tcW w:w="496" w:type="dxa"/>
            <w:vAlign w:val="center"/>
          </w:tcPr>
          <w:p w:rsidR="00F136B3" w:rsidRDefault="00F32254">
            <w:pPr>
              <w:suppressAutoHyphens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</w:t>
            </w:r>
          </w:p>
        </w:tc>
      </w:tr>
    </w:tbl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F136B3" w:rsidRDefault="00F3225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343172946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</w:t>
      </w:r>
      <w:bookmarkEnd w:id="0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бщие положения</w:t>
      </w:r>
    </w:p>
    <w:p w:rsidR="00F136B3" w:rsidRDefault="00F136B3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Практические занятия проводятся в целях: выработки практических умений и приобретения навыков в решении задач, решении практических заданий. Главным их содержанием является практическая работа каждого студента.</w:t>
      </w:r>
    </w:p>
    <w:p w:rsidR="00F136B3" w:rsidRDefault="00F32254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Цель практических занятий – закрепить отдельные аспекты в дополнение к лекционному материалу, обучить студентов грамотно и аргументировано излагать свои мысли.</w:t>
      </w:r>
    </w:p>
    <w:p w:rsidR="00F136B3" w:rsidRDefault="00F32254">
      <w:pPr>
        <w:shd w:val="clear" w:color="auto" w:fill="FFFFFF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На практических занятиях приветствуются домашние заготовки в виде презентаций, статистических данных, докладов по теме выступления.</w:t>
      </w:r>
    </w:p>
    <w:p w:rsidR="00F136B3" w:rsidRDefault="00F32254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Рабочая тетрадь по дисциплине «Технологическое предпринимательство» предназначена для студентов очной и заочной форм обучения и является обязательным элементом учебной деятельности, так как дополняет теоретический материал лекционного курса.</w:t>
      </w:r>
    </w:p>
    <w:p w:rsidR="00F136B3" w:rsidRDefault="00F136B3">
      <w:pPr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1.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Введение в технологическое предпринимательство (2 часа)</w:t>
      </w:r>
    </w:p>
    <w:p w:rsidR="00F136B3" w:rsidRDefault="00F136B3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Лидирующие идеи в сфере технологического предпринимательства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Новаторы-предприниматели прошлого и настоящего</w:t>
      </w:r>
    </w:p>
    <w:p w:rsidR="00F136B3" w:rsidRDefault="00F136B3">
      <w:pPr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 Заполните таблицу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13"/>
        <w:gridCol w:w="3686"/>
        <w:gridCol w:w="3446"/>
      </w:tblGrid>
      <w:tr w:rsidR="00F136B3"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879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Традиционный бизнес</w:t>
            </w:r>
          </w:p>
        </w:tc>
        <w:tc>
          <w:tcPr>
            <w:tcW w:w="3538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Технологическое предпринимательство</w:t>
            </w:r>
          </w:p>
        </w:tc>
      </w:tr>
      <w:tr w:rsidR="00F136B3"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Закон рынка (взаимодействие спроса и предложения)</w:t>
            </w:r>
          </w:p>
        </w:tc>
        <w:tc>
          <w:tcPr>
            <w:tcW w:w="3879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Традиционный бизнес строится на спросе. Есть спрос - бизнес запущен, ниша занята.</w:t>
            </w:r>
          </w:p>
        </w:tc>
        <w:tc>
          <w:tcPr>
            <w:tcW w:w="3538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Технологическое предпринимательство работает обратно: сначала создаётся продукт, после чего идёт поиск покупателей.</w:t>
            </w:r>
          </w:p>
        </w:tc>
      </w:tr>
      <w:tr w:rsidR="00F136B3">
        <w:trPr>
          <w:trHeight w:val="1035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 эффективности</w:t>
            </w:r>
          </w:p>
        </w:tc>
        <w:tc>
          <w:tcPr>
            <w:tcW w:w="3879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Прибыль </w:t>
            </w:r>
          </w:p>
        </w:tc>
        <w:tc>
          <w:tcPr>
            <w:tcW w:w="3538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Продукт, который мы создаём</w:t>
            </w:r>
          </w:p>
        </w:tc>
      </w:tr>
      <w:tr w:rsidR="00F136B3">
        <w:trPr>
          <w:trHeight w:val="979"/>
        </w:trPr>
        <w:tc>
          <w:tcPr>
            <w:tcW w:w="1928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Мотивация деятельности </w:t>
            </w:r>
          </w:p>
        </w:tc>
        <w:tc>
          <w:tcPr>
            <w:tcW w:w="3879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Масштабирование прибыли, личные побуждения компании (философия)</w:t>
            </w:r>
          </w:p>
        </w:tc>
        <w:tc>
          <w:tcPr>
            <w:tcW w:w="3538" w:type="dxa"/>
          </w:tcPr>
          <w:p w:rsidR="00F136B3" w:rsidRDefault="00F3225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Масштабирование прибыли, спроса на продукцию, желание создать что-то новое, занять сферу рынка.</w:t>
            </w:r>
          </w:p>
        </w:tc>
      </w:tr>
    </w:tbl>
    <w:p w:rsidR="00F136B3" w:rsidRDefault="00F136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Инновации - это ключ к тому, чтобы страна оставалась конкурентоспособной на мировой арене. Инновации страны включают ее </w:t>
      </w:r>
      <w:r>
        <w:rPr>
          <w:rFonts w:ascii="Times New Roman" w:hAnsi="Times New Roman" w:cs="Times New Roman"/>
          <w:sz w:val="28"/>
          <w:szCs w:val="28"/>
        </w:rPr>
        <w:lastRenderedPageBreak/>
        <w:t>правительство, налогово-бюджетную политику, политику в области образования и инновационную среду (вклад инноваций), а также ее патенты, технологии, показатели бизнеса и экономический рост (результаты инноваций).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Й. </w:t>
      </w:r>
      <w:proofErr w:type="spellStart"/>
      <w:r>
        <w:rPr>
          <w:rFonts w:ascii="Times New Roman" w:hAnsi="Times New Roman" w:cs="Times New Roman"/>
          <w:sz w:val="28"/>
          <w:szCs w:val="28"/>
        </w:rPr>
        <w:t>Шумпетер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выделил ставшие уже классическими «пять типичных изменений», которые характеризуют инновации: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>
        <w:rPr>
          <w:rFonts w:ascii="Times New Roman" w:hAnsi="Times New Roman" w:cs="Times New Roman"/>
          <w:sz w:val="28"/>
          <w:szCs w:val="28"/>
          <w:u w:val="single"/>
        </w:rPr>
        <w:t>нового продукта</w:t>
      </w:r>
      <w:r>
        <w:rPr>
          <w:rFonts w:ascii="Times New Roman" w:hAnsi="Times New Roman" w:cs="Times New Roman"/>
          <w:sz w:val="28"/>
          <w:szCs w:val="28"/>
        </w:rPr>
        <w:t>, с которым потребитель еще не знаком, либо нового уровня качества существующей продукции.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Внедрение </w:t>
      </w:r>
      <w:r>
        <w:rPr>
          <w:rFonts w:ascii="Times New Roman" w:hAnsi="Times New Roman" w:cs="Times New Roman"/>
          <w:sz w:val="28"/>
          <w:szCs w:val="28"/>
          <w:u w:val="single"/>
        </w:rPr>
        <w:t>новых методов производства</w:t>
      </w:r>
      <w:r>
        <w:rPr>
          <w:rFonts w:ascii="Times New Roman" w:hAnsi="Times New Roman" w:cs="Times New Roman"/>
          <w:sz w:val="28"/>
          <w:szCs w:val="28"/>
        </w:rPr>
        <w:t>, которые либо основываются на научных открытиях, либо могут представлять собой новый способ коммерческого использования продукта или сырья.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Открытие нового рынка</w:t>
      </w:r>
      <w:r>
        <w:rPr>
          <w:rFonts w:ascii="Times New Roman" w:hAnsi="Times New Roman" w:cs="Times New Roman"/>
          <w:sz w:val="28"/>
          <w:szCs w:val="28"/>
        </w:rPr>
        <w:t>, на который еще не заходила определенная отрасль производства некоторой страны вне зависимости от того, существовал этот рынок раньше или нет.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 xml:space="preserve">Захват </w:t>
      </w:r>
      <w:r>
        <w:rPr>
          <w:rFonts w:ascii="Times New Roman" w:hAnsi="Times New Roman" w:cs="Times New Roman"/>
          <w:sz w:val="28"/>
          <w:szCs w:val="28"/>
          <w:u w:val="single"/>
        </w:rPr>
        <w:t>нового источника сырья или полуфабрикатов</w:t>
      </w:r>
      <w:r>
        <w:rPr>
          <w:rFonts w:ascii="Times New Roman" w:hAnsi="Times New Roman" w:cs="Times New Roman"/>
          <w:sz w:val="28"/>
          <w:szCs w:val="28"/>
        </w:rPr>
        <w:t xml:space="preserve"> вне зависимости от того, существует данный источник либо он только что был создан.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  <w:t xml:space="preserve">Реализация </w:t>
      </w:r>
      <w:r>
        <w:rPr>
          <w:rFonts w:ascii="Times New Roman" w:hAnsi="Times New Roman" w:cs="Times New Roman"/>
          <w:sz w:val="28"/>
          <w:szCs w:val="28"/>
          <w:u w:val="single"/>
        </w:rPr>
        <w:t>изменений в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некой отрасли. В частности, занятие монопольной позиции (например, через создание трастов) или же ее утеря.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123190</wp:posOffset>
                </wp:positionV>
                <wp:extent cx="5962650" cy="857250"/>
                <wp:effectExtent l="19050" t="19050" r="19050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Таким образом,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инновации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13" o:spid="_x0000_s1026" style="position:absolute;left:0;text-align:left;margin-left:.45pt;margin-top:9.7pt;width:469.5pt;height:6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" filled="f" strokecolor="black [3213]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Таким образом,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инновации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- это не только инновации-продукты (новые продукты и услуги), но и инновации-процессы (новые технологические процессы и способы организации производства, изменение структуры рынков и создание новых рынков).</w:t>
                      </w:r>
                    </w:p>
                  </w:txbxContent>
                </v:textbox>
              </v:roundrect>
            </w:pict>
          </mc:Fallback>
        </mc:AlternateContent>
      </w: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pStyle w:val="a8"/>
        <w:ind w:right="288"/>
      </w:pPr>
    </w:p>
    <w:p w:rsidR="00F136B3" w:rsidRDefault="00F32254">
      <w:pPr>
        <w:pStyle w:val="a8"/>
        <w:ind w:left="0" w:right="288" w:firstLine="0"/>
        <w:rPr>
          <w:b/>
        </w:rPr>
      </w:pPr>
      <w:r>
        <w:rPr>
          <w:b/>
        </w:rPr>
        <w:t xml:space="preserve">Задание 2. Постройте логическую цепочку из приведённых понятий, обоснуйте свой ответ </w:t>
      </w:r>
    </w:p>
    <w:p w:rsidR="00F136B3" w:rsidRDefault="00F32254">
      <w:pPr>
        <w:pStyle w:val="a8"/>
        <w:ind w:left="0" w:right="286" w:firstLine="0"/>
        <w:jc w:val="center"/>
        <w:rPr>
          <w:i/>
          <w:spacing w:val="-3"/>
        </w:rPr>
      </w:pPr>
      <w:r>
        <w:rPr>
          <w:i/>
        </w:rPr>
        <w:t>Инвенция</w:t>
      </w:r>
      <w:r>
        <w:rPr>
          <w:i/>
          <w:spacing w:val="1"/>
        </w:rPr>
        <w:t xml:space="preserve">, </w:t>
      </w:r>
      <w:proofErr w:type="spellStart"/>
      <w:r>
        <w:rPr>
          <w:i/>
        </w:rPr>
        <w:t>Рутинизация</w:t>
      </w:r>
      <w:proofErr w:type="spellEnd"/>
      <w:r>
        <w:rPr>
          <w:i/>
        </w:rPr>
        <w:t>, Новация, Инновация</w:t>
      </w:r>
      <w:r>
        <w:rPr>
          <w:i/>
          <w:spacing w:val="-3"/>
        </w:rPr>
        <w:t xml:space="preserve">, Диффузия </w:t>
      </w:r>
    </w:p>
    <w:p w:rsidR="00F136B3" w:rsidRDefault="00F136B3">
      <w:pPr>
        <w:pStyle w:val="a8"/>
        <w:ind w:right="286"/>
        <w:rPr>
          <w:i/>
          <w:spacing w:val="-3"/>
        </w:rPr>
      </w:pPr>
    </w:p>
    <w:p w:rsidR="00F136B3" w:rsidRDefault="00F136B3">
      <w:pPr>
        <w:pStyle w:val="a8"/>
        <w:ind w:left="0" w:firstLine="0"/>
        <w:jc w:val="left"/>
        <w:rPr>
          <w:sz w:val="20"/>
        </w:rPr>
      </w:pPr>
    </w:p>
    <w:p w:rsidR="00F136B3" w:rsidRDefault="00F32254">
      <w:pPr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241935</wp:posOffset>
                </wp:positionV>
                <wp:extent cx="1990725" cy="32385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обратная связь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" o:spid="_x0000_s1027" style="position:absolute;left:0;text-align:left;margin-left:170.7pt;margin-top:19.05pt;width:156.7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" filled="f" stroked="f" strokeweight="1pt"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обратная связь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184785</wp:posOffset>
                </wp:positionV>
                <wp:extent cx="4886325" cy="295275"/>
                <wp:effectExtent l="0" t="38100" r="28575" b="28575"/>
                <wp:wrapNone/>
                <wp:docPr id="15" name="Выгнутая вниз стрелк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86325" cy="295275"/>
                        </a:xfrm>
                        <a:prstGeom prst="curvedUpArrow">
                          <a:avLst>
                            <a:gd name="adj1" fmla="val 0"/>
                            <a:gd name="adj2" fmla="val 50000"/>
                            <a:gd name="adj3" fmla="val 2822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4" type="#_x0000_t104" style="position:absolute;left:0pt;flip:x;margin-left:47.7pt;margin-top:14.55pt;height:23.25pt;width:384.75pt;z-index:251668480;v-text-anchor:middle;mso-width-relative:page;mso-height-relative:page;" fillcolor="#000000 [3200]" filled="t" stroked="t" coordsize="21600,21600" o:gfxdata="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mhwiS2gAAAAgBAAAPAAAAAAAAAAEAIAAAACIAAABkcnMvZG93bnJldi54bWxQ&#10;SwECFAAUAAAACACHTuJAght3DNkCAAC9BQAADgAAAAAAAAABACAAAAApAQAAZHJzL2Uyb0RvYy54&#10;bWxQSwUGAAAAAAYABgBZAQAAdAYAAAAA&#10;" adj="20947,21373,6096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4577715</wp:posOffset>
                </wp:positionH>
                <wp:positionV relativeFrom="paragraph">
                  <wp:posOffset>-43815</wp:posOffset>
                </wp:positionV>
                <wp:extent cx="171450" cy="0"/>
                <wp:effectExtent l="0" t="76200" r="1905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360.45pt;margin-top:-3.45pt;height:0pt;width:13.5pt;z-index:251667456;mso-width-relative:page;mso-height-relative:page;" filled="f" stroked="t" coordsize="21600,21600" o:gfxdata="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avQH31QAAAAkBAAAPAAAAAAAAAAEAIAAA&#10;ACIAAABkcnMvZG93bnJldi54bWxQSwECFAAUAAAACACHTuJAscc6VA8CAADvAwAADgAAAAAAAAAB&#10;ACAAAAAkAQAAZHJzL2Uyb0RvYy54bWxQSwUGAAAAAAYABgBZAQAApQ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3472815</wp:posOffset>
                </wp:positionH>
                <wp:positionV relativeFrom="paragraph">
                  <wp:posOffset>-34290</wp:posOffset>
                </wp:positionV>
                <wp:extent cx="133350" cy="9525"/>
                <wp:effectExtent l="0" t="57150" r="38100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73.45pt;margin-top:-2.7pt;height:0.75pt;width:10.5pt;z-index:251666432;mso-width-relative:page;mso-height-relative:page;" filled="f" stroked="t" coordsize="21600,21600" o:gfxdata="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9oApLZAAAACQEA&#10;AA8AAAAAAAAAAQAgAAAAIgAAAGRycy9kb3ducmV2LnhtbFBLAQIUABQAAAAIAIdO4kAR69O9GQIA&#10;APwDAAAOAAAAAAAAAAEAIAAAACgBAABkcnMvZTJvRG9jLnhtbFBLBQYAAAAABgAGAFkBAACzBQAA&#10;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-34290</wp:posOffset>
                </wp:positionV>
                <wp:extent cx="152400" cy="9525"/>
                <wp:effectExtent l="0" t="57150" r="38100" b="8572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86.45pt;margin-top:-2.7pt;height:0.75pt;width:12pt;z-index:251665408;mso-width-relative:page;mso-height-relative:page;" filled="f" stroked="t" coordsize="21600,21600" o:gfxdata="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x7r+I1gAAAAkBAAAPAAAAAAAA&#10;AAEAIAAAACIAAABkcnMvZG93bnJldi54bWxQSwECFAAUAAAACACHTuJAMECEdBQCAADwAwAADgAA&#10;AAAAAAABACAAAAAlAQAAZHJzL2Uyb0RvYy54bWxQSwUGAAAAAAYABgBZAQAAq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-15240</wp:posOffset>
                </wp:positionV>
                <wp:extent cx="161925" cy="0"/>
                <wp:effectExtent l="0" t="76200" r="9525" b="952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96.45pt;margin-top:-1.2pt;height:0pt;width:12.75pt;z-index:251664384;mso-width-relative:page;mso-height-relative:page;" filled="f" stroked="t" coordsize="21600,21600" o:gfxdata="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tO5+NUAAAAJAQAADwAAAAAAAAABACAA&#10;AAAiAAAAZHJzL2Rvd25yZXYueG1sUEsBAhQAFAAAAAgAh07iQPxUH/AQAgAA7QMAAA4AAAAAAAAA&#10;AQAgAAAAJAEAAGRycy9lMm9Eb2MueG1sUEsFBgAAAAAGAAYAWQEAAKY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-291465</wp:posOffset>
                </wp:positionV>
                <wp:extent cx="1057275" cy="4572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74.65pt;margin-top:-22.95pt;height:36pt;width:83.25pt;z-index:251663360;v-text-anchor:middle;mso-width-relative:page;mso-height-relative:page;" filled="f" stroked="t" coordsize="21600,21600" o:gfxdata="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8&#10;8ag/2wAAAAoBAAAPAAAAAAAAAAEAIAAAACIAAABkcnMvZG93bnJldi54bWxQSwECFAAUAAAACACH&#10;TuJAh47MXZMCAAABBQAADgAAAAAAAAABACAAAAAqAQAAZHJzL2Uyb0RvYy54bWxQSwUGAAAAAAYA&#10;BgBZAQAALwYAAAAA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-253365</wp:posOffset>
                </wp:positionV>
                <wp:extent cx="981075" cy="45720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.95pt;margin-top:-19.95pt;height:36pt;width:77.25pt;z-index:251659264;v-text-anchor:middle;mso-width-relative:page;mso-height-relative:page;" filled="f" stroked="t" coordsize="21600,21600" o:gfxdata="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fz75A2QAAAAkBAAAPAAAAAAAAAAEA&#10;IAAAACIAAABkcnMvZG93bnJldi54bWxQSwECFAAUAAAACACHTuJASydDJYACAADeBAAADgAAAAAA&#10;AAABACAAAAAoAQAAZHJzL2Uyb0RvYy54bWxQSwUGAAAAAAYABgBZAQAAGgYAAAAA&#10;">
                <v:fill on="f" focussize="0,0"/>
                <v:stroke weight="1.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-262890</wp:posOffset>
                </wp:positionV>
                <wp:extent cx="923925" cy="4572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12.2pt;margin-top:-20.7pt;height:36pt;width:72.75pt;z-index:251660288;v-text-anchor:middle;mso-width-relative:page;mso-height-relative:page;" filled="f" stroked="t" coordsize="21600,21600" o:gfxdata="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9N&#10;uKLaAAAACgEAAA8AAAAAAAAAAQAgAAAAIgAAAGRycy9kb3ducmV2LnhtbFBLAQIUABQAAAAIAIdO&#10;4kAya43ykwIAAAAFAAAOAAAAAAAAAAEAIAAAACkBAABkcnMvZTJvRG9jLnhtbFBLBQYAAAAABgAG&#10;AFkBAAAuBgAAAAA=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2510790</wp:posOffset>
                </wp:positionH>
                <wp:positionV relativeFrom="paragraph">
                  <wp:posOffset>-272415</wp:posOffset>
                </wp:positionV>
                <wp:extent cx="942975" cy="45720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97.7pt;margin-top:-21.45pt;height:36pt;width:74.25pt;mso-position-horizontal-relative:margin;z-index:251661312;v-text-anchor:middle;mso-width-relative:page;mso-height-relative:page;" filled="f" stroked="t" coordsize="21600,21600" o:gfxdata="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J9&#10;UU3aAAAACgEAAA8AAAAAAAAAAQAgAAAAIgAAAGRycy9kb3ducmV2LnhtbFBLAQIUABQAAAAIAIdO&#10;4kBGI48akwIAAAAFAAAOAAAAAAAAAAEAIAAAACkBAABkcnMvZTJvRG9jLnhtbFBLBQYAAAAABgAG&#10;AFkBAAAuBgAAAAA=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-281940</wp:posOffset>
                </wp:positionV>
                <wp:extent cx="962025" cy="4572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83.95pt;margin-top:-22.2pt;height:36pt;width:75.75pt;z-index:251662336;v-text-anchor:middle;mso-width-relative:page;mso-height-relative:page;" filled="f" stroked="t" coordsize="21600,21600" o:gfxdata="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d&#10;2U7u2wAAAAoBAAAPAAAAAAAAAAEAIAAAACIAAABkcnMvZG93bnJldi54bWxQSwECFAAUAAAACACH&#10;TuJAiLQXQZMCAAAABQAADgAAAAAAAAABACAAAAAqAQAAZHJzL2Uyb0RvYy54bWxQSwUGAAAAAAYA&#10;BgBZAQAALwYAAAAA&#10;">
                <v:fill on="f" focussize="0,0"/>
                <v:stroke weight="1.5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F136B3" w:rsidRDefault="00F136B3">
      <w:pPr>
        <w:ind w:left="2889"/>
        <w:jc w:val="both"/>
        <w:rPr>
          <w:rFonts w:ascii="Times New Roman" w:hAnsi="Times New Roman" w:cs="Times New Roman"/>
          <w:sz w:val="26"/>
        </w:rPr>
      </w:pPr>
    </w:p>
    <w:p w:rsidR="00F136B3" w:rsidRDefault="00F32254">
      <w:pPr>
        <w:ind w:left="288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Рисунок 1 -</w:t>
      </w:r>
      <w:r>
        <w:rPr>
          <w:rFonts w:ascii="Times New Roman" w:hAnsi="Times New Roman" w:cs="Times New Roman"/>
          <w:spacing w:val="-2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Цикл</w:t>
      </w:r>
      <w:r>
        <w:rPr>
          <w:rFonts w:ascii="Times New Roman" w:hAnsi="Times New Roman" w:cs="Times New Roman"/>
          <w:spacing w:val="-5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инновационного</w:t>
      </w:r>
      <w:r>
        <w:rPr>
          <w:rFonts w:ascii="Times New Roman" w:hAnsi="Times New Roman" w:cs="Times New Roman"/>
          <w:spacing w:val="-4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процесса</w:t>
      </w:r>
    </w:p>
    <w:p w:rsidR="00F136B3" w:rsidRDefault="00F32254">
      <w:pPr>
        <w:pStyle w:val="a8"/>
        <w:ind w:left="0" w:right="284"/>
      </w:pPr>
      <w:r>
        <w:t xml:space="preserve">Инвенция - новация - инновация - диффузия - </w:t>
      </w:r>
      <w:proofErr w:type="spellStart"/>
      <w:r>
        <w:t>рутинизация</w:t>
      </w:r>
      <w:proofErr w:type="spellEnd"/>
    </w:p>
    <w:p w:rsidR="00F136B3" w:rsidRDefault="00F136B3">
      <w:pPr>
        <w:pStyle w:val="a8"/>
        <w:ind w:left="0" w:right="284"/>
      </w:pPr>
    </w:p>
    <w:p w:rsidR="00F136B3" w:rsidRDefault="00F32254">
      <w:pPr>
        <w:pStyle w:val="a8"/>
        <w:ind w:left="0" w:right="284"/>
        <w:rPr>
          <w:spacing w:val="1"/>
        </w:rPr>
      </w:pPr>
      <w:r>
        <w:t>Составляющие инновационный процесс этапы называются фазами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процесса.</w:t>
      </w:r>
      <w:r>
        <w:rPr>
          <w:spacing w:val="1"/>
        </w:rPr>
        <w:t xml:space="preserve"> </w:t>
      </w:r>
      <w:r>
        <w:t>Обычно</w:t>
      </w:r>
      <w:r>
        <w:rPr>
          <w:spacing w:val="1"/>
        </w:rPr>
        <w:t xml:space="preserve"> </w:t>
      </w:r>
      <w:r>
        <w:t>выделяют</w:t>
      </w:r>
      <w:r>
        <w:rPr>
          <w:spacing w:val="1"/>
        </w:rPr>
        <w:t xml:space="preserve"> </w:t>
      </w:r>
      <w:r>
        <w:t>пять</w:t>
      </w:r>
      <w:r>
        <w:rPr>
          <w:spacing w:val="1"/>
        </w:rPr>
        <w:t xml:space="preserve"> </w:t>
      </w:r>
      <w:r>
        <w:t>фаз:</w:t>
      </w:r>
      <w:r>
        <w:rPr>
          <w:spacing w:val="1"/>
        </w:rPr>
        <w:t xml:space="preserve"> </w:t>
      </w:r>
    </w:p>
    <w:p w:rsidR="00F136B3" w:rsidRDefault="00F32254">
      <w:pPr>
        <w:pStyle w:val="a8"/>
        <w:ind w:left="0" w:right="284" w:firstLine="0"/>
        <w:jc w:val="center"/>
        <w:rPr>
          <w:i/>
          <w:spacing w:val="1"/>
        </w:rPr>
      </w:pPr>
      <w:r>
        <w:rPr>
          <w:i/>
        </w:rPr>
        <w:t>наука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исследование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разработка</w:t>
      </w:r>
      <w:r>
        <w:rPr>
          <w:i/>
          <w:spacing w:val="1"/>
        </w:rPr>
        <w:t xml:space="preserve"> </w:t>
      </w:r>
      <w:r>
        <w:rPr>
          <w:i/>
        </w:rPr>
        <w:t>(проектирование)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производство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потребление</w:t>
      </w:r>
      <w:r>
        <w:rPr>
          <w:i/>
          <w:spacing w:val="1"/>
        </w:rPr>
        <w:t xml:space="preserve"> </w:t>
      </w:r>
      <w:r>
        <w:rPr>
          <w:i/>
        </w:rPr>
        <w:t>(эксплуатация).</w:t>
      </w:r>
    </w:p>
    <w:p w:rsidR="00F136B3" w:rsidRDefault="00F32254">
      <w:pPr>
        <w:pStyle w:val="a8"/>
        <w:ind w:left="0" w:right="284"/>
      </w:pPr>
      <w:r>
        <w:t>Каждая</w:t>
      </w:r>
      <w:r>
        <w:rPr>
          <w:spacing w:val="1"/>
        </w:rPr>
        <w:t xml:space="preserve"> </w:t>
      </w:r>
      <w:r>
        <w:t>фаза</w:t>
      </w:r>
      <w:r>
        <w:rPr>
          <w:spacing w:val="1"/>
        </w:rPr>
        <w:t xml:space="preserve"> </w:t>
      </w:r>
      <w:r>
        <w:t>инновационного</w:t>
      </w:r>
      <w:r>
        <w:rPr>
          <w:spacing w:val="1"/>
        </w:rPr>
        <w:t xml:space="preserve"> </w:t>
      </w:r>
      <w:r>
        <w:t>цикла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 представляет собой самостоятельные сферы деятельности и</w:t>
      </w:r>
      <w:r>
        <w:rPr>
          <w:spacing w:val="1"/>
        </w:rPr>
        <w:t xml:space="preserve"> </w:t>
      </w:r>
      <w:r>
        <w:t>имеет свой круг задач и исполнителей, свою специфику организации,</w:t>
      </w:r>
      <w:r>
        <w:rPr>
          <w:spacing w:val="1"/>
        </w:rPr>
        <w:t xml:space="preserve"> </w:t>
      </w:r>
      <w:r>
        <w:t>финансирования</w:t>
      </w:r>
      <w:r>
        <w:rPr>
          <w:spacing w:val="-3"/>
        </w:rPr>
        <w:t xml:space="preserve"> </w:t>
      </w:r>
      <w:r>
        <w:t>и</w:t>
      </w:r>
      <w:r>
        <w:rPr>
          <w:spacing w:val="1"/>
        </w:rPr>
        <w:t xml:space="preserve"> </w:t>
      </w:r>
      <w:r>
        <w:lastRenderedPageBreak/>
        <w:t>управления.</w:t>
      </w:r>
    </w:p>
    <w:p w:rsidR="00F136B3" w:rsidRDefault="00F136B3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 Ответьте на вопросы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Приведите примеры новых или усовершенствованных технологических процессов, которые вы знаете.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внедрение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производственные процессы.</w:t>
      </w: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>Приведите примеры инновационных продуктов — товаров и услуг.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Беспроводные наушники, умные часы, навигатор.</w:t>
      </w: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Приведите пример компании, которая предоставляет своим клиентам инновационные товары и услуги.</w:t>
      </w:r>
    </w:p>
    <w:p w:rsidR="00F136B3" w:rsidRPr="00296E75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Apple, Samsung, Xiaomi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296E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85725</wp:posOffset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14" o:spid="_x0000_s1028" style="position:absolute;left:0;text-align:left;margin-left:6.75pt;margin-top:2.2pt;width:469.5pt;height:67.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Следовательно, новшество (новое знание, метод, изобретение) только тогда становится инновацией, когда оно получает практическое применение и востребовано рынком.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Pr="00296E75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36B3" w:rsidRDefault="00F3225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Проанализируйте описанные примеры, ответьте на вопрос 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несколько примеров изобретений, которые не смогли быть реализованы в коммерчески успешные продукты.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Французский ученый Эдуард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Бенедиктус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1903 году во время работы в лаборатории случайно уронил на пол стеклянную пустую колбу, но она не разбилась, потому что ее стенки были покрыты тонким слоем раствора коллодия. Этот случай подтолкнул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Бенедиктуса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изобретению небьющегося стекла, но лишь спустя годы, в 1944 году, компания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Volvo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применила его в производстве автомобилей.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Швейцарец Ж. 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Местраль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1941 году на прогулке в горах заметил, что лопух цепляется к одежде благодаря маленьким крючкам на цветке. Однако лишь в 1948 году ученый смог сформулировать свое изобретение -  липучки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Velcro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в 1955-м получил на него патент. Еще больше времени потребовалось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Местралю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чтобы найти первых клиентов: две фирмы по производству спортивных товаров и NASA.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Вопрос: Как вы думаете, в чем основные причины этих неудач?</w:t>
      </w:r>
    </w:p>
    <w:p w:rsidR="00F136B3" w:rsidRDefault="00F3225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инновации опередили время, на тот момент открытия не могли найти своего практического применения.</w:t>
      </w: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5. Используя схему (рисунок 2), раскройте императивные отличия предпринимателя от менеджера, наемный работник и изобретателя. </w:t>
      </w:r>
      <w:r>
        <w:rPr>
          <w:rFonts w:ascii="Times New Roman" w:hAnsi="Times New Roman" w:cs="Times New Roman"/>
          <w:sz w:val="28"/>
          <w:szCs w:val="28"/>
        </w:rPr>
        <w:t>Определите, в чем разница между ними по следующим направлениям: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Мотивация их действий.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>Методы реализации новой идеи.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Использование ресурсов, формы и методы привлечения необходимых ресурсов, ответственность.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Отношение к организационной структуре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8864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Матрица «Креативность-управленческие навыки»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оформите в виде таблицы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59"/>
        <w:gridCol w:w="1995"/>
        <w:gridCol w:w="1923"/>
        <w:gridCol w:w="1920"/>
        <w:gridCol w:w="1648"/>
      </w:tblGrid>
      <w:tr w:rsidR="00F136B3"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  <w:tc>
          <w:tcPr>
            <w:tcW w:w="1605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Изобретатель</w:t>
            </w:r>
          </w:p>
        </w:tc>
        <w:tc>
          <w:tcPr>
            <w:tcW w:w="2071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Предприниматель</w:t>
            </w:r>
          </w:p>
        </w:tc>
        <w:tc>
          <w:tcPr>
            <w:tcW w:w="1405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1701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Наемный работник</w:t>
            </w:r>
          </w:p>
        </w:tc>
      </w:tr>
      <w:tr w:rsidR="00F136B3">
        <w:trPr>
          <w:trHeight w:val="914"/>
        </w:trPr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Мотивация</w:t>
            </w:r>
          </w:p>
        </w:tc>
        <w:tc>
          <w:tcPr>
            <w:tcW w:w="16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Самореализация и общественное признание</w:t>
            </w:r>
          </w:p>
        </w:tc>
        <w:tc>
          <w:tcPr>
            <w:tcW w:w="207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прибыли, формирование бренда, лица</w:t>
            </w:r>
          </w:p>
        </w:tc>
        <w:tc>
          <w:tcPr>
            <w:tcW w:w="14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своих управленческих навыков, прибыль.</w:t>
            </w:r>
          </w:p>
        </w:tc>
        <w:tc>
          <w:tcPr>
            <w:tcW w:w="170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Доход, карьерный рост.</w:t>
            </w:r>
          </w:p>
        </w:tc>
      </w:tr>
      <w:tr w:rsidR="00F136B3">
        <w:trPr>
          <w:trHeight w:val="998"/>
        </w:trPr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 реализации идеи</w:t>
            </w:r>
          </w:p>
        </w:tc>
        <w:tc>
          <w:tcPr>
            <w:tcW w:w="16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Креативные исследования</w:t>
            </w:r>
          </w:p>
        </w:tc>
        <w:tc>
          <w:tcPr>
            <w:tcW w:w="207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Передача задач подчинённым </w:t>
            </w:r>
          </w:p>
        </w:tc>
        <w:tc>
          <w:tcPr>
            <w:tcW w:w="14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Координирование подчинённых</w:t>
            </w:r>
          </w:p>
        </w:tc>
        <w:tc>
          <w:tcPr>
            <w:tcW w:w="170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собственного труда</w:t>
            </w:r>
          </w:p>
        </w:tc>
      </w:tr>
      <w:tr w:rsidR="00F136B3">
        <w:trPr>
          <w:trHeight w:val="985"/>
        </w:trPr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16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Интеллектуальные ресурсы</w:t>
            </w:r>
          </w:p>
        </w:tc>
        <w:tc>
          <w:tcPr>
            <w:tcW w:w="207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Материальные, финансовые,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человеческие ресурсы</w:t>
            </w:r>
          </w:p>
        </w:tc>
        <w:tc>
          <w:tcPr>
            <w:tcW w:w="14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Человеческий ресурс</w:t>
            </w:r>
          </w:p>
        </w:tc>
        <w:tc>
          <w:tcPr>
            <w:tcW w:w="170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Собственный трудовой ресурс</w:t>
            </w:r>
          </w:p>
        </w:tc>
      </w:tr>
      <w:tr w:rsidR="00F136B3">
        <w:trPr>
          <w:trHeight w:val="1113"/>
        </w:trPr>
        <w:tc>
          <w:tcPr>
            <w:tcW w:w="200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Отношение к организационной структуре</w:t>
            </w:r>
          </w:p>
        </w:tc>
        <w:tc>
          <w:tcPr>
            <w:tcW w:w="16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Косвенное </w:t>
            </w:r>
          </w:p>
        </w:tc>
        <w:tc>
          <w:tcPr>
            <w:tcW w:w="207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</w:t>
            </w:r>
          </w:p>
        </w:tc>
        <w:tc>
          <w:tcPr>
            <w:tcW w:w="1405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Прямое</w:t>
            </w:r>
          </w:p>
        </w:tc>
        <w:tc>
          <w:tcPr>
            <w:tcW w:w="1701" w:type="dxa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</w:p>
        </w:tc>
      </w:tr>
    </w:tbl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6. Классификация инноваций. Все ли инновации одинаковы полезны?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инноваций по уровню новизны (по глубине вносимых изменений).</w:t>
      </w:r>
    </w:p>
    <w:p w:rsidR="00F136B3" w:rsidRDefault="00F136B3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Эпохальные инновации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Понятие «эпохальные инновации» ввел в 1971 году нобелевский лауреат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Саймон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Кузнец для обозначения переворотов, которые происходят раз в несколько столетий, приводят к глубочайшим трансформациям и знаменуют переход к новому технологическому или экономическому способу производства. По его мнению, всю экономическую историю можно «разделить на экономические эпохи, каждая из которых определяется эпохальным нововведением с присущими ей характеристиками роста».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Примерами эпохальных инноваций являются освоение скотоводства и земледелия, появление письменности, изобретение огнестрельного и термоядерного оружия, создание государства, распространение глобализации и др.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Базисные (радикальные) инновации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продукты, процессы или услуги, обладающие либо невиданными ранее свойствами, либо известными, но значительно улучшенными по производительности или по цене свойствами. Эти радикальные инновации создают такие значительные изменения в процессах, продуктах или услугах, что приводят к трансформации существующих рынков или отраслей, или же создают новые рынки и отрасли, к примеру, сферу электронного бизнеса (благодаря появлению Интернета).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Базисные инновации лежат в основе последовательной смены технологических укладов и напрямую связаны с научно-техническим прогрессом.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Улучшающие инновации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Улучшающие инновации направлены на развитие и модификацию базисных инноваций, они намного многочисленнее их, но отличаются значительно меньшей новизной и более коротким жизненным циклом. Улучшающие инновации представляют собой незначительные, не революционные изменения, во многом предсказуемые и предопределенные существующими знаниями, продуктами, технологиями. В рыночной экономике, по мнению исследователя Г.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Менша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предпочтение всегда отдается </w:t>
      </w:r>
      <w:r>
        <w:rPr>
          <w:rFonts w:ascii="Times New Roman" w:hAnsi="Times New Roman" w:cs="Times New Roman"/>
          <w:sz w:val="28"/>
          <w:szCs w:val="28"/>
        </w:rPr>
        <w:lastRenderedPageBreak/>
        <w:t>улучшающим инновациям — как наименее рискованным и, как правило, более дешевым. Практически все вещи, которые нас окружают (модели телефона, компьютера и т. д.), являются улучшающими инновациями.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  <w:u w:val="single"/>
        </w:rPr>
        <w:t>Псевдоинновации</w:t>
      </w:r>
      <w:proofErr w:type="spellEnd"/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несущественным видоизменениям (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псевдоинновациям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можно, например, отнести незначительные технические или внешние изменения в продуктах, оставляющие неизменным конструктивное исполнение и не оказывающие достаточно заметного влияния на параметры, свойства, стоимость изделия, а также входящих в него материалов и компонентов.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Псевдоинновации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распространены, как правило, на заключительной стадии жизненного цикла системы, когда она уже в основном исчерпала свой потенциал, но всячески сопротивляется замене более прогрессивной системой.</w:t>
      </w:r>
    </w:p>
    <w:p w:rsidR="00F136B3" w:rsidRDefault="00F32254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Охарактеризуйте инновации, приведенные ниже, в зависимости от глубины вносимых изменений.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Новая операционная система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10. Отличия - расширение возможностей пользователя, в том числе сетевых, развитие технологий защиты и безопасности. Разработчик - корпорация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улучшающая инновация 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Компания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Danon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Group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расширила линейку молочных продуктов и запустила новую разновидность продукта детского питания «Растишка» - «Растишка полосатый», - представляющую собой два разных вида фруктового творожка в одной упаковке.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gramStart"/>
      <w:r>
        <w:rPr>
          <w:rFonts w:ascii="Times New Roman" w:hAnsi="Times New Roman" w:cs="Times New Roman"/>
          <w:sz w:val="28"/>
          <w:szCs w:val="28"/>
        </w:rPr>
        <w:t>псевдо инновация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 xml:space="preserve">В Сан-Франциско открыли первую в мире роботизированную кофейню </w:t>
      </w:r>
      <w:proofErr w:type="spellStart"/>
      <w:r>
        <w:rPr>
          <w:rFonts w:ascii="Times New Roman" w:hAnsi="Times New Roman" w:cs="Times New Roman"/>
          <w:sz w:val="28"/>
          <w:szCs w:val="28"/>
        </w:rPr>
        <w:t>CafeX</w:t>
      </w:r>
      <w:proofErr w:type="spellEnd"/>
      <w:r>
        <w:rPr>
          <w:rFonts w:ascii="Times New Roman" w:hAnsi="Times New Roman" w:cs="Times New Roman"/>
          <w:sz w:val="28"/>
          <w:szCs w:val="28"/>
        </w:rPr>
        <w:t>. Робот способен приготовить от 100 до 200 стаканчиков кофе в час.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базисная инновация 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криптовалют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Криптовалюта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это цифровой актив, учет которого децентрализован. Такой актив защищен от поддержки или кражи за счет использования криптографии и распределенной компьютерной сети. Ключевой особенностью является отсутствие каких-либо внешних или внутренних администраторов.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эпохальная инновация 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7. Подрывные инновации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Подрывные инновации (англ.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disruptive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innovations</w:t>
      </w:r>
      <w:proofErr w:type="spellEnd"/>
      <w:r>
        <w:rPr>
          <w:rFonts w:ascii="Times New Roman" w:hAnsi="Times New Roman" w:cs="Times New Roman"/>
          <w:sz w:val="28"/>
          <w:szCs w:val="28"/>
        </w:rPr>
        <w:t>) – инновации, меняющие само соотношение ценностей на рынке, при котором старые продукты становятся невостребованными просто потому, что характеристики, на основе которых раньше происходила конкуренция, становятся неважными.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Характеристиками подрывных бизнесов, по крайней мере на первых этапах их существования, являются:</w:t>
      </w:r>
    </w:p>
    <w:p w:rsidR="00F136B3" w:rsidRDefault="00F32254">
      <w:pPr>
        <w:pStyle w:val="ae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низкая валовая прибыль;</w:t>
      </w:r>
    </w:p>
    <w:p w:rsidR="00F136B3" w:rsidRDefault="00F32254">
      <w:pPr>
        <w:pStyle w:val="ae"/>
        <w:numPr>
          <w:ilvl w:val="0"/>
          <w:numId w:val="1"/>
        </w:numPr>
        <w:tabs>
          <w:tab w:val="left" w:pos="284"/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узкие целевые рыночные сегменты;</w:t>
      </w:r>
    </w:p>
    <w:p w:rsidR="00F136B3" w:rsidRDefault="00F32254">
      <w:pPr>
        <w:pStyle w:val="ae"/>
        <w:numPr>
          <w:ilvl w:val="0"/>
          <w:numId w:val="1"/>
        </w:numPr>
        <w:tabs>
          <w:tab w:val="left" w:pos="567"/>
          <w:tab w:val="left" w:pos="993"/>
        </w:tabs>
        <w:spacing w:after="0" w:line="240" w:lineRule="auto"/>
        <w:ind w:left="284" w:hanging="2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более простые продукты и услуги, которые, на первый взгляд, выглядят не столь привлекательно по сравнению с уже существующими решениями (в рамках традиционных оценочных метрик).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подрывных технологий и взорванных ими рынков приведены в таблице.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подрывных инноваций</w:t>
      </w:r>
    </w:p>
    <w:tbl>
      <w:tblPr>
        <w:tblStyle w:val="TableNormal"/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253"/>
      </w:tblGrid>
      <w:tr w:rsidR="00F136B3">
        <w:trPr>
          <w:trHeight w:val="263"/>
        </w:trPr>
        <w:tc>
          <w:tcPr>
            <w:tcW w:w="4536" w:type="dxa"/>
            <w:shd w:val="clear" w:color="auto" w:fill="FFFFFF" w:themeFill="background1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Подрывная инновация</w:t>
            </w:r>
          </w:p>
        </w:tc>
        <w:tc>
          <w:tcPr>
            <w:tcW w:w="4253" w:type="dxa"/>
            <w:shd w:val="clear" w:color="auto" w:fill="FFFFFF" w:themeFill="background1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«Взорванные» рынки</w:t>
            </w:r>
          </w:p>
        </w:tc>
      </w:tr>
      <w:tr w:rsidR="00F136B3">
        <w:trPr>
          <w:trHeight w:val="254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Принтер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Печатная машинка</w:t>
            </w:r>
          </w:p>
        </w:tc>
      </w:tr>
      <w:tr w:rsidR="00F136B3">
        <w:trPr>
          <w:trHeight w:val="257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Цифровая фотография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Пленочная фотография</w:t>
            </w:r>
          </w:p>
        </w:tc>
      </w:tr>
      <w:tr w:rsidR="00F136B3">
        <w:trPr>
          <w:trHeight w:val="262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Пароход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Парусное судно</w:t>
            </w:r>
          </w:p>
        </w:tc>
      </w:tr>
      <w:tr w:rsidR="00F136B3">
        <w:trPr>
          <w:trHeight w:val="262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</w:tr>
      <w:tr w:rsidR="00F136B3">
        <w:trPr>
          <w:trHeight w:val="262"/>
        </w:trPr>
        <w:tc>
          <w:tcPr>
            <w:tcW w:w="4536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Поезд</w:t>
            </w:r>
          </w:p>
        </w:tc>
        <w:tc>
          <w:tcPr>
            <w:tcW w:w="425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Конные перевозки</w:t>
            </w:r>
          </w:p>
        </w:tc>
      </w:tr>
      <w:tr w:rsidR="00F136B3">
        <w:trPr>
          <w:trHeight w:val="262"/>
        </w:trPr>
        <w:tc>
          <w:tcPr>
            <w:tcW w:w="4536" w:type="dxa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Добавьте еще несколько примеров подрывных инноваций и «взорванных» ими рынков в таблицу выше. Продумайте, могут ли подрывные инновации стать основой для создания вашего инновационного проекта или инновационного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F136B3" w:rsidRDefault="00F136B3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136B3" w:rsidRDefault="00F3225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2.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Бизнес-идея, бизнес-модель и монетизация бизнеса (2 часа)</w:t>
      </w:r>
    </w:p>
    <w:p w:rsidR="00F136B3" w:rsidRDefault="00F136B3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Понятие бизнес-модели: сущность, типология и основные принципы построения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Инновационные бизнес-модели предприятия</w:t>
      </w:r>
    </w:p>
    <w:p w:rsidR="00F136B3" w:rsidRDefault="00F136B3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вы приступаете к решению какой-то проблемы, сначала в голову лезут самые сложные решения, и большинство людей на этом останавливаются. Но если продолжить думать дальше, если вникнуть в проблему</w:t>
      </w:r>
      <w:proofErr w:type="gramStart"/>
      <w:r>
        <w:rPr>
          <w:rFonts w:ascii="Times New Roman" w:hAnsi="Times New Roman" w:cs="Times New Roman"/>
          <w:sz w:val="28"/>
          <w:szCs w:val="28"/>
        </w:rPr>
        <w:t>...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приходишь к наиболее элегантному и простому решению.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большинства людей просто не хватает на это сил или времени. Мы считаем своих клиентов умными людьми, им нужны вещи, продуманные до мелочей.</w:t>
      </w:r>
    </w:p>
    <w:p w:rsidR="00F136B3" w:rsidRDefault="00F32254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Стив Джобс</w:t>
      </w:r>
    </w:p>
    <w:p w:rsidR="00F136B3" w:rsidRDefault="00F32254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5962650" cy="857250"/>
                <wp:effectExtent l="19050" t="19050" r="19050" b="19050"/>
                <wp:wrapNone/>
                <wp:docPr id="30" name="Скругленный 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572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Генерирование бизнес-идей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0" o:spid="_x0000_s1029" style="position:absolute;left:0;text-align:left;margin-left:0;margin-top:2.2pt;width:469.5pt;height:67.5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Генерирование бизнес-идей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- это процесс, основанный на творческом поиске, призванном идентифицировать решение проблем потребителей и новые возможности, которые возникают на рынке.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 w:firstLine="1072"/>
        <w:jc w:val="both"/>
        <w:rPr>
          <w:rFonts w:ascii="Times New Roman" w:hAnsi="Times New Roman" w:cs="Times New Roman"/>
          <w:b/>
          <w:color w:val="000000" w:themeColor="text1"/>
          <w:w w:val="95"/>
          <w:sz w:val="28"/>
          <w:szCs w:val="28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Условно можно разделить все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бизнес­идеи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два типа: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>Традиционные</w:t>
      </w:r>
      <w:r>
        <w:rPr>
          <w:rFonts w:ascii="Times New Roman" w:hAnsi="Times New Roman" w:cs="Times New Roman"/>
          <w:sz w:val="28"/>
          <w:szCs w:val="28"/>
        </w:rPr>
        <w:t xml:space="preserve"> (способ получения прибыли на традиционных рынках с помощью традиционных методов).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sz w:val="28"/>
          <w:szCs w:val="28"/>
        </w:rPr>
        <w:t xml:space="preserve">Инновационные </w:t>
      </w:r>
      <w:r>
        <w:rPr>
          <w:rFonts w:ascii="Times New Roman" w:hAnsi="Times New Roman" w:cs="Times New Roman"/>
          <w:sz w:val="28"/>
          <w:szCs w:val="28"/>
        </w:rPr>
        <w:t>(способ получения прибыли с использованием «новшеств» — новых технологий, товаров и услуг, зачастую инициирующих создание новых рыночных потребностей и новых рынков).</w:t>
      </w: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 Обозначьте процесс превращения бизнес-идеи в бизнес-модель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752475" cy="933450"/>
                <wp:effectExtent l="0" t="0" r="28575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Бизнес-модель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7" o:spid="_x0000_s1030" style="position:absolute;left:0;text-align:left;margin-left:8.05pt;margin-top:15.2pt;width:59.25pt;height:73.5pt;z-index:251674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" filled="f" strokecolor="#1f4d78 [1604]" strokeweight="1pt"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Бизнес-модель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-86995</wp:posOffset>
                </wp:positionH>
                <wp:positionV relativeFrom="paragraph">
                  <wp:posOffset>193040</wp:posOffset>
                </wp:positionV>
                <wp:extent cx="819150" cy="933450"/>
                <wp:effectExtent l="0" t="0" r="19050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.85pt;margin-top:15.2pt;height:73.5pt;width:64.5pt;mso-position-horizontal-relative:margin;z-index:251680768;v-text-anchor:middle;mso-width-relative:page;mso-height-relative:page;" filled="f" stroked="t" coordsize="21600,21600" o:gfxdata="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D5F&#10;US/aAAAACgEAAA8AAAAAAAAAAQAgAAAAIgAAAGRycy9kb3ducmV2LnhtbFBLAQIUABQAAAAIAIdO&#10;4kAH5SqckwIAAAEFAAAOAAAAAAAAAAEAIAAAACkBAABkcnMvZTJvRG9jLnhtbFBLBQYAAAAABgAG&#10;AFkBAAAuBgAAAAA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193040</wp:posOffset>
                </wp:positionV>
                <wp:extent cx="723900" cy="93345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37.95pt;margin-top:15.2pt;height:73.5pt;width:57pt;z-index:251679744;v-text-anchor:middle;mso-width-relative:page;mso-height-relative:page;" filled="f" stroked="t" coordsize="21600,21600" o:gfxdata="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E4lYvPbAAAACgEAAA8AAAAAAAAAAQAgAAAAIgAAAGRycy9kb3ducmV2LnhtbFBLAQIUABQAAAAI&#10;AIdO4kC1h4Q6lQIAAAEFAAAOAAAAAAAAAAEAIAAAACoBAABkcnMvZTJvRG9jLnhtbFBLBQYAAAAA&#10;BgAGAFkBAAAxBgAAAAA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3453765</wp:posOffset>
                </wp:positionH>
                <wp:positionV relativeFrom="paragraph">
                  <wp:posOffset>202565</wp:posOffset>
                </wp:positionV>
                <wp:extent cx="723900" cy="933450"/>
                <wp:effectExtent l="0" t="0" r="19050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71.95pt;margin-top:15.95pt;height:73.5pt;width:57pt;z-index:251678720;v-text-anchor:middle;mso-width-relative:page;mso-height-relative:page;" filled="f" stroked="t" coordsize="21600,21600" o:gfxdata="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P&#10;Lwnl2gAAAAoBAAAPAAAAAAAAAAEAIAAAACIAAABkcnMvZG93bnJldi54bWxQSwECFAAUAAAACACH&#10;TuJA9y4+lZQCAAABBQAADgAAAAAAAAABACAAAAApAQAAZHJzL2Uyb0RvYy54bWxQSwUGAAAAAAYA&#10;BgBZAQAALw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752475" cy="933450"/>
                <wp:effectExtent l="0" t="0" r="28575" b="1905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15.95pt;height:73.5pt;width:59.25pt;mso-position-horizontal:center;mso-position-horizontal-relative:margin;z-index:251677696;v-text-anchor:middle;mso-width-relative:page;mso-height-relative:page;" filled="f" stroked="t" coordsize="21600,21600" o:gfxdata="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E&#10;emn02AAAAAcBAAAPAAAAAAAAAAEAIAAAACIAAABkcnMvZG93bnJldi54bWxQSwECFAAUAAAACACH&#10;TuJAKd4kk5YCAAABBQAADgAAAAAAAAABACAAAAAnAQAAZHJzL2Uyb0RvYy54bWxQSwUGAAAAAAYA&#10;BgBZAQAALw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1701165</wp:posOffset>
                </wp:positionH>
                <wp:positionV relativeFrom="paragraph">
                  <wp:posOffset>193040</wp:posOffset>
                </wp:positionV>
                <wp:extent cx="733425" cy="933450"/>
                <wp:effectExtent l="0" t="0" r="2857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3.95pt;margin-top:15.2pt;height:73.5pt;width:57.75pt;mso-position-horizontal-relative:margin;z-index:251676672;v-text-anchor:middle;mso-width-relative:page;mso-height-relative:page;" filled="f" stroked="t" coordsize="21600,21600" o:gfxdata="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Sn87K2wAAAAoBAAAPAAAAAAAAAAEAIAAAACIAAABkcnMvZG93bnJldi54bWxQSwECFAAUAAAA&#10;CACHTuJA3awu8ZYCAAABBQAADgAAAAAAAAABACAAAAAqAQAAZHJzL2Uyb0RvYy54bWxQSwUGAAAA&#10;AAYABgBZAQAAMgYAAAAA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183515</wp:posOffset>
                </wp:positionV>
                <wp:extent cx="723900" cy="933450"/>
                <wp:effectExtent l="0" t="0" r="19050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6.45pt;margin-top:14.45pt;height:73.5pt;width:57pt;z-index:251675648;v-text-anchor:middle;mso-width-relative:page;mso-height-relative:page;" filled="f" stroked="t" coordsize="21600,21600" o:gfxdata="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zqLQD9oAAAAKAQAADwAAAAAAAAABACAAAAAiAAAAZHJzL2Rvd25yZXYueG1sUEsBAhQAFAAAAAgA&#10;h07iQEzLSTmVAgAAAQUAAA4AAAAAAAAAAQAgAAAAKQEAAGRycy9lMm9Eb2MueG1sUEsFBgAAAAAG&#10;AAYAWQEAADAGAAAAAA==&#10;">
                <v:fill on="f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F136B3" w:rsidRDefault="00F136B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5025390</wp:posOffset>
                </wp:positionH>
                <wp:positionV relativeFrom="paragraph">
                  <wp:posOffset>245745</wp:posOffset>
                </wp:positionV>
                <wp:extent cx="133350" cy="9525"/>
                <wp:effectExtent l="0" t="57150" r="38100" b="8572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395.7pt;margin-top:19.35pt;height:0.75pt;width:10.5pt;z-index:251686912;mso-width-relative:page;mso-height-relative:page;" filled="f" stroked="t" coordsize="21600,21600" o:gfxdata="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NVNRw1wAAAAkBAAAPAAAAAAAA&#10;AAEAIAAAACIAAABkcnMvZG93bnJldi54bWxQSwECFAAUAAAACACHTuJAGy7h+xMCAADyAwAADgAA&#10;AAAAAAABACAAAAAmAQAAZHJzL2Uyb0RvYy54bWxQSwUGAAAAAAYABgBZAQAAq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236220</wp:posOffset>
                </wp:positionV>
                <wp:extent cx="104775" cy="9525"/>
                <wp:effectExtent l="0" t="57150" r="47625" b="8572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330.45pt;margin-top:18.6pt;height:0.75pt;width:8.25pt;z-index:251685888;mso-width-relative:page;mso-height-relative:page;" filled="f" stroked="t" coordsize="21600,21600" o:gfxdata="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KoBP32QAA&#10;AAkBAAAPAAAAAAAAAAEAIAAAACIAAABkcnMvZG93bnJldi54bWxQSwECFAAUAAAACACHTuJAp6Ot&#10;0B0CAAD8AwAADgAAAAAAAAABACAAAAAo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3339465</wp:posOffset>
                </wp:positionH>
                <wp:positionV relativeFrom="paragraph">
                  <wp:posOffset>264795</wp:posOffset>
                </wp:positionV>
                <wp:extent cx="123825" cy="0"/>
                <wp:effectExtent l="0" t="76200" r="9525" b="952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62.95pt;margin-top:20.85pt;height:0pt;width:9.75pt;z-index:251684864;mso-width-relative:page;mso-height-relative:page;" filled="f" stroked="t" coordsize="21600,21600" o:gfxdata="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3kG3VdYAAAAJAQAADwAAAAAAAAAB&#10;ACAAAAAiAAAAZHJzL2Rvd25yZXYueG1sUEsBAhQAFAAAAAgAh07iQLxYb5oSAgAA7wMAAA4AAAAA&#10;AAAAAQAgAAAAJQEAAGRycy9lMm9Eb2MueG1sUEsFBgAAAAAGAAYAWQEAAKkFAAAAAA=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274320</wp:posOffset>
                </wp:positionV>
                <wp:extent cx="152400" cy="19050"/>
                <wp:effectExtent l="0" t="57150" r="38100" b="7620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91.7pt;margin-top:21.6pt;height:1.5pt;width:12pt;z-index:251683840;mso-width-relative:page;mso-height-relative:page;" filled="f" stroked="t" coordsize="21600,21600" o:gfxdata="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eSd/42AAA&#10;AAkBAAAPAAAAAAAAAAEAIAAAACIAAABkcnMvZG93bnJldi54bWxQSwECFAAUAAAACACHTuJA5pU1&#10;8B4CAAD9AwAADgAAAAAAAAABACAAAAAn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226695</wp:posOffset>
                </wp:positionV>
                <wp:extent cx="133350" cy="9525"/>
                <wp:effectExtent l="0" t="57150" r="38100" b="8572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3.45pt;margin-top:17.85pt;height:0.75pt;width:10.5pt;z-index:251682816;mso-width-relative:page;mso-height-relative:page;" filled="f" stroked="t" coordsize="21600,21600" o:gfxdata="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os6mLWAAAACQEAAA8AAAAAAAAA&#10;AQAgAAAAIgAAAGRycy9kb3ducmV2LnhtbFBLAQIUABQAAAAIAIdO4kANIs9kEwIAAPIDAAAOAAAA&#10;AAAAAAEAIAAAACUBAABkcnMvZTJvRG9jLnhtbFBLBQYAAAAABgAGAFkBAACqBQAAAAA=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226695</wp:posOffset>
                </wp:positionV>
                <wp:extent cx="104775" cy="19050"/>
                <wp:effectExtent l="0" t="57150" r="28575" b="762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57.45pt;margin-top:17.85pt;height:1.5pt;width:8.25pt;z-index:251681792;mso-width-relative:page;mso-height-relative:page;" filled="f" stroked="t" coordsize="21600,21600" o:gfxdata="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hmIrl2AAA&#10;AAkBAAAPAAAAAAAAAAEAIAAAACIAAABkcnMvZG93bnJldi54bWxQSwECFAAUAAAACACHTuJAyzDy&#10;Xh4CAAD9AwAADgAAAAAAAAABACAAAAAnAQAAZHJzL2Uyb0RvYy54bWxQSwUGAAAAAAYABgBZAQAA&#10;twUAAAAA&#10;">
                <v:fill on="f" focussize="0,0"/>
                <v:stroke weight="0.5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:rsidR="00F136B3" w:rsidRDefault="00F136B3">
      <w:pPr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проблемы - возникновение идеи - определение целевой аудитории - изучение материала по теме - формирование более полного видения - разработка системы бизнес-решения - бизнес модель</w:t>
      </w:r>
    </w:p>
    <w:p w:rsidR="00F136B3" w:rsidRDefault="00F3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-104775</wp:posOffset>
                </wp:positionH>
                <wp:positionV relativeFrom="paragraph">
                  <wp:posOffset>224155</wp:posOffset>
                </wp:positionV>
                <wp:extent cx="5962650" cy="676275"/>
                <wp:effectExtent l="19050" t="19050" r="19050" b="28575"/>
                <wp:wrapNone/>
                <wp:docPr id="31" name="Скругленный 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762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Бизнес-модель –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концептуальная модель бизнеса, которая иллюстрирует логику создания добавленной стоимости (прибыли).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1" o:spid="_x0000_s1031" style="position:absolute;margin-left:-8.25pt;margin-top:17.65pt;width:469.5pt;height:53.25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Бизнес-модель –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концептуальная модель бизнеса, которая иллюстрирует логику создания добавленной стоимости (прибыли).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pacing w:val="-3"/>
          <w:w w:val="95"/>
          <w:sz w:val="28"/>
          <w:szCs w:val="28"/>
        </w:rPr>
      </w:pPr>
    </w:p>
    <w:p w:rsidR="00F136B3" w:rsidRDefault="00F136B3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Сформулируйте основные элементы бизнес-модели в соответствии с концепцией М. Джонсон, К.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Кристенсен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 Х.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Кагерманн</w:t>
      </w:r>
      <w:proofErr w:type="spellEnd"/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 X-</w:t>
      </w:r>
      <w:proofErr w:type="spellStart"/>
      <w:r>
        <w:rPr>
          <w:rFonts w:ascii="Times New Roman" w:hAnsi="Times New Roman" w:cs="Times New Roman"/>
          <w:sz w:val="28"/>
          <w:szCs w:val="28"/>
        </w:rPr>
        <w:t>prank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(численность — пять человек) выводит на рынок услугу, связанную с поиском пропавших вещей. Уникальность услуги заключается в специальном программном обеспечении, позволяющем со смартфона или планшета устанавливать связь с потерянной вещью без специальных устройств. Суть технологии заключается в создании базы данных физических свойств объекта (материал, температура, размер, масса и т. п.). Посредством специально установленного приложения любое мобильное устройство может сканировать внешнюю среду по заданным параметрам и находить утерянную вещь.</w:t>
      </w:r>
    </w:p>
    <w:p w:rsidR="00F136B3" w:rsidRDefault="00F136B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136B3"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Элемент бизнес-модели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элемента</w:t>
            </w:r>
          </w:p>
        </w:tc>
      </w:tr>
      <w:tr w:rsidR="00F136B3">
        <w:tc>
          <w:tcPr>
            <w:tcW w:w="2122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Ценностное предложение</w:t>
            </w:r>
          </w:p>
        </w:tc>
        <w:tc>
          <w:tcPr>
            <w:tcW w:w="7223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Специальное ПО для поиска вещи по заданным характеристикам</w:t>
            </w:r>
          </w:p>
        </w:tc>
      </w:tr>
      <w:tr w:rsidR="00F136B3">
        <w:tc>
          <w:tcPr>
            <w:tcW w:w="2122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Формула 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прибили</w:t>
            </w:r>
          </w:p>
        </w:tc>
        <w:tc>
          <w:tcPr>
            <w:tcW w:w="7223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Подписка с расширенным доступом</w:t>
            </w:r>
          </w:p>
        </w:tc>
      </w:tr>
      <w:tr w:rsidR="00F136B3">
        <w:tc>
          <w:tcPr>
            <w:tcW w:w="2122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7223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Платформа для установки ПО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ПО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Команда разработчиков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Офис разработчиков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Платформы распространения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Патенты</w:t>
            </w:r>
          </w:p>
        </w:tc>
      </w:tr>
      <w:tr w:rsidR="00F136B3">
        <w:tc>
          <w:tcPr>
            <w:tcW w:w="2122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Ключевые 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7223" w:type="dxa"/>
          </w:tcPr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Разработка и обновление ПО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Тех. Поддержка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Постоянное обновление ПО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Маркетинг</w:t>
            </w:r>
          </w:p>
          <w:p w:rsidR="00F136B3" w:rsidRDefault="00F32254">
            <w:pPr>
              <w:tabs>
                <w:tab w:val="left" w:pos="993"/>
              </w:tabs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Обновление БД</w:t>
            </w:r>
          </w:p>
        </w:tc>
      </w:tr>
    </w:tbl>
    <w:p w:rsidR="00F136B3" w:rsidRDefault="00F136B3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3. Проанализируйте бизнес, ответьте на вопросы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WonderMe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производит мелкую бытовую технику и электронику в особом, не обычном дизайне (например, универсальный пульт ДУ в форме сэндвича, компьютерную мышь, оформленную как чучело настоящей мыши, наушники в форме змей и т. п.).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Уникальность предложения заключается в работе по индивидуальным требованиям и желаниям заказчика, т. е. имеющаяся собственная технология на основе 3D-принтинга позволяет создать практически любой дизайн любого небольшого технического устройства. Компания хочет выйти на новый уровень развития, в том числе на международный рынок.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Определите:</w:t>
      </w: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Основной вид деятельности компании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WonderMe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136B3" w:rsidRPr="00296E75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производство малой и бытовой техники под индивидуальное пользование с использованием технологии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-печати</w:t>
      </w: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Ценностное предложение компании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WonderMe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136B3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уникальный дизайн, персонализация, гибкость компании</w:t>
      </w: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>Основные компетенции по созданию ценностного предложения.</w:t>
      </w:r>
    </w:p>
    <w:p w:rsidR="00F136B3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технология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-печати,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кастомизация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умение разрабатывать дизайн, быстрое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>Ключевые краткосрочные и долгосрочные цели компании.</w:t>
      </w:r>
    </w:p>
    <w:p w:rsidR="00F136B3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выйти на новый уровень развития, увеличить произв. мощности, выход на международный уровень, создание узнаваемого бренда</w:t>
      </w: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  <w:t>Состав ресурсов для достижения долгосрочных целей.</w:t>
      </w:r>
    </w:p>
    <w:p w:rsidR="00F136B3" w:rsidRDefault="00F32254">
      <w:pPr>
        <w:tabs>
          <w:tab w:val="left" w:pos="426"/>
        </w:tabs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 Офис, спец. оборудование, дизайнеры,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96E7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инженеры, специалисты по маркетингу, производственный персонал, каналы сбыта</w:t>
      </w: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426"/>
        </w:tabs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  <w:t>Основные риски при реализации целей.</w:t>
      </w:r>
    </w:p>
    <w:p w:rsidR="00F136B3" w:rsidRDefault="00F32254">
      <w:pPr>
        <w:spacing w:after="0" w:line="240" w:lineRule="auto"/>
        <w:ind w:right="-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ограничение технологии </w:t>
      </w:r>
      <w:r w:rsidRPr="00296E7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-печати, сложность масштабирования персонального контента, высокие затраты на выход на международный уровень.</w:t>
      </w:r>
    </w:p>
    <w:p w:rsidR="00F136B3" w:rsidRDefault="00F136B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136B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важным аспектом создания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бизнес­модели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ее формализация. Наиболее успешным вариантом формализации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бизнес­модели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является шаблон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бизнес­модели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разработанный 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Остервальдером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Пинье</w:t>
      </w:r>
      <w:proofErr w:type="spellEnd"/>
      <w:r>
        <w:rPr>
          <w:rFonts w:ascii="Times New Roman" w:hAnsi="Times New Roman" w:cs="Times New Roman"/>
          <w:sz w:val="28"/>
          <w:szCs w:val="28"/>
        </w:rPr>
        <w:t>, состоящий из 9 блоков: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 xml:space="preserve">Потребительские сегменты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  <w:t xml:space="preserve">Ценностное предложение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  <w:t xml:space="preserve">Каналы сбыта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  <w:t xml:space="preserve">Взаимоотношения с клиентами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  <w:t>Потоки поступления дохода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  <w:t xml:space="preserve">Ключевые ресурсы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ab/>
        <w:t xml:space="preserve">Ключевые виды деятельности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  <w:t xml:space="preserve">Ключевые партнеры 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ab/>
        <w:t xml:space="preserve">Структура издержек </w:t>
      </w:r>
    </w:p>
    <w:p w:rsidR="00F136B3" w:rsidRDefault="00F136B3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 Построение бизнес-модели по шаблону А.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Остервальдера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 Пенье для компании «Цветочный мир»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«Цветочный мир» — это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представляющий собой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интернет­платформу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продаже цветов, цветочных композиций, фруктовых букетов и т. п. Платформа работает с сегментами В2С (покупатели, частные производители/дизайнеры/флористы) и В2В (организации). Численность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три человека, находится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Санкт­Петербурге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Бизнес­идея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предоставление сервиса для покупки уникальных дизайнерских композиций из цветов и фруктов. Для частных заказов сервис будет бесплатным,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мастеров­изготовителей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платным.</w:t>
      </w:r>
    </w:p>
    <w:p w:rsidR="00F136B3" w:rsidRDefault="00F32254">
      <w:pPr>
        <w:tabs>
          <w:tab w:val="left" w:pos="993"/>
        </w:tabs>
        <w:spacing w:after="0" w:line="240" w:lineRule="auto"/>
        <w:ind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заполнить шаблон модели 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Остервальдера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Пенье.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Бизнес­модель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заполняется справа налево, двигаясь от потребительских сегментов к структуре издержек и доходов, последовательно прорабатывая каждый блок. </w:t>
      </w:r>
    </w:p>
    <w:p w:rsid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</w:p>
    <w:p w:rsidR="00296E75" w:rsidRPr="00296E75" w:rsidRDefault="00296E75" w:rsidP="00296E75">
      <w:pPr>
        <w:pStyle w:val="a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Потребительские сегменты: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B2C – клиент, приходящий в магазин, B2B – рестораны, фирмы п организации праздников</w:t>
      </w:r>
    </w:p>
    <w:p w:rsidR="00296E75" w:rsidRPr="00296E75" w:rsidRDefault="00296E75" w:rsidP="00296E75">
      <w:pPr>
        <w:pStyle w:val="a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Ценностные предложения: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Уникальные дизайнерские композиции из цветов и фруктов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Удобная онлайн-платформа для заказа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Для флористов: площадка для сбыта продукции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Для организаций: корпоративное обслуживание</w:t>
      </w:r>
    </w:p>
    <w:p w:rsidR="00296E75" w:rsidRPr="00296E75" w:rsidRDefault="00296E75" w:rsidP="00296E75">
      <w:pPr>
        <w:pStyle w:val="a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Каналы сбыта: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lastRenderedPageBreak/>
        <w:t>Интернет-платформа (сайт)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Социальные сети</w:t>
      </w:r>
    </w:p>
    <w:p w:rsidR="00296E75" w:rsidRPr="00296E75" w:rsidRDefault="00296E75" w:rsidP="00296E75">
      <w:pPr>
        <w:pStyle w:val="a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Взаимоотношения с клиентами:</w:t>
      </w:r>
    </w:p>
    <w:p w:rsid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Самообслуживание через платформу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>-сети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Персональная поддержка клиентов</w:t>
      </w:r>
    </w:p>
    <w:p w:rsidR="00296E75" w:rsidRPr="00296E75" w:rsidRDefault="00296E75" w:rsidP="00296E75">
      <w:pPr>
        <w:pStyle w:val="a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Потоки поступления доходов: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Комиссия с мастеров-изготовителей (флористов/дизайнеров)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Платные услуги для производителей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Подписка на премиум-функции для продавцов</w:t>
      </w:r>
      <w:r>
        <w:rPr>
          <w:rFonts w:ascii="Times New Roman" w:hAnsi="Times New Roman" w:cs="Times New Roman"/>
          <w:sz w:val="28"/>
          <w:szCs w:val="28"/>
        </w:rPr>
        <w:t xml:space="preserve"> (выведение в топ, как на </w:t>
      </w:r>
      <w:r>
        <w:rPr>
          <w:rFonts w:ascii="Times New Roman" w:hAnsi="Times New Roman" w:cs="Times New Roman"/>
          <w:sz w:val="28"/>
          <w:szCs w:val="28"/>
          <w:lang w:val="en-US"/>
        </w:rPr>
        <w:t>hh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Для частных заказчиков сервис бесплатный</w:t>
      </w:r>
    </w:p>
    <w:p w:rsidR="00296E75" w:rsidRPr="00296E75" w:rsidRDefault="00296E75" w:rsidP="00296E75">
      <w:pPr>
        <w:pStyle w:val="a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Ключевые ресурсы: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Интернет-платформа (технология)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Команда (3 человека)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База флористов и дизайнеров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Бренд и репутация</w:t>
      </w:r>
    </w:p>
    <w:p w:rsidR="00296E75" w:rsidRPr="00296E75" w:rsidRDefault="00296E75" w:rsidP="00296E75">
      <w:pPr>
        <w:pStyle w:val="a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Ключевые виды деятельности: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Разработка и поддержка платформы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Привлечение клиентов и флористов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Контроль качества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Маркетинг и продвижение</w:t>
      </w:r>
    </w:p>
    <w:p w:rsidR="00296E75" w:rsidRPr="00296E75" w:rsidRDefault="00296E75" w:rsidP="00296E75">
      <w:pPr>
        <w:pStyle w:val="a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Ключевые партнеры: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Флористы и цветочные дизайнеры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Поставщики цветов и фруктов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Службы доставки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Платежные системы</w:t>
      </w:r>
    </w:p>
    <w:p w:rsidR="00296E75" w:rsidRPr="00296E75" w:rsidRDefault="00296E75" w:rsidP="00296E75">
      <w:pPr>
        <w:pStyle w:val="a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Структура издержек: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Разработка и поддержка платформы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lastRenderedPageBreak/>
        <w:t>Зарплаты команды (3 человека)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Маркетинг и реклама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Административные расходы</w:t>
      </w:r>
    </w:p>
    <w:p w:rsidR="00296E75" w:rsidRPr="00296E75" w:rsidRDefault="00296E75" w:rsidP="00296E75">
      <w:pPr>
        <w:rPr>
          <w:rFonts w:ascii="Times New Roman" w:hAnsi="Times New Roman" w:cs="Times New Roman"/>
          <w:sz w:val="28"/>
          <w:szCs w:val="28"/>
        </w:rPr>
      </w:pPr>
      <w:r w:rsidRPr="00296E75">
        <w:rPr>
          <w:rFonts w:ascii="Times New Roman" w:hAnsi="Times New Roman" w:cs="Times New Roman"/>
          <w:sz w:val="28"/>
          <w:szCs w:val="28"/>
        </w:rPr>
        <w:t>Комиссии платежным системам</w:t>
      </w:r>
    </w:p>
    <w:p w:rsidR="00F136B3" w:rsidRDefault="00F136B3" w:rsidP="00296E75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F136B3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8954770" cy="5943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9414" cy="5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Шаблон модели А.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Остервальдера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Пенье</w:t>
      </w:r>
    </w:p>
    <w:p w:rsidR="00F136B3" w:rsidRDefault="00F136B3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F136B3">
          <w:pgSz w:w="16838" w:h="11906" w:orient="landscape"/>
          <w:pgMar w:top="568" w:right="1134" w:bottom="850" w:left="1134" w:header="708" w:footer="708" w:gutter="0"/>
          <w:cols w:space="708"/>
          <w:docGrid w:linePitch="360"/>
        </w:sect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 w:rsidP="00FA4B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 3.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Маркетинг в технологическом предпринимательстве (2 часа)</w:t>
      </w:r>
    </w:p>
    <w:p w:rsidR="00FA4B67" w:rsidRPr="00FA4B67" w:rsidRDefault="00FA4B67" w:rsidP="00FA4B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tabs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Темы рефератов: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Роль маркетинга в современной предпринимательской деятельности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Методология использования Интернета при проведении маркетинговых исследований</w:t>
      </w:r>
    </w:p>
    <w:p w:rsidR="00F136B3" w:rsidRDefault="00F32254">
      <w:pPr>
        <w:shd w:val="clear" w:color="auto" w:fill="FFFFFF"/>
        <w:tabs>
          <w:tab w:val="left" w:pos="709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Правовое обеспечение маркетинговой деятельности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бизнеса невозможно без понимания того, кто клиент и каковы его потребности. Только четкая ориентация на рынок позволяет создавать конкурентоспособные продукты.</w:t>
      </w: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231F20"/>
          <w:w w:val="95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Таблица – Основные виды маркетинговых исследований</w:t>
      </w:r>
    </w:p>
    <w:tbl>
      <w:tblPr>
        <w:tblStyle w:val="TableNormal1"/>
        <w:tblW w:w="935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3714"/>
        <w:gridCol w:w="3686"/>
      </w:tblGrid>
      <w:tr w:rsidR="00F136B3">
        <w:trPr>
          <w:trHeight w:val="416"/>
        </w:trPr>
        <w:tc>
          <w:tcPr>
            <w:tcW w:w="1951" w:type="dxa"/>
            <w:shd w:val="clear" w:color="auto" w:fill="auto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Вид</w:t>
            </w:r>
            <w:proofErr w:type="spellEnd"/>
          </w:p>
        </w:tc>
        <w:tc>
          <w:tcPr>
            <w:tcW w:w="3714" w:type="dxa"/>
            <w:shd w:val="clear" w:color="auto" w:fill="auto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Суть</w:t>
            </w:r>
            <w:proofErr w:type="spellEnd"/>
          </w:p>
        </w:tc>
        <w:tc>
          <w:tcPr>
            <w:tcW w:w="3686" w:type="dxa"/>
            <w:shd w:val="clear" w:color="auto" w:fill="auto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Результат</w:t>
            </w:r>
            <w:proofErr w:type="spellEnd"/>
          </w:p>
        </w:tc>
      </w:tr>
      <w:tr w:rsidR="00F136B3">
        <w:trPr>
          <w:trHeight w:val="1063"/>
        </w:trPr>
        <w:tc>
          <w:tcPr>
            <w:tcW w:w="1951" w:type="dxa"/>
            <w:shd w:val="clear" w:color="auto" w:fill="auto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Исследование</w:t>
            </w:r>
            <w:proofErr w:type="spellEnd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рынка</w:t>
            </w:r>
            <w:proofErr w:type="spellEnd"/>
          </w:p>
        </w:tc>
        <w:tc>
          <w:tcPr>
            <w:tcW w:w="3714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масштабы, география, структура спроса и предложения,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насколько велик рынок, насколько он доступен и привлекателен</w:t>
            </w:r>
          </w:p>
        </w:tc>
      </w:tr>
      <w:tr w:rsidR="00F136B3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Изучение</w:t>
            </w:r>
            <w:proofErr w:type="spellEnd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сбыта</w:t>
            </w:r>
            <w:proofErr w:type="spellEnd"/>
          </w:p>
        </w:tc>
        <w:tc>
          <w:tcPr>
            <w:tcW w:w="3714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каналы продаж, изменения показателей в зависимости от географического признака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каким образом лучше доводить товар/услугу до покупателя, что влияет на его конечную стоимость</w:t>
            </w:r>
          </w:p>
        </w:tc>
      </w:tr>
      <w:tr w:rsidR="00F136B3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Маркетинговое исследование товара и конкурентов</w:t>
            </w:r>
          </w:p>
        </w:tc>
        <w:tc>
          <w:tcPr>
            <w:tcW w:w="3714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изучение свойств изделий как отдельно, так и в сравнении с аналогичными продуктами конкурентов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Понимаем, в чем заключаются наши конкурентные преимущества. Предполагает исследование конкурентов и их предложения</w:t>
            </w:r>
          </w:p>
        </w:tc>
      </w:tr>
      <w:tr w:rsidR="00F136B3">
        <w:trPr>
          <w:trHeight w:val="838"/>
        </w:trPr>
        <w:tc>
          <w:tcPr>
            <w:tcW w:w="1951" w:type="dxa"/>
            <w:shd w:val="clear" w:color="auto" w:fill="auto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Маркетинговые</w:t>
            </w:r>
            <w:proofErr w:type="spellEnd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исследования</w:t>
            </w:r>
            <w:proofErr w:type="spellEnd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4"/>
                <w:szCs w:val="24"/>
              </w:rPr>
              <w:t>потребителей</w:t>
            </w:r>
            <w:proofErr w:type="spellEnd"/>
          </w:p>
        </w:tc>
        <w:tc>
          <w:tcPr>
            <w:tcW w:w="3714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количественный и качественный состав (пол, возраст, профессия, семейное положение и т. д.)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F136B3" w:rsidRPr="00FA4B67" w:rsidRDefault="00F32254">
            <w:pPr>
              <w:spacing w:after="0" w:line="240" w:lineRule="auto"/>
              <w:ind w:left="142" w:right="21"/>
              <w:jc w:val="center"/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</w:pPr>
            <w:r w:rsidRPr="00FA4B67">
              <w:rPr>
                <w:rFonts w:ascii="Times New Roman" w:eastAsia="Trebuchet MS" w:hAnsi="Times New Roman" w:cs="Times New Roman"/>
                <w:sz w:val="24"/>
                <w:szCs w:val="24"/>
                <w:lang w:val="ru-RU"/>
              </w:rPr>
              <w:t>Можем понимать, в чем именно потребность потребителей, как ее удовлетворить и сформировать лояльность</w:t>
            </w:r>
          </w:p>
        </w:tc>
      </w:tr>
    </w:tbl>
    <w:p w:rsidR="00F136B3" w:rsidRDefault="00F136B3" w:rsidP="00FA4B67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Укажите, какой тип исследования необходимо провести, чтобы получить ответы на следующие вопросы: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1.</w:t>
      </w:r>
      <w:r>
        <w:rPr>
          <w:rFonts w:ascii="Times New Roman" w:eastAsia="Trebuchet MS" w:hAnsi="Times New Roman" w:cs="Times New Roman"/>
          <w:sz w:val="28"/>
          <w:szCs w:val="28"/>
        </w:rPr>
        <w:tab/>
        <w:t xml:space="preserve">Компания, занимающаяся разработкой приложения по доставке еды, нашла уникальную на </w:t>
      </w:r>
      <w:r w:rsidRPr="00FA4B67">
        <w:rPr>
          <w:rFonts w:ascii="Times New Roman" w:eastAsia="Trebuchet MS" w:hAnsi="Times New Roman" w:cs="Times New Roman"/>
          <w:sz w:val="28"/>
          <w:szCs w:val="28"/>
        </w:rPr>
        <w:t>рын</w:t>
      </w:r>
      <w:r>
        <w:rPr>
          <w:rFonts w:ascii="Times New Roman" w:eastAsia="Trebuchet MS" w:hAnsi="Times New Roman" w:cs="Times New Roman"/>
          <w:sz w:val="28"/>
          <w:szCs w:val="28"/>
        </w:rPr>
        <w:t>ке нишу: приготовление и доставка домашней еды по запросу соседей. Необходимо оценить конкурентоспособность предложения.</w:t>
      </w:r>
      <w:r w:rsid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</w:p>
    <w:p w:rsidR="00FA4B67" w:rsidRDefault="00F32254" w:rsidP="00FA4B67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>Маркетинговое исследование товара и конкурентов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2.</w:t>
      </w:r>
      <w:r>
        <w:rPr>
          <w:rFonts w:ascii="Times New Roman" w:eastAsia="Trebuchet MS" w:hAnsi="Times New Roman" w:cs="Times New Roman"/>
          <w:sz w:val="28"/>
          <w:szCs w:val="28"/>
        </w:rPr>
        <w:tab/>
        <w:t>Компания разрабатывает приложение, в котором можно найти информацию об имеющихся поблизости удобствах для родителей с маленькими детьми (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пеленальные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комнаты, рестораны с детским питанием, аптеки и т. д.). Необходимо изучить модель поведения потребителей с маленькими детьми и оценить способ использования данного приложения.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proofErr w:type="spellStart"/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>Маркетинговые</w:t>
      </w:r>
      <w:proofErr w:type="spellEnd"/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proofErr w:type="spellStart"/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>исследования</w:t>
      </w:r>
      <w:proofErr w:type="spellEnd"/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proofErr w:type="spellStart"/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>потребителей</w:t>
      </w:r>
      <w:proofErr w:type="spellEnd"/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3.</w:t>
      </w:r>
      <w:r>
        <w:rPr>
          <w:rFonts w:ascii="Times New Roman" w:eastAsia="Trebuchet MS" w:hAnsi="Times New Roman" w:cs="Times New Roman"/>
          <w:sz w:val="28"/>
          <w:szCs w:val="28"/>
        </w:rPr>
        <w:tab/>
        <w:t>Компания оценивает возможность открытия завода и переноса производства на локальный рынок для большего его освоения. Необходимо принять решение о целесообразности данных вложений.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Ответ:</w:t>
      </w:r>
      <w:r w:rsid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proofErr w:type="spellStart"/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>Исследование</w:t>
      </w:r>
      <w:proofErr w:type="spellEnd"/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 xml:space="preserve"> </w:t>
      </w:r>
      <w:proofErr w:type="spellStart"/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>рынк</w:t>
      </w:r>
      <w:proofErr w:type="spellEnd"/>
      <w:r w:rsidR="00FA4B67" w:rsidRPr="00FA4B67">
        <w:rPr>
          <w:rFonts w:ascii="Times New Roman" w:eastAsia="Trebuchet MS" w:hAnsi="Times New Roman" w:cs="Times New Roman"/>
          <w:sz w:val="28"/>
          <w:szCs w:val="28"/>
        </w:rPr>
        <w:t>а</w:t>
      </w: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191135</wp:posOffset>
                </wp:positionV>
                <wp:extent cx="5962650" cy="885825"/>
                <wp:effectExtent l="19050" t="19050" r="19050" b="28575"/>
                <wp:wrapNone/>
                <wp:docPr id="43" name="Скругленный 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858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Маркетинговые исследования –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Котлер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3" o:spid="_x0000_s1032" style="position:absolute;left:0;text-align:left;margin-left:0;margin-top:15.05pt;width:469.5pt;height:69.75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Маркетинговые исследования –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систематическое определение круга данных, необходимых в связи со стоящей перед фирмой маркетинговой ситуацией, их сбор, анализ и отчет о результатах. (Филипп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Котлер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136B3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Задание 2.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Представьте, что вы запускаете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стартап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в сфере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экологичной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упаковки для продуктов питания (например,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биоразлагаемые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контейнеры для доставки еды).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Необходимо: Провести мини-маркетинговое исследование, чтобы понять, насколько ваша идея востребована </w:t>
      </w:r>
      <w:r>
        <w:rPr>
          <w:rFonts w:ascii="Times New Roman" w:eastAsia="Trebuchet MS" w:hAnsi="Times New Roman" w:cs="Times New Roman"/>
          <w:i/>
          <w:sz w:val="28"/>
          <w:szCs w:val="28"/>
        </w:rPr>
        <w:t>(внесите данные исследования в таблицу)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F136B3">
        <w:trPr>
          <w:trHeight w:val="599"/>
        </w:trPr>
        <w:tc>
          <w:tcPr>
            <w:tcW w:w="3964" w:type="dxa"/>
            <w:vAlign w:val="center"/>
          </w:tcPr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Информация для исследования</w:t>
            </w:r>
          </w:p>
        </w:tc>
        <w:tc>
          <w:tcPr>
            <w:tcW w:w="5380" w:type="dxa"/>
            <w:vAlign w:val="center"/>
          </w:tcPr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Ответы</w:t>
            </w:r>
          </w:p>
        </w:tc>
      </w:tr>
      <w:tr w:rsidR="00F136B3">
        <w:tc>
          <w:tcPr>
            <w:tcW w:w="3964" w:type="dxa"/>
            <w:vAlign w:val="center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1.  Определите цель исследования</w:t>
            </w: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A4B67" w:rsidRDefault="00813104" w:rsidP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Оценить, насколько </w:t>
            </w:r>
            <w:proofErr w:type="spellStart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биоразлагаемые</w:t>
            </w:r>
            <w:proofErr w:type="spellEnd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контейнеры для еды востребованы, готов ли потребитель платить </w:t>
            </w:r>
            <w:proofErr w:type="spellStart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бОльшую</w:t>
            </w:r>
            <w:proofErr w:type="spellEnd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цену за тот же продукт, который не будет вредить окружающей среде</w:t>
            </w:r>
          </w:p>
          <w:p w:rsidR="00813104" w:rsidRDefault="00813104" w:rsidP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c>
          <w:tcPr>
            <w:tcW w:w="3964" w:type="dxa"/>
            <w:vAlign w:val="center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2. Сформулируйте 2–3 конкретных вопроса, которые помогут достичь этой цели </w:t>
            </w: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813104" w:rsidRDefault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1. Насколько для вас важна </w:t>
            </w:r>
            <w:proofErr w:type="spellStart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экологичность</w:t>
            </w:r>
            <w:proofErr w:type="spellEnd"/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 упаковки продуктов?</w:t>
            </w:r>
          </w:p>
          <w:p w:rsidR="00813104" w:rsidRDefault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2. Что мы оставим нашим детям? </w:t>
            </w:r>
          </w:p>
          <w:p w:rsidR="00813104" w:rsidRDefault="00813104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3. Готовы ли вы </w:t>
            </w:r>
            <w:r w:rsidR="007B5E2E">
              <w:rPr>
                <w:rFonts w:ascii="Times New Roman" w:eastAsia="Trebuchet MS" w:hAnsi="Times New Roman" w:cs="Times New Roman"/>
                <w:sz w:val="28"/>
                <w:szCs w:val="28"/>
              </w:rPr>
              <w:t>переплачивать за сохранность природы?</w:t>
            </w:r>
          </w:p>
        </w:tc>
      </w:tr>
      <w:tr w:rsidR="00F136B3">
        <w:tc>
          <w:tcPr>
            <w:tcW w:w="3964" w:type="dxa"/>
            <w:vAlign w:val="center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3. Выберите метод сбора первичной информации и кратко обоснуйте свой выбор </w:t>
            </w: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7B5E2E" w:rsidRDefault="007B5E2E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Опрос офлайн/онлайн.</w:t>
            </w:r>
          </w:p>
        </w:tc>
      </w:tr>
      <w:tr w:rsidR="00F136B3">
        <w:tc>
          <w:tcPr>
            <w:tcW w:w="3964" w:type="dxa"/>
            <w:vAlign w:val="center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3225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 xml:space="preserve">4. Укажите целевую аудиторию вашего исследования </w:t>
            </w: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F136B3" w:rsidRDefault="00F136B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  <w:p w:rsidR="007B5E2E" w:rsidRDefault="007B5E2E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Люди 15-45 лет, активно занимающиеся уборкой территории (волонтёры).</w:t>
            </w:r>
          </w:p>
        </w:tc>
        <w:bookmarkStart w:id="1" w:name="_GoBack"/>
        <w:bookmarkEnd w:id="1"/>
      </w:tr>
      <w:tr w:rsidR="007B5E2E">
        <w:tc>
          <w:tcPr>
            <w:tcW w:w="3964" w:type="dxa"/>
            <w:vAlign w:val="center"/>
          </w:tcPr>
          <w:p w:rsidR="007B5E2E" w:rsidRDefault="007B5E2E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</w:tcPr>
          <w:p w:rsidR="007B5E2E" w:rsidRDefault="007B5E2E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F136B3" w:rsidRDefault="00F136B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color w:val="FF0000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rebuchet MS" w:hAnsi="Times New Roman" w:cs="Times New Roman"/>
          <w:b/>
          <w:color w:val="000000" w:themeColor="text1"/>
          <w:sz w:val="28"/>
          <w:szCs w:val="28"/>
        </w:rPr>
        <w:t>Далее рассмотрим инструменты анализа рынка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Одним из таких инструментов является метод Марка Шеррингтона, или 5W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это методика выявления потенциальных клиентов. Согласно этому методу, владельцу бизнеса необходимо дать ответы на пять главных вопросов: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Кто?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Who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Кем будут люди, которые обратят внимание на ваш товар?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Что?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What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Что именно вы можете предложить потребителю?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Почему?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Why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По какой причине клиенты придут именно к вам?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Когда?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When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В какое время и в каких случаях они придут к вам?</w:t>
      </w:r>
    </w:p>
    <w:p w:rsidR="00F136B3" w:rsidRDefault="00F32254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Где? «</w:t>
      </w:r>
      <w:proofErr w:type="spellStart"/>
      <w:r>
        <w:rPr>
          <w:rFonts w:ascii="Times New Roman" w:eastAsia="Trebuchet MS" w:hAnsi="Times New Roman" w:cs="Times New Roman"/>
          <w:i/>
          <w:sz w:val="28"/>
          <w:szCs w:val="28"/>
        </w:rPr>
        <w:t>Where</w:t>
      </w:r>
      <w:proofErr w:type="spellEnd"/>
      <w:r>
        <w:rPr>
          <w:rFonts w:ascii="Times New Roman" w:eastAsia="Trebuchet MS" w:hAnsi="Times New Roman" w:cs="Times New Roman"/>
          <w:i/>
          <w:sz w:val="28"/>
          <w:szCs w:val="28"/>
        </w:rPr>
        <w:t>?»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Где и как они вас найдут?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>Главная задача 5W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– выделить отдельные сегменты аудитории со схожими признаками, а затем сформировать для каждой группы индивидуальное предложение.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Задание 3. </w:t>
      </w:r>
      <w:r>
        <w:rPr>
          <w:rFonts w:ascii="Times New Roman" w:eastAsia="Trebuchet MS" w:hAnsi="Times New Roman" w:cs="Times New Roman"/>
          <w:sz w:val="28"/>
          <w:szCs w:val="28"/>
        </w:rPr>
        <w:t>Проведите</w:t>
      </w:r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rebuchet MS" w:hAnsi="Times New Roman" w:cs="Times New Roman"/>
          <w:sz w:val="28"/>
          <w:szCs w:val="28"/>
        </w:rPr>
        <w:t>сегментирование целевой аудитории используя методику 5W Марка Шеррингтона.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Исходные данные: Вы являетесь основателем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в сфере умного сельского хозяйства. Ваша компания разрабатывает систему автоматизированного выращивания зелени с использованием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IoT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-технологий и искусственного интеллекта. Необходимо провести сегментацию целевой аудитории.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90"/>
        <w:gridCol w:w="2066"/>
        <w:gridCol w:w="1984"/>
        <w:gridCol w:w="1985"/>
        <w:gridCol w:w="2120"/>
      </w:tblGrid>
      <w:tr w:rsidR="00F136B3">
        <w:trPr>
          <w:trHeight w:val="514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2066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1 группа</w:t>
            </w:r>
          </w:p>
        </w:tc>
        <w:tc>
          <w:tcPr>
            <w:tcW w:w="1984" w:type="dxa"/>
            <w:vAlign w:val="center"/>
          </w:tcPr>
          <w:p w:rsidR="00F136B3" w:rsidRDefault="00F32254">
            <w:pPr>
              <w:spacing w:after="0" w:line="240" w:lineRule="auto"/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2 группа</w:t>
            </w:r>
          </w:p>
        </w:tc>
        <w:tc>
          <w:tcPr>
            <w:tcW w:w="1985" w:type="dxa"/>
            <w:vAlign w:val="center"/>
          </w:tcPr>
          <w:p w:rsidR="00F136B3" w:rsidRDefault="00F32254">
            <w:pPr>
              <w:spacing w:after="0" w:line="240" w:lineRule="auto"/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3 группа</w:t>
            </w:r>
          </w:p>
        </w:tc>
        <w:tc>
          <w:tcPr>
            <w:tcW w:w="2120" w:type="dxa"/>
            <w:vAlign w:val="center"/>
          </w:tcPr>
          <w:p w:rsidR="00F136B3" w:rsidRDefault="00F32254">
            <w:pPr>
              <w:spacing w:after="0" w:line="240" w:lineRule="auto"/>
              <w:jc w:val="center"/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4 группа</w:t>
            </w:r>
          </w:p>
        </w:tc>
      </w:tr>
      <w:tr w:rsidR="00F136B3">
        <w:trPr>
          <w:trHeight w:val="1131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Кто?</w:t>
            </w:r>
          </w:p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Who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rPr>
          <w:trHeight w:val="1402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Что? </w:t>
            </w:r>
          </w:p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What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rPr>
          <w:trHeight w:val="1407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Почему? </w:t>
            </w: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Why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rPr>
          <w:trHeight w:val="1684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 xml:space="preserve">Когда? </w:t>
            </w:r>
          </w:p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When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  <w:tr w:rsidR="00F136B3">
        <w:trPr>
          <w:trHeight w:val="1835"/>
        </w:trPr>
        <w:tc>
          <w:tcPr>
            <w:tcW w:w="1190" w:type="dxa"/>
            <w:vAlign w:val="center"/>
          </w:tcPr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lastRenderedPageBreak/>
              <w:t xml:space="preserve">Где? </w:t>
            </w:r>
          </w:p>
          <w:p w:rsidR="00F136B3" w:rsidRDefault="00F32254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Where</w:t>
            </w:r>
            <w:proofErr w:type="spellEnd"/>
            <w:r>
              <w:rPr>
                <w:rFonts w:ascii="Times New Roman" w:eastAsia="Trebuchet MS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2066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:rsidR="00F136B3" w:rsidRDefault="00F136B3">
            <w:pPr>
              <w:widowControl w:val="0"/>
              <w:tabs>
                <w:tab w:val="left" w:pos="3855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</w:tr>
    </w:tbl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rebuchet MS" w:hAnsi="Times New Roman" w:cs="Times New Roman"/>
          <w:color w:val="000000" w:themeColor="text1"/>
          <w:sz w:val="28"/>
          <w:szCs w:val="28"/>
        </w:rPr>
        <w:t>Также в качестве инструмента маркетинга часто используют SWOT –анализ.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SWOT-анализ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оценивает внутренние и внешние факторы, а также настоящий и будущий потенциал организации. 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1. Сильные стороны (</w:t>
      </w:r>
      <w:proofErr w:type="spellStart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Strengths</w:t>
      </w:r>
      <w:proofErr w:type="spellEnd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)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В чем ваша организация преуспевает и каково уникальное торговое предложение, которое отделяет от конкурентов. Преимуществами компании могут быть хорошее позиционирование на рынке, репутация, база постоянных клиентов, уникальный продукт, хорошая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клиентоориентированность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Нужно разработать методику использования сильных сторон для маркетинга и привлечения инвесторов.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2. Слабые стороны (</w:t>
      </w:r>
      <w:proofErr w:type="spellStart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Weakness</w:t>
      </w:r>
      <w:proofErr w:type="spellEnd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)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Слабые стороны мешают организации работать в полную силу. Эти факторы могут включать в себя долги, слабую позицию компании на рынке, недостаток бюджета и т.д.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3. Возможности (</w:t>
      </w:r>
      <w:proofErr w:type="spellStart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Opportunities</w:t>
      </w:r>
      <w:proofErr w:type="spellEnd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)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Возможности - те факторы, которые могут дать организации конкурентное преимущество.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4. Угрозы (</w:t>
      </w:r>
      <w:proofErr w:type="spellStart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Threats</w:t>
      </w:r>
      <w:proofErr w:type="spellEnd"/>
      <w:r>
        <w:rPr>
          <w:rFonts w:ascii="Times New Roman" w:eastAsia="Trebuchet MS" w:hAnsi="Times New Roman" w:cs="Times New Roman"/>
          <w:b/>
          <w:bCs/>
          <w:sz w:val="28"/>
          <w:szCs w:val="28"/>
        </w:rPr>
        <w:t>)</w:t>
      </w: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Угрозы - это факторы, которые потенциально могут нанести вред организации и осложнить достижение цели.</w:t>
      </w:r>
    </w:p>
    <w:p w:rsidR="00F136B3" w:rsidRDefault="00F136B3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rebuchet MS" w:hAnsi="Times New Roman" w:cs="Times New Roman"/>
          <w:b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Задание 4. Кейс-задача: Разработка СВОТ-анализа для </w:t>
      </w:r>
      <w:proofErr w:type="spellStart"/>
      <w:r>
        <w:rPr>
          <w:rFonts w:ascii="Times New Roman" w:eastAsia="Trebuchet MS" w:hAnsi="Times New Roman" w:cs="Times New Roman"/>
          <w:b/>
          <w:sz w:val="28"/>
          <w:szCs w:val="28"/>
        </w:rPr>
        <w:t>стартапа</w:t>
      </w:r>
      <w:proofErr w:type="spellEnd"/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 в сфере образовательных технологий (</w:t>
      </w:r>
      <w:proofErr w:type="spellStart"/>
      <w:r>
        <w:rPr>
          <w:rFonts w:ascii="Times New Roman" w:eastAsia="Trebuchet MS" w:hAnsi="Times New Roman" w:cs="Times New Roman"/>
          <w:b/>
          <w:sz w:val="28"/>
          <w:szCs w:val="28"/>
        </w:rPr>
        <w:t>EdTech</w:t>
      </w:r>
      <w:proofErr w:type="spellEnd"/>
      <w:r>
        <w:rPr>
          <w:rFonts w:ascii="Times New Roman" w:eastAsia="Trebuchet MS" w:hAnsi="Times New Roman" w:cs="Times New Roman"/>
          <w:b/>
          <w:sz w:val="28"/>
          <w:szCs w:val="28"/>
        </w:rPr>
        <w:t>)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 xml:space="preserve">Описание кейса: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стартап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-проект «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EduFuture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» разрабатывает платформу для интерактивного обучения школьников с использованием технологий виртуальной реальности (VR). Команда проекта состоит из 5 человек: 2 разработчика, 2 педагога и 1 маркетолог. Проект находится на стадии MVP (минимально жизнеспособного продукта). Необходимо провести СВОТ-анализа для определения стратегии выхода на рынок.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left="360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Исходная информация: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Продукт: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VR-платформа для изучения истории и биологии для учащихся 5-9 классов.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Целевая аудитория: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школы и родители учащихся.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Конкуренты: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3 крупные компании на рынке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EdTech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, предлагающие аналогичные решения, но без VR.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Бюджет: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ограниченный, привлечено 2 млн руб. от частного инвестора.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bCs/>
          <w:sz w:val="28"/>
          <w:szCs w:val="28"/>
        </w:rPr>
        <w:t>Сроки:</w:t>
      </w:r>
      <w:r>
        <w:rPr>
          <w:rFonts w:ascii="Times New Roman" w:eastAsia="Trebuchet MS" w:hAnsi="Times New Roman" w:cs="Times New Roman"/>
          <w:sz w:val="28"/>
          <w:szCs w:val="28"/>
        </w:rPr>
        <w:t xml:space="preserve"> выход на рынок запланирован через 6 месяцев.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i/>
          <w:sz w:val="28"/>
          <w:szCs w:val="28"/>
        </w:rPr>
      </w:pPr>
      <w:r>
        <w:rPr>
          <w:rFonts w:ascii="Times New Roman" w:eastAsia="Trebuchet MS" w:hAnsi="Times New Roman" w:cs="Times New Roman"/>
          <w:i/>
          <w:sz w:val="28"/>
          <w:szCs w:val="28"/>
        </w:rPr>
        <w:t>Задание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lastRenderedPageBreak/>
        <w:t xml:space="preserve">Проведите СВОТ-анализа для 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стартапа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rebuchet MS" w:hAnsi="Times New Roman" w:cs="Times New Roman"/>
          <w:sz w:val="28"/>
          <w:szCs w:val="28"/>
        </w:rPr>
        <w:t>EduFuture</w:t>
      </w:r>
      <w:proofErr w:type="spellEnd"/>
      <w:r>
        <w:rPr>
          <w:rFonts w:ascii="Times New Roman" w:eastAsia="Trebuchet MS" w:hAnsi="Times New Roman" w:cs="Times New Roman"/>
          <w:sz w:val="28"/>
          <w:szCs w:val="28"/>
        </w:rPr>
        <w:t>», выделив: сильные стороны (не менее 3 пунктов), слабые стороны (не менее 3 пунктов), возможности (не менее 3 пунктов), угрозы (не менее 3 пунктов)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426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>На основе анализа предложите 3 стратегических решения для успешного запуска продукта.</w:t>
      </w:r>
    </w:p>
    <w:p w:rsidR="00F136B3" w:rsidRDefault="00F32254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sz w:val="28"/>
          <w:szCs w:val="28"/>
        </w:rPr>
        <w:t xml:space="preserve"> Ответ оформите в матрице </w:t>
      </w:r>
      <w:r>
        <w:rPr>
          <w:rFonts w:ascii="Times New Roman" w:eastAsia="Trebuchet MS" w:hAnsi="Times New Roman" w:cs="Times New Roman"/>
          <w:sz w:val="28"/>
          <w:szCs w:val="28"/>
          <w:lang w:val="en-US"/>
        </w:rPr>
        <w:t>SWOT</w:t>
      </w:r>
      <w:r>
        <w:rPr>
          <w:rFonts w:ascii="Times New Roman" w:eastAsia="Trebuchet MS" w:hAnsi="Times New Roman" w:cs="Times New Roman"/>
          <w:sz w:val="28"/>
          <w:szCs w:val="28"/>
        </w:rPr>
        <w:t>-анализ.</w:t>
      </w:r>
    </w:p>
    <w:tbl>
      <w:tblPr>
        <w:tblStyle w:val="1"/>
        <w:tblW w:w="9356" w:type="dxa"/>
        <w:tblInd w:w="-5" w:type="dxa"/>
        <w:tblLook w:val="04A0" w:firstRow="1" w:lastRow="0" w:firstColumn="1" w:lastColumn="0" w:noHBand="0" w:noVBand="1"/>
      </w:tblPr>
      <w:tblGrid>
        <w:gridCol w:w="704"/>
        <w:gridCol w:w="4116"/>
        <w:gridCol w:w="4536"/>
      </w:tblGrid>
      <w:tr w:rsidR="00F136B3">
        <w:trPr>
          <w:trHeight w:val="507"/>
        </w:trPr>
        <w:tc>
          <w:tcPr>
            <w:tcW w:w="704" w:type="dxa"/>
            <w:vMerge w:val="restart"/>
            <w:textDirection w:val="btLr"/>
            <w:vAlign w:val="center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Внутренняя среда</w:t>
            </w: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S  — список сильных сторон,  преимуществ (+)</w:t>
            </w:r>
          </w:p>
        </w:tc>
        <w:tc>
          <w:tcPr>
            <w:tcW w:w="4536" w:type="dxa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W – список слабых сторон,  недостатков (-)</w:t>
            </w:r>
          </w:p>
        </w:tc>
      </w:tr>
      <w:tr w:rsidR="00F136B3">
        <w:trPr>
          <w:trHeight w:val="1385"/>
        </w:trPr>
        <w:tc>
          <w:tcPr>
            <w:tcW w:w="704" w:type="dxa"/>
            <w:vMerge/>
            <w:vAlign w:val="center"/>
          </w:tcPr>
          <w:p w:rsidR="00F136B3" w:rsidRDefault="00F136B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:rsidR="00F136B3" w:rsidRDefault="00F136B3">
            <w:pPr>
              <w:tabs>
                <w:tab w:val="left" w:pos="851"/>
              </w:tabs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6B3">
        <w:tc>
          <w:tcPr>
            <w:tcW w:w="704" w:type="dxa"/>
            <w:vMerge w:val="restart"/>
            <w:textDirection w:val="btLr"/>
            <w:vAlign w:val="center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Внешняя среда</w:t>
            </w: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113" w:right="113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O  — перечень возможностей, перспектив (+)</w:t>
            </w:r>
          </w:p>
        </w:tc>
        <w:tc>
          <w:tcPr>
            <w:tcW w:w="4536" w:type="dxa"/>
          </w:tcPr>
          <w:p w:rsidR="00F136B3" w:rsidRDefault="00F32254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  <w:r>
              <w:rPr>
                <w:rFonts w:ascii="Times New Roman" w:eastAsia="Trebuchet MS" w:hAnsi="Times New Roman" w:cs="Times New Roman"/>
                <w:sz w:val="28"/>
                <w:szCs w:val="28"/>
              </w:rPr>
              <w:t>T  — перечень угроз и рисков (-)</w:t>
            </w:r>
          </w:p>
        </w:tc>
      </w:tr>
      <w:tr w:rsidR="00F136B3">
        <w:trPr>
          <w:trHeight w:val="1920"/>
        </w:trPr>
        <w:tc>
          <w:tcPr>
            <w:tcW w:w="704" w:type="dxa"/>
            <w:vMerge/>
          </w:tcPr>
          <w:p w:rsidR="00F136B3" w:rsidRDefault="00F136B3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8"/>
                <w:szCs w:val="28"/>
              </w:rPr>
            </w:pPr>
          </w:p>
        </w:tc>
        <w:tc>
          <w:tcPr>
            <w:tcW w:w="4116" w:type="dxa"/>
          </w:tcPr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ind w:left="32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36B3" w:rsidRDefault="00F136B3">
            <w:pPr>
              <w:tabs>
                <w:tab w:val="left" w:pos="851"/>
              </w:tabs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="00F136B3" w:rsidRDefault="00F136B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eastAsia="Trebuchet MS" w:hAnsi="Times New Roman" w:cs="Times New Roman"/>
                <w:sz w:val="24"/>
                <w:szCs w:val="24"/>
              </w:rPr>
            </w:pPr>
          </w:p>
        </w:tc>
      </w:tr>
    </w:tbl>
    <w:p w:rsidR="00F136B3" w:rsidRDefault="00F136B3">
      <w:pPr>
        <w:widowControl w:val="0"/>
        <w:tabs>
          <w:tab w:val="left" w:pos="3855"/>
        </w:tabs>
        <w:autoSpaceDE w:val="0"/>
        <w:autoSpaceDN w:val="0"/>
        <w:spacing w:after="0" w:line="240" w:lineRule="auto"/>
        <w:jc w:val="both"/>
        <w:rPr>
          <w:rFonts w:ascii="Times New Roman" w:eastAsia="Trebuchet MS" w:hAnsi="Times New Roman" w:cs="Times New Roman"/>
          <w:b/>
          <w:sz w:val="28"/>
          <w:szCs w:val="28"/>
        </w:rPr>
      </w:pPr>
    </w:p>
    <w:p w:rsidR="00F136B3" w:rsidRDefault="00F32254">
      <w:pPr>
        <w:widowControl w:val="0"/>
        <w:tabs>
          <w:tab w:val="left" w:pos="3855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rebuchet MS" w:hAnsi="Times New Roman" w:cs="Times New Roman"/>
          <w:sz w:val="28"/>
          <w:szCs w:val="28"/>
        </w:rPr>
      </w:pPr>
      <w:r>
        <w:rPr>
          <w:rFonts w:ascii="Times New Roman" w:eastAsia="Trebuchet MS" w:hAnsi="Times New Roman" w:cs="Times New Roman"/>
          <w:b/>
          <w:sz w:val="28"/>
          <w:szCs w:val="28"/>
        </w:rPr>
        <w:t xml:space="preserve">Стратегических решения </w:t>
      </w:r>
      <w:r>
        <w:rPr>
          <w:rFonts w:ascii="Times New Roman" w:eastAsia="Trebuchet MS" w:hAnsi="Times New Roman" w:cs="Times New Roman"/>
          <w:sz w:val="28"/>
          <w:szCs w:val="28"/>
        </w:rPr>
        <w:t>для успешного запуска продукта: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4. Масштабирование и выход на рынок (4 часа)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 включает в себя такие составляющие, как: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(разработка продукта),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MVP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Customer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development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55880</wp:posOffset>
                </wp:positionV>
                <wp:extent cx="5962650" cy="790575"/>
                <wp:effectExtent l="19050" t="19050" r="19050" b="28575"/>
                <wp:wrapNone/>
                <wp:docPr id="40" name="Скругленный 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9057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PLM,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Product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Life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Cycle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Management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система управления жизненным циклом продукта от разработки до утилизации после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0" o:spid="_x0000_s1033" style="position:absolute;left:0;text-align:left;margin-left:0;margin-top:4.4pt;width:469.5pt;height:62.25pt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PLM,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Product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Life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Cycle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Management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система управления жизненным циклом продукта от разработки до утилизации после использования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Заполните стадии традиционного жизненного цикла продукта.</w:t>
      </w:r>
    </w:p>
    <w:p w:rsidR="00F136B3" w:rsidRDefault="00F322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1.……………… - 2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.…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…………. – 3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.…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……………… - 4……………… -</w:t>
      </w:r>
    </w:p>
    <w:p w:rsidR="00F136B3" w:rsidRDefault="00F13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5……………… - 6………………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Заполните таблицу с учетом здания представленного на стр. 17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1 - Характеристики этапов жизненного цикла товара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tbl>
      <w:tblPr>
        <w:tblStyle w:val="TableNormal"/>
        <w:tblW w:w="0" w:type="auto"/>
        <w:tblInd w:w="2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7"/>
        <w:gridCol w:w="1985"/>
        <w:gridCol w:w="1761"/>
        <w:gridCol w:w="1782"/>
        <w:gridCol w:w="1987"/>
      </w:tblGrid>
      <w:tr w:rsidR="00F136B3">
        <w:trPr>
          <w:trHeight w:val="335"/>
        </w:trPr>
        <w:tc>
          <w:tcPr>
            <w:tcW w:w="2017" w:type="dxa"/>
            <w:vMerge w:val="restart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Характеристики</w:t>
            </w:r>
            <w:proofErr w:type="spellEnd"/>
          </w:p>
        </w:tc>
        <w:tc>
          <w:tcPr>
            <w:tcW w:w="7515" w:type="dxa"/>
            <w:gridSpan w:val="4"/>
            <w:vAlign w:val="center"/>
          </w:tcPr>
          <w:p w:rsidR="00F136B3" w:rsidRDefault="00F32254">
            <w:pPr>
              <w:spacing w:after="0" w:line="240" w:lineRule="auto"/>
              <w:ind w:left="-19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жизненного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цикла</w:t>
            </w:r>
            <w:proofErr w:type="spellEnd"/>
          </w:p>
        </w:tc>
      </w:tr>
      <w:tr w:rsidR="00F136B3">
        <w:trPr>
          <w:trHeight w:val="335"/>
        </w:trPr>
        <w:tc>
          <w:tcPr>
            <w:tcW w:w="2017" w:type="dxa"/>
            <w:vMerge/>
            <w:tcBorders>
              <w:top w:val="nil"/>
            </w:tcBorders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Внедрение</w:t>
            </w:r>
            <w:proofErr w:type="spellEnd"/>
          </w:p>
        </w:tc>
        <w:tc>
          <w:tcPr>
            <w:tcW w:w="1761" w:type="dxa"/>
            <w:vAlign w:val="center"/>
          </w:tcPr>
          <w:p w:rsidR="00F136B3" w:rsidRDefault="00F32254">
            <w:pPr>
              <w:spacing w:after="0" w:line="240" w:lineRule="auto"/>
              <w:ind w:right="54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Рост</w:t>
            </w:r>
            <w:proofErr w:type="spellEnd"/>
          </w:p>
        </w:tc>
        <w:tc>
          <w:tcPr>
            <w:tcW w:w="1782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Зрелость</w:t>
            </w:r>
            <w:proofErr w:type="spellEnd"/>
          </w:p>
        </w:tc>
        <w:tc>
          <w:tcPr>
            <w:tcW w:w="1987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Падение</w:t>
            </w:r>
            <w:proofErr w:type="spellEnd"/>
          </w:p>
        </w:tc>
      </w:tr>
      <w:tr w:rsidR="00F136B3">
        <w:trPr>
          <w:trHeight w:val="970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Цели</w:t>
            </w:r>
            <w:proofErr w:type="spellEnd"/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маркетинга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ind w:right="2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36B3">
        <w:trPr>
          <w:trHeight w:val="545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Отраслевой</w:t>
            </w:r>
            <w:proofErr w:type="spellEnd"/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36B3">
        <w:trPr>
          <w:trHeight w:val="607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Конкуренция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36B3">
        <w:trPr>
          <w:trHeight w:val="611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ind w:right="8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</w:t>
            </w:r>
            <w:r>
              <w:rPr>
                <w:rFonts w:ascii="Times New Roman" w:eastAsia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отрасли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36B3">
        <w:trPr>
          <w:trHeight w:val="699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Доля</w:t>
            </w:r>
            <w:proofErr w:type="spellEnd"/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прибыли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36B3">
        <w:trPr>
          <w:trHeight w:val="887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Потребители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36B3">
        <w:trPr>
          <w:trHeight w:val="611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ind w:right="67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Товарный</w:t>
            </w:r>
            <w:proofErr w:type="spellEnd"/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ассортимент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ind w:right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36B3">
        <w:trPr>
          <w:trHeight w:val="1165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Сбыт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tabs>
                <w:tab w:val="left" w:pos="121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36B3">
        <w:trPr>
          <w:trHeight w:val="903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Ценообразование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tabs>
                <w:tab w:val="left" w:pos="99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136B3">
        <w:trPr>
          <w:trHeight w:val="688"/>
        </w:trPr>
        <w:tc>
          <w:tcPr>
            <w:tcW w:w="2017" w:type="dxa"/>
            <w:vAlign w:val="center"/>
          </w:tcPr>
          <w:p w:rsidR="00F136B3" w:rsidRDefault="00F32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Продвижение</w:t>
            </w:r>
            <w:proofErr w:type="spellEnd"/>
          </w:p>
        </w:tc>
        <w:tc>
          <w:tcPr>
            <w:tcW w:w="1985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vAlign w:val="center"/>
          </w:tcPr>
          <w:p w:rsidR="00F136B3" w:rsidRDefault="00F136B3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3. Приведите примеры к основным видам жизненного цикла товаров.</w:t>
      </w:r>
    </w:p>
    <w:p w:rsidR="00F136B3" w:rsidRDefault="00F32254">
      <w:pPr>
        <w:pStyle w:val="a8"/>
        <w:numPr>
          <w:ilvl w:val="0"/>
          <w:numId w:val="2"/>
        </w:numPr>
        <w:ind w:left="567" w:right="272"/>
        <w:rPr>
          <w:sz w:val="28"/>
          <w:szCs w:val="28"/>
        </w:rPr>
      </w:pPr>
      <w:r>
        <w:rPr>
          <w:sz w:val="28"/>
          <w:szCs w:val="28"/>
        </w:rPr>
        <w:t xml:space="preserve">постоянный рост (кривая </w:t>
      </w:r>
      <w:proofErr w:type="gramStart"/>
      <w:r>
        <w:rPr>
          <w:sz w:val="28"/>
          <w:szCs w:val="28"/>
        </w:rPr>
        <w:t>БУМ)_</w:t>
      </w:r>
      <w:proofErr w:type="gramEnd"/>
      <w:r>
        <w:rPr>
          <w:sz w:val="28"/>
          <w:szCs w:val="28"/>
        </w:rPr>
        <w:t>_________________________________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</w:p>
    <w:p w:rsidR="00F136B3" w:rsidRDefault="00F32254">
      <w:pPr>
        <w:pStyle w:val="a8"/>
        <w:ind w:left="0" w:right="-1" w:firstLine="0"/>
        <w:rPr>
          <w:sz w:val="28"/>
          <w:szCs w:val="28"/>
        </w:rPr>
      </w:pPr>
      <w:r>
        <w:rPr>
          <w:sz w:val="28"/>
          <w:szCs w:val="28"/>
        </w:rPr>
        <w:t xml:space="preserve">    _______________________________________________________________ </w:t>
      </w:r>
    </w:p>
    <w:p w:rsidR="00F136B3" w:rsidRDefault="00F32254">
      <w:pPr>
        <w:pStyle w:val="a8"/>
        <w:numPr>
          <w:ilvl w:val="0"/>
          <w:numId w:val="2"/>
        </w:numPr>
        <w:ind w:left="567" w:right="272"/>
        <w:rPr>
          <w:sz w:val="28"/>
          <w:szCs w:val="28"/>
        </w:rPr>
      </w:pPr>
      <w:r>
        <w:rPr>
          <w:sz w:val="28"/>
          <w:szCs w:val="28"/>
        </w:rPr>
        <w:t>чередующийся рост-спад (кривая «Плато</w:t>
      </w:r>
      <w:proofErr w:type="gramStart"/>
      <w:r>
        <w:rPr>
          <w:sz w:val="28"/>
          <w:szCs w:val="28"/>
        </w:rPr>
        <w:t>»)_</w:t>
      </w:r>
      <w:proofErr w:type="gramEnd"/>
      <w:r>
        <w:rPr>
          <w:sz w:val="28"/>
          <w:szCs w:val="28"/>
        </w:rPr>
        <w:t>_______________________</w:t>
      </w:r>
    </w:p>
    <w:p w:rsidR="00F136B3" w:rsidRDefault="00F32254">
      <w:pPr>
        <w:pStyle w:val="a8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F136B3" w:rsidRDefault="00F32254">
      <w:pPr>
        <w:pStyle w:val="a8"/>
        <w:numPr>
          <w:ilvl w:val="0"/>
          <w:numId w:val="2"/>
        </w:numPr>
        <w:ind w:left="567" w:right="272"/>
        <w:rPr>
          <w:sz w:val="28"/>
          <w:szCs w:val="28"/>
        </w:rPr>
      </w:pPr>
      <w:r>
        <w:rPr>
          <w:sz w:val="28"/>
          <w:szCs w:val="28"/>
        </w:rPr>
        <w:t xml:space="preserve">сезонный цикл (или кривая с повторным </w:t>
      </w:r>
      <w:proofErr w:type="gramStart"/>
      <w:r>
        <w:rPr>
          <w:sz w:val="28"/>
          <w:szCs w:val="28"/>
        </w:rPr>
        <w:t>циклом)_</w:t>
      </w:r>
      <w:proofErr w:type="gramEnd"/>
      <w:r>
        <w:rPr>
          <w:sz w:val="28"/>
          <w:szCs w:val="28"/>
        </w:rPr>
        <w:t>__________________</w:t>
      </w:r>
    </w:p>
    <w:p w:rsidR="00F136B3" w:rsidRDefault="00F32254">
      <w:pPr>
        <w:pStyle w:val="a8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F136B3" w:rsidRDefault="00F32254">
      <w:pPr>
        <w:pStyle w:val="a8"/>
        <w:numPr>
          <w:ilvl w:val="0"/>
          <w:numId w:val="2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 xml:space="preserve">новый рост (кривая </w:t>
      </w:r>
      <w:proofErr w:type="gramStart"/>
      <w:r>
        <w:rPr>
          <w:sz w:val="28"/>
          <w:szCs w:val="28"/>
        </w:rPr>
        <w:t>Гребешок)_</w:t>
      </w:r>
      <w:proofErr w:type="gramEnd"/>
      <w:r>
        <w:rPr>
          <w:sz w:val="28"/>
          <w:szCs w:val="28"/>
        </w:rPr>
        <w:t>__________________________________</w:t>
      </w:r>
    </w:p>
    <w:p w:rsidR="00F136B3" w:rsidRDefault="00F32254">
      <w:pPr>
        <w:pStyle w:val="a8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F136B3" w:rsidRDefault="00F32254">
      <w:pPr>
        <w:pStyle w:val="a8"/>
        <w:numPr>
          <w:ilvl w:val="0"/>
          <w:numId w:val="2"/>
        </w:numPr>
        <w:ind w:left="567" w:right="-1"/>
        <w:rPr>
          <w:sz w:val="28"/>
          <w:szCs w:val="28"/>
        </w:rPr>
      </w:pPr>
      <w:r>
        <w:rPr>
          <w:sz w:val="28"/>
          <w:szCs w:val="28"/>
        </w:rPr>
        <w:t>провал_______________________________________________________</w:t>
      </w:r>
    </w:p>
    <w:p w:rsidR="00F136B3" w:rsidRDefault="00F32254">
      <w:pPr>
        <w:pStyle w:val="a8"/>
        <w:ind w:left="284" w:right="-1"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</w:t>
      </w:r>
    </w:p>
    <w:p w:rsidR="00F136B3" w:rsidRDefault="00F136B3">
      <w:pPr>
        <w:pStyle w:val="a8"/>
        <w:ind w:left="284" w:right="-1" w:firstLine="0"/>
        <w:rPr>
          <w:sz w:val="28"/>
          <w:szCs w:val="28"/>
        </w:rPr>
      </w:pPr>
    </w:p>
    <w:p w:rsidR="00F136B3" w:rsidRDefault="00F32254">
      <w:pPr>
        <w:pStyle w:val="a8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4. Сделайте сравнительную характеристику метода водопада (каскадного метода) и метода гибкой разработки. Обоснуйте свой ответ.</w:t>
      </w:r>
    </w:p>
    <w:p w:rsidR="00F136B3" w:rsidRDefault="00F32254">
      <w:pPr>
        <w:pStyle w:val="a8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136B3" w:rsidRDefault="00F136B3">
      <w:pPr>
        <w:pStyle w:val="a8"/>
        <w:ind w:left="0" w:right="-1" w:firstLine="709"/>
        <w:rPr>
          <w:b/>
          <w:sz w:val="28"/>
          <w:szCs w:val="28"/>
        </w:rPr>
      </w:pPr>
    </w:p>
    <w:p w:rsidR="00F136B3" w:rsidRDefault="00F136B3">
      <w:pPr>
        <w:pStyle w:val="a8"/>
        <w:ind w:left="0" w:right="-1" w:firstLine="709"/>
        <w:rPr>
          <w:b/>
          <w:sz w:val="28"/>
          <w:szCs w:val="28"/>
        </w:rPr>
      </w:pPr>
    </w:p>
    <w:p w:rsidR="00F136B3" w:rsidRDefault="00F32254">
      <w:pPr>
        <w:pStyle w:val="a8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5. Приведите примеры противоречий теории ТРИЗ</w:t>
      </w:r>
    </w:p>
    <w:p w:rsidR="00F136B3" w:rsidRDefault="00F136B3">
      <w:pPr>
        <w:pStyle w:val="a8"/>
        <w:ind w:left="0" w:right="-1" w:firstLine="709"/>
        <w:rPr>
          <w:b/>
          <w:sz w:val="28"/>
          <w:szCs w:val="28"/>
        </w:rPr>
      </w:pPr>
    </w:p>
    <w:p w:rsidR="00F136B3" w:rsidRDefault="00F32254">
      <w:pPr>
        <w:pStyle w:val="a8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1. Административное противоречие___________________________________</w:t>
      </w:r>
    </w:p>
    <w:p w:rsidR="00F136B3" w:rsidRDefault="00F32254">
      <w:pPr>
        <w:pStyle w:val="a8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____________________________________________________________________________________________________________________________________</w:t>
      </w:r>
    </w:p>
    <w:p w:rsidR="00F136B3" w:rsidRDefault="00F136B3">
      <w:pPr>
        <w:pStyle w:val="a8"/>
        <w:ind w:left="0" w:right="-1" w:firstLine="709"/>
        <w:rPr>
          <w:b/>
          <w:sz w:val="28"/>
          <w:szCs w:val="28"/>
        </w:rPr>
      </w:pPr>
    </w:p>
    <w:p w:rsidR="00F136B3" w:rsidRDefault="00F32254">
      <w:pPr>
        <w:pStyle w:val="a8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2. Техническое противоречие ________________________________________</w:t>
      </w:r>
    </w:p>
    <w:p w:rsidR="00F136B3" w:rsidRDefault="00F32254">
      <w:pPr>
        <w:pStyle w:val="a8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lastRenderedPageBreak/>
        <w:t>____________________________________________________________________________________________________________________________________</w:t>
      </w:r>
    </w:p>
    <w:p w:rsidR="00F136B3" w:rsidRDefault="00F136B3">
      <w:pPr>
        <w:pStyle w:val="a8"/>
        <w:ind w:left="0" w:right="-1" w:firstLine="709"/>
        <w:rPr>
          <w:b/>
          <w:sz w:val="28"/>
          <w:szCs w:val="28"/>
        </w:rPr>
      </w:pPr>
    </w:p>
    <w:p w:rsidR="00F136B3" w:rsidRDefault="00F32254">
      <w:pPr>
        <w:pStyle w:val="a8"/>
        <w:ind w:left="0" w:right="-1" w:firstLine="0"/>
        <w:rPr>
          <w:i/>
          <w:sz w:val="28"/>
          <w:szCs w:val="28"/>
        </w:rPr>
      </w:pPr>
      <w:r>
        <w:rPr>
          <w:i/>
          <w:sz w:val="28"/>
          <w:szCs w:val="28"/>
        </w:rPr>
        <w:t>3. Физическое противоречие ________________________________________</w:t>
      </w:r>
    </w:p>
    <w:p w:rsidR="00F136B3" w:rsidRDefault="00F32254">
      <w:pPr>
        <w:pStyle w:val="a8"/>
        <w:ind w:left="0" w:right="-1" w:firstLine="0"/>
        <w:rPr>
          <w:b/>
          <w:sz w:val="28"/>
          <w:szCs w:val="28"/>
        </w:rPr>
      </w:pPr>
      <w:r>
        <w:rPr>
          <w:i/>
          <w:sz w:val="28"/>
          <w:szCs w:val="28"/>
        </w:rPr>
        <w:t>__________________________________________________________________</w:t>
      </w:r>
    </w:p>
    <w:p w:rsidR="00F136B3" w:rsidRDefault="00F32254">
      <w:pPr>
        <w:pStyle w:val="a8"/>
        <w:ind w:left="0" w:right="-1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 6. Используя методологию ТОС, заполните схему работы предприятия.</w:t>
      </w:r>
    </w:p>
    <w:p w:rsidR="00F136B3" w:rsidRDefault="00F32254">
      <w:pPr>
        <w:pStyle w:val="a8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1._________________________________________________________________</w:t>
      </w:r>
    </w:p>
    <w:p w:rsidR="00F136B3" w:rsidRDefault="00F136B3">
      <w:pPr>
        <w:pStyle w:val="a8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8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2._________________________________________________________________</w:t>
      </w:r>
    </w:p>
    <w:p w:rsidR="00F136B3" w:rsidRDefault="00F136B3">
      <w:pPr>
        <w:pStyle w:val="a8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8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3._________________________________________________________________</w:t>
      </w:r>
    </w:p>
    <w:p w:rsidR="00F136B3" w:rsidRDefault="00F136B3">
      <w:pPr>
        <w:pStyle w:val="a8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8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4._________________________________________________________________</w:t>
      </w:r>
    </w:p>
    <w:p w:rsidR="00F136B3" w:rsidRDefault="00F136B3">
      <w:pPr>
        <w:pStyle w:val="a8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8"/>
        <w:ind w:left="0" w:right="-1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5._________________________________________________________________</w:t>
      </w:r>
    </w:p>
    <w:p w:rsidR="00F136B3" w:rsidRDefault="00F136B3">
      <w:pPr>
        <w:pStyle w:val="a8"/>
        <w:ind w:left="0" w:right="-1" w:firstLine="0"/>
        <w:rPr>
          <w:b/>
          <w:sz w:val="28"/>
          <w:szCs w:val="28"/>
        </w:rPr>
      </w:pPr>
    </w:p>
    <w:p w:rsidR="00F136B3" w:rsidRDefault="00F32254">
      <w:pPr>
        <w:pStyle w:val="a8"/>
        <w:ind w:left="0" w:right="-1" w:firstLine="0"/>
        <w:rPr>
          <w:b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5962650" cy="1381125"/>
                <wp:effectExtent l="19050" t="19050" r="19050" b="28575"/>
                <wp:wrapNone/>
                <wp:docPr id="41" name="Скругленный 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3811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Основной постулат ТОС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То есть успех всей системы определяется ключевым ограничением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1" o:spid="_x0000_s1034" style="position:absolute;left:0;text-align:left;margin-left:418.3pt;margin-top:2.2pt;width:469.5pt;height:108.75pt;z-index:2516920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Основной постулат ТОС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большое количество целей системы недостижимы из-за небольшого количества ограничений. Для поиска ограничений используется фокусирование на проблеме, после того, как ограничение найдено, вся система начинает работать на то, чтобы его снять.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То есть успех всей системы определяется ключевым ограничением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pStyle w:val="a8"/>
        <w:ind w:left="0" w:right="-1" w:firstLine="0"/>
        <w:rPr>
          <w:b/>
          <w:sz w:val="28"/>
          <w:szCs w:val="28"/>
        </w:rPr>
      </w:pPr>
    </w:p>
    <w:p w:rsidR="00F136B3" w:rsidRDefault="00F136B3">
      <w:pPr>
        <w:pStyle w:val="a8"/>
        <w:ind w:left="0" w:right="-1" w:firstLine="0"/>
        <w:rPr>
          <w:b/>
          <w:sz w:val="28"/>
          <w:szCs w:val="28"/>
        </w:rPr>
      </w:pPr>
    </w:p>
    <w:p w:rsidR="00F136B3" w:rsidRDefault="00F136B3">
      <w:pPr>
        <w:pStyle w:val="a8"/>
        <w:ind w:left="0" w:right="-1" w:firstLine="0"/>
        <w:rPr>
          <w:b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7.  Используя дополнительный материал опишите методику ББК: «Барабан → Буфер → Канат», предложенную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Голдраттом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планирования производственного процесса. В чем заключается ее суть?</w:t>
      </w:r>
    </w:p>
    <w:p w:rsidR="00F136B3" w:rsidRPr="00FA4B67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4B67"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:rsidR="00F136B3" w:rsidRPr="00FA4B67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MVP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и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Customer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development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(2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часа</w:t>
      </w:r>
      <w:r w:rsidRPr="00FA4B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)</w:t>
      </w: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5962650" cy="1428750"/>
                <wp:effectExtent l="19050" t="19050" r="19050" b="19050"/>
                <wp:wrapNone/>
                <wp:docPr id="42" name="Скругленный 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428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Стартап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может быть успешным на рынке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только тогда, когда он действительно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ориентирован на потребителя.</w:t>
                            </w:r>
                          </w:p>
                          <w:p w:rsidR="00FA4B67" w:rsidRDefault="00FA4B67">
                            <w:pPr>
                              <w:tabs>
                                <w:tab w:val="left" w:pos="284"/>
                                <w:tab w:val="left" w:pos="993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Customer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Development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методика, согласно которой продукт обязательно должен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u w:val="single"/>
                              </w:rPr>
                              <w:t>решать проблему клиента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, то есть сначала выявляется проблема, потом разрабатывается продукт, а не наоборот.</w:t>
                            </w:r>
                          </w:p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2" o:spid="_x0000_s1035" style="position:absolute;left:0;text-align:left;margin-left:0;margin-top:2.35pt;width:469.5pt;height:112.5pt;z-index:2516930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Стартап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может быть успешным на рынке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только тогда, когда он действительно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ориентирован на потребителя.</w:t>
                      </w:r>
                    </w:p>
                    <w:p w:rsidR="00FA4B67" w:rsidRDefault="00FA4B67">
                      <w:pPr>
                        <w:tabs>
                          <w:tab w:val="left" w:pos="284"/>
                          <w:tab w:val="left" w:pos="993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Customer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Development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методика, согласно которой продукт обязательно должен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u w:val="single"/>
                        </w:rPr>
                        <w:t>решать проблему клиента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, то есть сначала выявляется проблема, потом разрабатывается продукт, а не наоборот.</w:t>
                      </w:r>
                    </w:p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Pr="00FA4B67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Изучите схему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1789430"/>
            <wp:effectExtent l="0" t="0" r="3175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– Процесс развития потребителей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pStyle w:val="a8"/>
        <w:spacing w:before="1"/>
        <w:ind w:left="0" w:right="105"/>
      </w:pPr>
      <w:r>
        <w:rPr>
          <w:bCs/>
          <w:sz w:val="28"/>
          <w:szCs w:val="28"/>
        </w:rPr>
        <w:t>Таким образом, а</w:t>
      </w:r>
      <w:r>
        <w:t>нализ</w:t>
      </w:r>
      <w:r>
        <w:rPr>
          <w:spacing w:val="1"/>
        </w:rPr>
        <w:t xml:space="preserve"> </w:t>
      </w:r>
      <w:r>
        <w:t>потребителей</w:t>
      </w:r>
      <w:r>
        <w:rPr>
          <w:b/>
        </w:rPr>
        <w:t xml:space="preserve"> </w:t>
      </w:r>
      <w:r>
        <w:t>дает</w:t>
      </w:r>
      <w:r>
        <w:rPr>
          <w:spacing w:val="1"/>
        </w:rPr>
        <w:t xml:space="preserve"> </w:t>
      </w:r>
      <w:r>
        <w:t>понимание</w:t>
      </w:r>
      <w:r>
        <w:rPr>
          <w:spacing w:val="1"/>
        </w:rPr>
        <w:t xml:space="preserve"> </w:t>
      </w:r>
      <w:r>
        <w:t>потребительских</w:t>
      </w:r>
      <w:r>
        <w:rPr>
          <w:spacing w:val="1"/>
        </w:rPr>
        <w:t xml:space="preserve"> </w:t>
      </w:r>
      <w:r>
        <w:t>предпочтений,</w:t>
      </w:r>
      <w:r>
        <w:rPr>
          <w:spacing w:val="1"/>
        </w:rPr>
        <w:t xml:space="preserve"> </w:t>
      </w:r>
      <w:r>
        <w:t>имеющихся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потенциальных</w:t>
      </w:r>
      <w:r>
        <w:rPr>
          <w:spacing w:val="1"/>
        </w:rPr>
        <w:t xml:space="preserve"> </w:t>
      </w:r>
      <w:r>
        <w:t>потребителей,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 xml:space="preserve">требования и отношение к продукции компании. </w:t>
      </w:r>
    </w:p>
    <w:p w:rsidR="00F136B3" w:rsidRDefault="00F32254">
      <w:pPr>
        <w:pStyle w:val="a8"/>
        <w:spacing w:before="1"/>
        <w:ind w:left="0" w:right="105"/>
      </w:pPr>
      <w:r>
        <w:t>Анализ потребителей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скорректировать</w:t>
      </w:r>
      <w:r>
        <w:rPr>
          <w:spacing w:val="-72"/>
        </w:rPr>
        <w:t xml:space="preserve"> </w:t>
      </w:r>
      <w:r>
        <w:t>маркетинговую</w:t>
      </w:r>
      <w:r>
        <w:rPr>
          <w:spacing w:val="1"/>
        </w:rPr>
        <w:t xml:space="preserve"> </w:t>
      </w:r>
      <w:r>
        <w:t>стратегию</w:t>
      </w:r>
      <w:r>
        <w:rPr>
          <w:spacing w:val="1"/>
        </w:rPr>
        <w:t xml:space="preserve"> </w:t>
      </w:r>
      <w:r>
        <w:t>предприятия:</w:t>
      </w:r>
      <w:r>
        <w:rPr>
          <w:spacing w:val="1"/>
        </w:rPr>
        <w:t xml:space="preserve"> </w:t>
      </w:r>
      <w:r>
        <w:t>улучшить</w:t>
      </w:r>
      <w:r>
        <w:rPr>
          <w:spacing w:val="1"/>
        </w:rPr>
        <w:t xml:space="preserve"> </w:t>
      </w:r>
      <w:r>
        <w:t>ценообразование,</w:t>
      </w:r>
      <w:r>
        <w:rPr>
          <w:spacing w:val="1"/>
        </w:rPr>
        <w:t xml:space="preserve"> </w:t>
      </w:r>
      <w:r>
        <w:t>адаптировать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запросы</w:t>
      </w:r>
      <w:r>
        <w:rPr>
          <w:spacing w:val="1"/>
        </w:rPr>
        <w:t xml:space="preserve"> </w:t>
      </w:r>
      <w:r>
        <w:t>потребителей</w:t>
      </w:r>
      <w:r>
        <w:rPr>
          <w:spacing w:val="1"/>
        </w:rPr>
        <w:t xml:space="preserve"> </w:t>
      </w:r>
      <w:r>
        <w:t>продукты и услуги, оптимизировать каналы продвижения и рекламную</w:t>
      </w:r>
      <w:r>
        <w:rPr>
          <w:spacing w:val="1"/>
        </w:rPr>
        <w:t xml:space="preserve"> </w:t>
      </w:r>
      <w:r>
        <w:t>политику.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Определите виды барьеров на пути предъявления запроса.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31750</wp:posOffset>
                </wp:positionV>
                <wp:extent cx="5962650" cy="666750"/>
                <wp:effectExtent l="19050" t="19050" r="19050" b="19050"/>
                <wp:wrapNone/>
                <wp:docPr id="48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667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Барьеры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препятствия, не позволяющие субъекту сформировать</w:t>
                            </w:r>
                          </w:p>
                          <w:p w:rsidR="00FA4B67" w:rsidRDefault="00FA4B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и предъявить запрос.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8" o:spid="_x0000_s1036" style="position:absolute;left:0;text-align:left;margin-left:418.3pt;margin-top:2.5pt;width:469.5pt;height:52.5pt;z-index:2516940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Барьеры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препятствия, не позволяющие субъекту сформировать</w:t>
                      </w:r>
                    </w:p>
                    <w:p w:rsidR="00FA4B67" w:rsidRDefault="00FA4B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и предъявить запрос.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136B3">
        <w:trPr>
          <w:trHeight w:val="631"/>
        </w:trPr>
        <w:tc>
          <w:tcPr>
            <w:tcW w:w="2122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барьеров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Барьеры</w:t>
            </w:r>
          </w:p>
        </w:tc>
      </w:tr>
      <w:tr w:rsidR="00F136B3">
        <w:trPr>
          <w:trHeight w:val="1288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(дальнего окружение)</w:t>
            </w:r>
          </w:p>
        </w:tc>
        <w:tc>
          <w:tcPr>
            <w:tcW w:w="7223" w:type="dxa"/>
          </w:tcPr>
          <w:p w:rsidR="00F136B3" w:rsidRDefault="00F136B3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136B3">
        <w:trPr>
          <w:trHeight w:val="1263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Внешние (ближнего</w:t>
            </w:r>
          </w:p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окружение)</w:t>
            </w:r>
          </w:p>
        </w:tc>
        <w:tc>
          <w:tcPr>
            <w:tcW w:w="7223" w:type="dxa"/>
          </w:tcPr>
          <w:p w:rsidR="00F136B3" w:rsidRDefault="00F136B3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136B3">
        <w:trPr>
          <w:trHeight w:val="1268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Внутренние, присущие потребителю</w:t>
            </w:r>
          </w:p>
        </w:tc>
        <w:tc>
          <w:tcPr>
            <w:tcW w:w="7223" w:type="dxa"/>
          </w:tcPr>
          <w:p w:rsidR="00F136B3" w:rsidRDefault="00F136B3">
            <w:pPr>
              <w:tabs>
                <w:tab w:val="left" w:pos="284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моделирования потребности и точного ее описания существует множество методов и моделей. Одной из моделей является модель потребности на основе подхода Шета,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Ньюмана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Гросса, представленная в таблице.</w:t>
      </w:r>
    </w:p>
    <w:p w:rsidR="00F136B3" w:rsidRDefault="00F32254">
      <w:pPr>
        <w:tabs>
          <w:tab w:val="left" w:pos="284"/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Модель потребности на основе подхода Шета,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Ньюмана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Гросса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48"/>
        <w:gridCol w:w="7097"/>
      </w:tblGrid>
      <w:tr w:rsidR="00F136B3">
        <w:trPr>
          <w:trHeight w:val="631"/>
        </w:trPr>
        <w:tc>
          <w:tcPr>
            <w:tcW w:w="2122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ценности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F136B3">
        <w:trPr>
          <w:trHeight w:val="815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Функциональная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</w:t>
            </w:r>
          </w:p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его способностью играть утилитарную роль</w:t>
            </w:r>
          </w:p>
        </w:tc>
      </w:tr>
      <w:tr w:rsidR="00F136B3">
        <w:trPr>
          <w:trHeight w:val="698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Социальная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социальной ролью</w:t>
            </w:r>
          </w:p>
        </w:tc>
      </w:tr>
      <w:tr w:rsidR="00F136B3">
        <w:trPr>
          <w:trHeight w:val="850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Эмоциональная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чувства</w:t>
            </w:r>
          </w:p>
        </w:tc>
      </w:tr>
      <w:tr w:rsidR="00F136B3">
        <w:trPr>
          <w:trHeight w:val="1132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Эпистемическая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Воспринимаемая полезность блага, обусловленная его способностью возбуждать любопытство, создавать новизну, нести новые знания</w:t>
            </w:r>
          </w:p>
        </w:tc>
      </w:tr>
      <w:tr w:rsidR="00F136B3">
        <w:trPr>
          <w:trHeight w:val="837"/>
        </w:trPr>
        <w:tc>
          <w:tcPr>
            <w:tcW w:w="2122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  <w:tc>
          <w:tcPr>
            <w:tcW w:w="7223" w:type="dxa"/>
            <w:vAlign w:val="center"/>
          </w:tcPr>
          <w:p w:rsidR="00F136B3" w:rsidRDefault="00F32254">
            <w:pPr>
              <w:tabs>
                <w:tab w:val="left" w:pos="284"/>
                <w:tab w:val="left" w:pos="993"/>
              </w:tabs>
              <w:spacing w:after="0" w:line="240" w:lineRule="auto"/>
              <w:ind w:firstLine="5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Условная ценность</w:t>
            </w:r>
          </w:p>
        </w:tc>
      </w:tr>
    </w:tbl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3. Кейс.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Представим компанию Х, которая разработала технологию управления скутером без участия человека: задается маршрут, и скутер доставляет человека до указанного места. Прямых конкурентов у продукта нет. Разработанный скутер планируется выводить на рынок по цене, на 50% превышающей среднюю цену скутеров, представленных на рынке в настоящее время. Данный продукт будет реализовываться только в крупных городах через шоу-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румы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компании Х. Концепция позиционирования может быть охарактеризована как «Восьмое чудо света». Планируется активное продвижение с использованием массовых медиаканалов.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  <w: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смоделировать потребность о рассматриваемом товаре. Определить гипотетические барьеры. Проанализировать, насколько верны планируемые действия компании.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выполнения данного задания предварительно составьте «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гайд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-интервью с потребителем» (о чем будете беседовать — о потребностях,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барьерах и пр.) и опросите 4–5 человек, потенциальных потребителей продукта.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 Изучите модель потребительского поведения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426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1511300</wp:posOffset>
                </wp:positionV>
                <wp:extent cx="390525" cy="187960"/>
                <wp:effectExtent l="19050" t="19050" r="28575" b="40640"/>
                <wp:wrapNone/>
                <wp:docPr id="51" name="Стрелка влево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8796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313.2pt;margin-top:119pt;height:14.8pt;width:30.75pt;z-index:251696128;v-text-anchor:middle;mso-width-relative:page;mso-height-relative:page;" fillcolor="#000000 [3200]" filled="t" stroked="t" coordsize="21600,21600" o:gfxdata="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GDq&#10;7g7aAAAACwEAAA8AAAAAAAAAAQAgAAAAIgAAAGRycy9kb3ducmV2LnhtbFBLAQIUABQAAAAIAIdO&#10;4kDPE9XmkwIAAC4FAAAOAAAAAAAAAAEAIAAAACkBAABkcnMvZTJvRG9jLnhtbFBLBQYAAAAABgAG&#10;AFkBAAAuBgAAAAA=&#10;" adj="5198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4396740</wp:posOffset>
                </wp:positionH>
                <wp:positionV relativeFrom="paragraph">
                  <wp:posOffset>1301750</wp:posOffset>
                </wp:positionV>
                <wp:extent cx="1800225" cy="638175"/>
                <wp:effectExtent l="0" t="0" r="0" b="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</w:rPr>
                              <w:t>МОДЕЛЬ ПОТРЕБИТЕЛЬСКОГО ПОВЕДЕНИЯ</w:t>
                            </w:r>
                          </w:p>
                          <w:p w:rsidR="00FA4B67" w:rsidRDefault="00FA4B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0" o:spid="_x0000_s1037" style="position:absolute;left:0;text-align:left;margin-left:346.2pt;margin-top:102.5pt;width:141.75pt;height:50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" filled="f" stroked="f" strokeweight="1pt"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</w:rPr>
                        <w:t>МОДЕЛЬ ПОТРЕБИТЕЛЬСКОГО ПОВЕДЕНИЯ</w:t>
                      </w:r>
                    </w:p>
                    <w:p w:rsidR="00FA4B67" w:rsidRDefault="00FA4B6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3686175" cy="36480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6. Кейс.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рынок РФ выводится новая модель мобильного телефона. Товар ориентирован на возрастную группу подростков и взрослых от 13 до 45 лет. Позиционируется как самый легкий и тонкий смартфон в мире, бренд неизвестен, производство - Южная Корея. Стоимость 36 000 рублей за штуку (одна комплектация).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Необходимо: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r>
        <w:rPr>
          <w:rFonts w:ascii="Times New Roman" w:hAnsi="Times New Roman" w:cs="Times New Roman"/>
          <w:bCs/>
          <w:sz w:val="28"/>
          <w:szCs w:val="28"/>
        </w:rPr>
        <w:t>Продумать коммуникационные действия (реклама, PR, стимулирующие программы), активизирующие осознание потребности в подобном товаре (как убедить, что легче - значит лучше, что это действительно нужно?).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Подумайте, какие коммуникационные инструменты (реклама - где? мероприятия - какие? скидки/подарки - когда и какие? интернет-продвижение - какое?) можно использовать для воздействия на потенциальных потребителей на стадии внутреннего и внешнего поиска информации.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Предварительно нужно составить алгоритм того, как потребитель в данном случае ищет нужную ему информацию.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5.  Инструменты привлечения финансирования (2 часа)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Финансирование инновационной деятельности на различных этапах развития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стартапа</w:t>
      </w:r>
      <w:proofErr w:type="spellEnd"/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. Основными источниками финансирования </w:t>
      </w:r>
      <w:r>
        <w:rPr>
          <w:rFonts w:ascii="Times New Roman" w:hAnsi="Times New Roman" w:cs="Times New Roman"/>
          <w:bCs/>
          <w:i/>
          <w:sz w:val="28"/>
          <w:szCs w:val="28"/>
          <w:u w:val="single"/>
        </w:rPr>
        <w:t>на начальных и ранних стадиях развития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stage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start­up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early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stage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 инновационной компании высыпают: </w:t>
      </w:r>
      <w:r>
        <w:rPr>
          <w:rFonts w:ascii="Times New Roman" w:hAnsi="Times New Roman" w:cs="Times New Roman"/>
          <w:bCs/>
          <w:sz w:val="28"/>
          <w:szCs w:val="28"/>
          <w:u w:val="double"/>
        </w:rPr>
        <w:t xml:space="preserve">самофинансирование,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double"/>
        </w:rPr>
        <w:t>бутстрэппинг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double"/>
        </w:rPr>
        <w:t xml:space="preserve">, гранты, средства вузов и технопарков, а также венчурные фонды и средства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double"/>
        </w:rPr>
        <w:t>бизнес­ангелов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53340</wp:posOffset>
                </wp:positionH>
                <wp:positionV relativeFrom="paragraph">
                  <wp:posOffset>81280</wp:posOffset>
                </wp:positionV>
                <wp:extent cx="5962650" cy="847725"/>
                <wp:effectExtent l="19050" t="19050" r="19050" b="28575"/>
                <wp:wrapNone/>
                <wp:docPr id="45" name="Скругленный 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847725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Бутстрэппинг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развитие собственного небольшого бизнеса с нуля без привлечения инвестиций либо при минимальном участии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внешнего капитала.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5" o:spid="_x0000_s1038" style="position:absolute;left:0;text-align:left;margin-left:4.2pt;margin-top:6.4pt;width:469.5pt;height:66.75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Бутстрэппинг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развитие собственного небольшого бизнеса с нуля без привлечения инвестиций либо при минимальном участии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внешнего капитала.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 доступным способам первоначального финансирования при использовании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бутстрэппинга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можно отнести: </w:t>
      </w:r>
    </w:p>
    <w:p w:rsidR="00F136B3" w:rsidRDefault="00F32254">
      <w:pPr>
        <w:pStyle w:val="ae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лизинговое приобретение необходимой аппаратуры, </w:t>
      </w:r>
    </w:p>
    <w:p w:rsidR="00F136B3" w:rsidRDefault="00F32254">
      <w:pPr>
        <w:pStyle w:val="ae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собственные сбережения, заем у друзей и родственников, </w:t>
      </w:r>
    </w:p>
    <w:p w:rsidR="00F136B3" w:rsidRDefault="00F32254">
      <w:pPr>
        <w:pStyle w:val="ae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офис или мастерская на дому (работа без аренды помещения), </w:t>
      </w:r>
    </w:p>
    <w:p w:rsidR="00F136B3" w:rsidRDefault="00F32254">
      <w:pPr>
        <w:pStyle w:val="ae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развитие бизнеса при параллельной занятости на основной работе,</w:t>
      </w:r>
    </w:p>
    <w:p w:rsidR="00F136B3" w:rsidRDefault="00F32254">
      <w:pPr>
        <w:pStyle w:val="ae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приобретение не новых, бывших в употреблении агрегатов, </w:t>
      </w:r>
    </w:p>
    <w:p w:rsidR="00F136B3" w:rsidRDefault="00F32254">
      <w:pPr>
        <w:pStyle w:val="ae"/>
        <w:numPr>
          <w:ilvl w:val="0"/>
          <w:numId w:val="3"/>
        </w:numPr>
        <w:tabs>
          <w:tab w:val="left" w:pos="284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кооперация при покупке материалов с другими такими же начинающими предпринимателями.</w: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последние годы реализации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используется такой инструмент привлечения финансирования, как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>краудфандинг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double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(от англ.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crowd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— толпа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funding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— финансирование).</w:t>
      </w:r>
    </w:p>
    <w:p w:rsidR="00F136B3" w:rsidRDefault="00F32254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40640</wp:posOffset>
                </wp:positionV>
                <wp:extent cx="5962650" cy="1085850"/>
                <wp:effectExtent l="19050" t="19050" r="19050" b="19050"/>
                <wp:wrapNone/>
                <wp:docPr id="46" name="Скругленный 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08585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Краудфандинг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это привлечение финансовых ресурсов от практически неограниченного числа людей для реализации продукта или услуги, проведения различных мероприятий, социальных, креативных или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бизнес­проектов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и др.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6" o:spid="_x0000_s1039" style="position:absolute;left:0;text-align:left;margin-left:0;margin-top:3.2pt;width:469.5pt;height:85.5pt;z-index:2517012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Краудфандинг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-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это привлечение финансовых ресурсов от практически неограниченного числа людей для реализации продукта или услуги, проведения различных мероприятий, социальных, креативных или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бизнес­проектов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и др.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tabs>
          <w:tab w:val="left" w:pos="284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lastRenderedPageBreak/>
        <w:t xml:space="preserve">Как работает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single"/>
        </w:rPr>
        <w:t>?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«Спонсорам»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краудфандинга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предлагаются стимулы в обмен на их пожертвования и поддержку. Стимулы могут включать:</w:t>
      </w:r>
    </w:p>
    <w:p w:rsidR="00F136B3" w:rsidRDefault="00F32254">
      <w:pPr>
        <w:pStyle w:val="ae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ранний доступ для покупки продукта, возможно, по сниженной цене,</w:t>
      </w:r>
    </w:p>
    <w:p w:rsidR="00F136B3" w:rsidRDefault="00F32254">
      <w:pPr>
        <w:pStyle w:val="ae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возможность оформить предварительный заказ продукта и принять участие в его разработке,</w:t>
      </w:r>
    </w:p>
    <w:p w:rsidR="00F136B3" w:rsidRDefault="00F32254">
      <w:pPr>
        <w:pStyle w:val="ae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эксклюзивные награды, такие как постоянная скидка, повышенный статус лояльности клиентов или бесплатный товар</w:t>
      </w:r>
    </w:p>
    <w:p w:rsidR="00F136B3" w:rsidRDefault="00F32254">
      <w:pPr>
        <w:pStyle w:val="ae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доступ к команде основателей или другим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краудфандерам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</w:t>
      </w:r>
    </w:p>
    <w:p w:rsidR="00F136B3" w:rsidRDefault="00F32254">
      <w:pPr>
        <w:pStyle w:val="ae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собственный капитал</w:t>
      </w:r>
    </w:p>
    <w:p w:rsidR="00F136B3" w:rsidRDefault="00F32254">
      <w:pPr>
        <w:pStyle w:val="ae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эксклюзивный контент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обмен на размещение вашей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краудфандинговой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кампании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краудфандинговые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сайты взимают комиссию за платформу, транзакции и обработку платежей.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России эта идея воплотилась в виде инвестиционных платформ - которые используются предпринимателями для привлечения финансирования, публикуя свои бизнес-идеи и проекты. Инвестор же выступает в роли кредитора и получает доход в виде процентов за пользование займа. 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Существует несколько видов инвестиционных платформ: 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краудфандинговая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процесс привлечения капитала в обмен на продукт финансирования (например,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Co-Fi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Planeta.ru,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Boomstarter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),</w:t>
      </w:r>
    </w:p>
    <w:p w:rsidR="00F136B3" w:rsidRDefault="00F32254">
      <w:pPr>
        <w:pStyle w:val="ae"/>
        <w:numPr>
          <w:ilvl w:val="0"/>
          <w:numId w:val="4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краудлендинговая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выдача средств бизнесу в виде займа (например, «Вдело»,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Money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Friends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Lendly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),</w:t>
      </w:r>
    </w:p>
    <w:p w:rsidR="00F136B3" w:rsidRDefault="00F32254">
      <w:pPr>
        <w:pStyle w:val="ae"/>
        <w:numPr>
          <w:ilvl w:val="0"/>
          <w:numId w:val="4"/>
        </w:numPr>
        <w:shd w:val="clear" w:color="auto" w:fill="FFFFFF" w:themeFill="background1"/>
        <w:tabs>
          <w:tab w:val="left" w:pos="284"/>
          <w:tab w:val="left" w:pos="993"/>
          <w:tab w:val="left" w:pos="1418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краудинвестинговая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долевое участие в бизнесе (например,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Деньги, Conomy.ru,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Rounds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Предоставлять услуги по привлечению финансирования могут только те организации, которые прошли регистрацию в ЦБ РФ и были внесены в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единый реестр операторов инвестиционных платформ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Универсальные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инвест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-площадки позволяют вкладывать средства в различные инструменты (акции, облигации, бизнес-проекты), а также привлекать деньги частных инвесторов под проекты широкого профиля и проводить первичное размещение акций.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 наиболее популярным инвестиционным платформам можно отнести: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1.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Lender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Invest</w:t>
      </w:r>
      <w:proofErr w:type="spellEnd"/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Инвестиционная платформа, которая позволяет бизнесу привлекать финансирование через внебиржевые облигации и займы от частных и институциональных инвесторов. Состоит в реестре ЦБ, соответствует нормативам регулятора, является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финтех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-проектом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Сколково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эмитентом облигаций на внебиржевом российском рынке.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2. «Клик Инвест»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Инвестиционная платформа в сфере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краудлендинга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кредитования бизнеса индивидуальными предпринимателями и юридическими лицами. «Клик Инвест» выступает посредником между инвесторами и заемщиками. Начать зарабатывать на платформе может любой желающий. Процесс выглядит следующим образом: бизнес привлекает деньги инвесторов для своего проекта (например, исполнения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госконтракта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или покупки оборудования), а позже возвращает их с процентами. Долг погашается частями по графику либо всей суммой через определенный срок. Деятельность инвестиционной платформы строго контролируется надзорными органами, все операции происходят в рамках федерального закона №259-ФЗ.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3.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JetLend</w:t>
      </w:r>
      <w:proofErr w:type="spellEnd"/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Площадка для прямых вложений в действующие бизнес-проекты. Оператор проводит тщательный отбор участников. А потому получить финансирование могут только финансово-устойчивые предприятия со среднемесячной выручкой 600 тыс. рублей и сроком деятельности не менее 12 месяцев. Соответственно, риски для инвесторов минимальны. На платформе нет лимита пополнения счета. Однако, доступ к инвестированию есть только у клиентов с портфелем на сумму не менее 10 тыс. рублей.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Лучшие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краудфандинговые</w:t>
      </w:r>
      <w:proofErr w:type="spellEnd"/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инвестиционные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платформы: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На таких площадках размещают бизнес-проекты в целях получения финансирования. В отличие от других видов инвестирования, часто здесь не предполагается возврат средств, деньги жертвуют люди, которым интересен проект или идея.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1.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Co-Fi</w:t>
      </w:r>
      <w:proofErr w:type="spellEnd"/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rubik" w:hAnsi="rubik"/>
          <w:color w:val="0A0A0A"/>
          <w:sz w:val="28"/>
          <w:szCs w:val="28"/>
          <w:shd w:val="clear" w:color="auto" w:fill="FFFFFF"/>
        </w:rPr>
      </w:pPr>
      <w:r>
        <w:rPr>
          <w:rFonts w:ascii="rubik" w:hAnsi="rubik"/>
          <w:color w:val="0A0A0A"/>
          <w:sz w:val="28"/>
          <w:szCs w:val="28"/>
          <w:shd w:val="clear" w:color="auto" w:fill="FFFFFF"/>
        </w:rPr>
        <w:t>Платформа коллективного финансирования. Сервис помогает начинающим предпринимателям привлечь средства на развитие своего дела напрямую у инвесторов. При этом не нужно собирать пакет документов и искать поручителей. Для регистрации понадобится паспорт, выписка с банковского счета и налоговая декларация. 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2. Planeta.ru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Одна из крупнейших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краудфандинговых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платформ в России. Сервис предоставляет возможность авторам реализовывать свои творческие, социальные или научные бизнес-идеи. Здесь речь даже не об инвестициях, а о причастности к чему-то очень важному. Благодаря неравнодушным людям писатель закончит и выпустит в свет книгу, художник организует собственную выставку, а ученый получит долгожданный патент на изобретение. У инвестора же появляется уникальная возможность стать обладателем конечного продукта. 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3. </w:t>
      </w:r>
      <w:proofErr w:type="spellStart"/>
      <w:r>
        <w:rPr>
          <w:rFonts w:ascii="Times New Roman" w:hAnsi="Times New Roman" w:cs="Times New Roman"/>
          <w:bCs/>
          <w:sz w:val="28"/>
          <w:szCs w:val="28"/>
          <w:u w:val="single"/>
        </w:rPr>
        <w:t>Boomstarter</w:t>
      </w:r>
      <w:proofErr w:type="spellEnd"/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Сервис помогает реализовывать проекты в различных сферах – бизнес, игры, музыка, общество. Автору необходимо зарегистрироваться на портале, описать свою идею, указать нужную сумму и срок ее сбора. По данным платформы, к настоящему моменту благодаря площадке удалось реализовать свыше 2,6 тысячи проектов. 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Для авторов платформа может стать хорошей возможностью для сбора обратной связи, поиска партнеров, финансирования, а также тестирования спроса.</w:t>
      </w: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Другими источниками финансирования бизнеса могут быть: гранты, частные инвесторы (бизнес-ангелы), венчурный капитал. 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>: Сравните венчурное и бизнес-ангельское финансирование по следующим характеристикам (приведены ниже). Какие параметры можно было бы еще учесть? Заполните предлагаемую таблицу. Обоснуйте свои ответы.</w:t>
      </w:r>
    </w:p>
    <w:tbl>
      <w:tblPr>
        <w:tblW w:w="9189" w:type="dxa"/>
        <w:tblInd w:w="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9"/>
        <w:gridCol w:w="2268"/>
        <w:gridCol w:w="2552"/>
      </w:tblGrid>
      <w:tr w:rsidR="00F136B3">
        <w:trPr>
          <w:trHeight w:val="490"/>
        </w:trPr>
        <w:tc>
          <w:tcPr>
            <w:tcW w:w="4369" w:type="dxa"/>
            <w:shd w:val="clear" w:color="auto" w:fill="auto"/>
            <w:vAlign w:val="center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Параметры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Бизнес-ангелы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Венчурные фонды</w:t>
            </w:r>
          </w:p>
        </w:tc>
      </w:tr>
      <w:tr w:rsidR="00F136B3">
        <w:trPr>
          <w:trHeight w:val="475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Стадия инвестирования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Размер инвестиций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Требования к проекту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Условия возврата инвестиций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Участие в управлении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Риски для инвестора</w:t>
            </w:r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Преимущества для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стартапа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467"/>
        </w:trPr>
        <w:tc>
          <w:tcPr>
            <w:tcW w:w="4369" w:type="dxa"/>
            <w:shd w:val="clear" w:color="auto" w:fill="auto"/>
          </w:tcPr>
          <w:p w:rsidR="00F136B3" w:rsidRDefault="00F32254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Недостатки для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стартапа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F136B3" w:rsidRDefault="00F136B3">
            <w:pPr>
              <w:shd w:val="clear" w:color="auto" w:fill="FFFFFF" w:themeFill="background1"/>
              <w:tabs>
                <w:tab w:val="left" w:pos="284"/>
              </w:tabs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6. Оценка инвестиционной привлекательности проекта (4 часа)</w:t>
      </w:r>
    </w:p>
    <w:p w:rsidR="00F136B3" w:rsidRDefault="00F13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Инвестиционный раздел проекта является инструментом для привлечения инвесторов, он предусматривает строительство, изменение технологии, т.е. все, что связано с такой экономической категорией, как инвестиции. Каждому инвестору требуется информация о той финансовой отдаче, которую он получит от вложения своих средств в бизнес-проект, причем данная информация должна быть, как можно более точно доказана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оценки эффективности инвестиционных проектов и бизнес-планов на практике используются сложные и простые методы. 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Сложные методы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основаны на дисконтировании и предполагают расчет таких показателей, как: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Чистый доход (ЧД) или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Net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Value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(NV)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1.2. Чистый дисконтированный доход (ЧДД) или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Net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Present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Value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(NPV)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 Внутренняя норма доходности (ВНД) или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Internal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Rate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of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Return</w:t>
      </w:r>
      <w:proofErr w:type="spellEnd"/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(IRR)</w:t>
      </w:r>
      <w:r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. 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1.4.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 в дополнительном финансировании (ПФ)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1.5.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доходности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rofitability Indexes (PI).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1.6. Срок окупаемости или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Рayback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Рeriod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(РР). 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 простейшим методам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оценки эффективности относятся расчет срока окупаемости инвестиций (без дисконтирования) и метод определения бухгалтерской рентабельности инвестиций.</w:t>
      </w:r>
    </w:p>
    <w:p w:rsidR="00F136B3" w:rsidRDefault="00F32254">
      <w:pPr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рассмотренных методов используются также показатели интегральной эффективности затрат: точки безубыточности, коэффициенты финансовой оценки проекта (рентабельности, оборачиваемости, финансовой устойчивости, ликвидности). 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 чтобы проект мог быть признан эффективным, необходимо выполнение какого-нибудь из следующих условий: </w:t>
      </w:r>
    </w:p>
    <w:p w:rsidR="00F136B3" w:rsidRDefault="00F3225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ЧДД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 </w:t>
      </w:r>
    </w:p>
    <w:p w:rsidR="00F136B3" w:rsidRDefault="00F3225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ВНД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 условии, что ВНД этого проекта существует). </w:t>
      </w:r>
    </w:p>
    <w:p w:rsidR="00F136B3" w:rsidRDefault="00F3225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ИД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1,0. </w:t>
      </w:r>
    </w:p>
    <w:p w:rsidR="00F136B3" w:rsidRDefault="00F3225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окупаемости с учетом дисконтирования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если выполнено условие 2, остальные условия также будут выполняться, если же выполнено любое из условий 1, 3, 4, то будут выполнены и другие из этих условий (хотя ВНД проекта может и не существовать). Инвестиционный раздел проекта необходим как инвесторам, рассматривающим возможность вложения своих средств в проект, так и непосредственным исполнителям проекта на операционном уровне. </w:t>
      </w:r>
    </w:p>
    <w:p w:rsidR="00F136B3" w:rsidRDefault="00F136B3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36B3" w:rsidRDefault="00F3225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1. Анализ финансовых показателей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стартапа</w:t>
      </w:r>
      <w:proofErr w:type="spellEnd"/>
    </w:p>
    <w:p w:rsidR="00F136B3" w:rsidRDefault="00F322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Стартап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разрабатывает мобильное приложение для доставки продуктов. Первоначальные инвестиции - 5 млн руб. Прогнозируемые показатели:</w:t>
      </w:r>
    </w:p>
    <w:p w:rsidR="00F136B3" w:rsidRDefault="00F3225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 первый год: 8 млн руб.</w:t>
      </w:r>
    </w:p>
    <w:p w:rsidR="00F136B3" w:rsidRDefault="00F3225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первый год: 6 млн руб.</w:t>
      </w:r>
    </w:p>
    <w:p w:rsidR="00F136B3" w:rsidRDefault="00F3225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выручки: 30% ежегодно</w:t>
      </w:r>
    </w:p>
    <w:p w:rsidR="00F136B3" w:rsidRDefault="00F3225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растут на 20% ежегодно</w:t>
      </w:r>
    </w:p>
    <w:p w:rsidR="00F136B3" w:rsidRDefault="00F322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F136B3" w:rsidRDefault="00F32254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чистую прибыль за первые 3 года</w:t>
      </w:r>
    </w:p>
    <w:p w:rsidR="00F136B3" w:rsidRDefault="00F32254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рентабельность продаж</w:t>
      </w:r>
    </w:p>
    <w:p w:rsidR="00F136B3" w:rsidRDefault="00F32254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срок окупаемости проекта</w:t>
      </w:r>
    </w:p>
    <w:p w:rsidR="00F136B3" w:rsidRDefault="00F32254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 вывод об инвестиционной привлекательности</w:t>
      </w: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136B3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32254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Комплексная оценка проекта</w:t>
      </w:r>
    </w:p>
    <w:p w:rsidR="00F136B3" w:rsidRDefault="00F3225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Условие: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по созданию сервиса доставки еды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дронов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</w:p>
    <w:p w:rsidR="00F136B3" w:rsidRDefault="00F32254">
      <w:pPr>
        <w:numPr>
          <w:ilvl w:val="0"/>
          <w:numId w:val="8"/>
        </w:numPr>
        <w:tabs>
          <w:tab w:val="clear" w:pos="720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Первоначальные инвестиции: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30 млн руб.</w:t>
      </w:r>
    </w:p>
    <w:p w:rsidR="00F136B3" w:rsidRDefault="00F32254">
      <w:pPr>
        <w:numPr>
          <w:ilvl w:val="0"/>
          <w:numId w:val="8"/>
        </w:numPr>
        <w:tabs>
          <w:tab w:val="clear" w:pos="720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 проекта: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4 года</w:t>
      </w:r>
    </w:p>
    <w:p w:rsidR="00F136B3" w:rsidRDefault="00F32254">
      <w:pPr>
        <w:numPr>
          <w:ilvl w:val="0"/>
          <w:numId w:val="8"/>
        </w:numPr>
        <w:tabs>
          <w:tab w:val="clear" w:pos="720"/>
          <w:tab w:val="left" w:pos="709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Ставка дисконтирования: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15%</w:t>
      </w:r>
    </w:p>
    <w:p w:rsidR="00F136B3" w:rsidRDefault="00F136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инвестиций</w:t>
      </w:r>
    </w:p>
    <w:p w:rsidR="00F136B3" w:rsidRDefault="00F32254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Оборудование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дроны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20 млн руб.</w:t>
      </w:r>
    </w:p>
    <w:p w:rsidR="00F136B3" w:rsidRDefault="00F32254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Оборотные средства: 5 млн руб.</w:t>
      </w:r>
    </w:p>
    <w:p w:rsidR="00F136B3" w:rsidRDefault="00F32254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Прочие расходы: 5 млн руб.</w:t>
      </w:r>
    </w:p>
    <w:p w:rsidR="00F136B3" w:rsidRDefault="00F136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данные</w:t>
      </w: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 доходов и расходов, тыс. руб.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397"/>
        <w:gridCol w:w="1560"/>
        <w:gridCol w:w="1559"/>
        <w:gridCol w:w="1417"/>
        <w:gridCol w:w="1412"/>
      </w:tblGrid>
      <w:tr w:rsidR="00F136B3">
        <w:tc>
          <w:tcPr>
            <w:tcW w:w="3397" w:type="dxa"/>
            <w:vMerge w:val="restart"/>
            <w:vAlign w:val="center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Показатель</w:t>
            </w:r>
          </w:p>
        </w:tc>
        <w:tc>
          <w:tcPr>
            <w:tcW w:w="5948" w:type="dxa"/>
            <w:gridSpan w:val="4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Года</w:t>
            </w:r>
          </w:p>
        </w:tc>
      </w:tr>
      <w:tr w:rsidR="00F136B3">
        <w:tc>
          <w:tcPr>
            <w:tcW w:w="3397" w:type="dxa"/>
            <w:vMerge/>
          </w:tcPr>
          <w:p w:rsidR="00F136B3" w:rsidRDefault="00F13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</w:tr>
      <w:tr w:rsidR="00F136B3">
        <w:tc>
          <w:tcPr>
            <w:tcW w:w="9345" w:type="dxa"/>
            <w:gridSpan w:val="5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Доходы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Выручка</w:t>
            </w: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15000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20000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25000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30000</w:t>
            </w:r>
          </w:p>
        </w:tc>
      </w:tr>
      <w:tr w:rsidR="00F136B3">
        <w:tc>
          <w:tcPr>
            <w:tcW w:w="9345" w:type="dxa"/>
            <w:gridSpan w:val="5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Расходы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Операционные</w:t>
            </w: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8 000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9 500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11 000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12 500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Амортизация</w:t>
            </w: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4 000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Налоги</w:t>
            </w:r>
          </w:p>
        </w:tc>
        <w:tc>
          <w:tcPr>
            <w:tcW w:w="1560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1 000</w:t>
            </w:r>
          </w:p>
        </w:tc>
        <w:tc>
          <w:tcPr>
            <w:tcW w:w="1559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1 300</w:t>
            </w:r>
          </w:p>
        </w:tc>
        <w:tc>
          <w:tcPr>
            <w:tcW w:w="1417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1 600</w:t>
            </w:r>
          </w:p>
        </w:tc>
        <w:tc>
          <w:tcPr>
            <w:tcW w:w="141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1 900</w:t>
            </w: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Итого расходы</w:t>
            </w:r>
          </w:p>
        </w:tc>
        <w:tc>
          <w:tcPr>
            <w:tcW w:w="1560" w:type="dxa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:rsidR="00F136B3" w:rsidRDefault="00F136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</w:tc>
      </w:tr>
      <w:tr w:rsidR="00F136B3">
        <w:tc>
          <w:tcPr>
            <w:tcW w:w="3397" w:type="dxa"/>
          </w:tcPr>
          <w:p w:rsidR="00F136B3" w:rsidRDefault="00F3225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Чистый денежный поток</w:t>
            </w:r>
          </w:p>
        </w:tc>
        <w:tc>
          <w:tcPr>
            <w:tcW w:w="1560" w:type="dxa"/>
          </w:tcPr>
          <w:p w:rsidR="00F136B3" w:rsidRDefault="00F13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</w:tcPr>
          <w:p w:rsidR="00F136B3" w:rsidRDefault="00F13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7" w:type="dxa"/>
          </w:tcPr>
          <w:p w:rsidR="00F136B3" w:rsidRDefault="00F13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412" w:type="dxa"/>
          </w:tcPr>
          <w:p w:rsidR="00F136B3" w:rsidRDefault="00F136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:rsidR="00F136B3" w:rsidRDefault="00F136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Расчет  </w:t>
      </w:r>
    </w:p>
    <w:p w:rsidR="00F136B3" w:rsidRDefault="00F322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28165" cy="380365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​</w:t>
      </w:r>
    </w:p>
    <w:p w:rsidR="00F136B3" w:rsidRDefault="00F3225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CFt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 —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денежный поток за период</w:t>
      </w:r>
    </w:p>
    <w:p w:rsidR="00F136B3" w:rsidRDefault="00F3225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r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ставка дисконтирования</w:t>
      </w:r>
    </w:p>
    <w:p w:rsidR="00F136B3" w:rsidRDefault="00F3225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t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 номер периода</w:t>
      </w:r>
    </w:p>
    <w:p w:rsidR="00F136B3" w:rsidRDefault="00F32254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I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eastAsia="ru-RU"/>
        </w:rPr>
        <w:t xml:space="preserve">0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—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первоначальные инвестиции</w:t>
      </w:r>
    </w:p>
    <w:p w:rsidR="00F136B3" w:rsidRDefault="00F3225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Требуется:</w:t>
      </w:r>
    </w:p>
    <w:p w:rsidR="00F136B3" w:rsidRDefault="00F32254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Рассчитать основные финансовые показатели (NPV,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срок окупаемости, рентабельность продаж)</w:t>
      </w:r>
    </w:p>
    <w:p w:rsidR="00F136B3" w:rsidRDefault="00F32254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итоговый отчет об инвестиционной привлекательности</w:t>
      </w:r>
    </w:p>
    <w:p w:rsidR="00F136B3" w:rsidRDefault="00F136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Задача 3. Срок окупаемости (PP) 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Условие: </w:t>
      </w:r>
      <w:r>
        <w:rPr>
          <w:rFonts w:ascii="Times New Roman" w:hAnsi="Times New Roman" w:cs="Times New Roman"/>
          <w:sz w:val="28"/>
          <w:szCs w:val="28"/>
        </w:rPr>
        <w:t xml:space="preserve">Инвестиции -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400 000 руб. </w:t>
      </w:r>
      <w:r>
        <w:rPr>
          <w:rFonts w:ascii="Times New Roman" w:hAnsi="Times New Roman" w:cs="Times New Roman"/>
          <w:sz w:val="28"/>
          <w:szCs w:val="28"/>
        </w:rPr>
        <w:t xml:space="preserve">Ежегодные чистые денежные поступления - </w:t>
      </w:r>
      <w:r>
        <w:rPr>
          <w:rFonts w:ascii="Times New Roman" w:hAnsi="Times New Roman" w:cs="Times New Roman"/>
          <w:b/>
          <w:bCs/>
          <w:sz w:val="28"/>
          <w:szCs w:val="28"/>
        </w:rPr>
        <w:t>120 000 руб.</w:t>
      </w:r>
      <w:r>
        <w:rPr>
          <w:rFonts w:ascii="Times New Roman" w:hAnsi="Times New Roman" w:cs="Times New Roman"/>
          <w:sz w:val="28"/>
          <w:szCs w:val="28"/>
        </w:rPr>
        <w:t xml:space="preserve"> в течение 5 лет. </w:t>
      </w:r>
    </w:p>
    <w:p w:rsidR="00F136B3" w:rsidRDefault="00F322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рассчитайте простой срок окупаемости.</w:t>
      </w: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shd w:val="clear" w:color="auto" w:fill="FFFFFF" w:themeFill="background1"/>
        <w:tabs>
          <w:tab w:val="left" w:pos="284"/>
        </w:tabs>
        <w:spacing w:after="0" w:line="240" w:lineRule="auto"/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7. Нематериальные активы и охрана интеллектуальной собственности (2 часа)</w:t>
      </w:r>
    </w:p>
    <w:p w:rsidR="00F136B3" w:rsidRDefault="00F136B3">
      <w:pPr>
        <w:tabs>
          <w:tab w:val="left" w:pos="284"/>
        </w:tabs>
        <w:spacing w:after="0" w:line="240" w:lineRule="auto"/>
        <w:ind w:left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284"/>
        </w:tabs>
        <w:spacing w:after="0" w:line="240" w:lineRule="auto"/>
        <w:ind w:left="142" w:firstLine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4444365</wp:posOffset>
                </wp:positionH>
                <wp:positionV relativeFrom="paragraph">
                  <wp:posOffset>639445</wp:posOffset>
                </wp:positionV>
                <wp:extent cx="1800225" cy="790575"/>
                <wp:effectExtent l="0" t="0" r="0" b="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7905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Примеры интеллектуальной собственности</w:t>
                            </w:r>
                          </w:p>
                          <w:p w:rsidR="00FA4B67" w:rsidRDefault="00FA4B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3" o:spid="_x0000_s1040" style="position:absolute;left:0;text-align:left;margin-left:349.95pt;margin-top:50.35pt;width:141.75pt;height:62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" filled="f" stroked="f" strokeweight="1pt">
                <v:textbox>
                  <w:txbxContent>
                    <w:p w:rsidR="00FA4B67" w:rsidRDefault="00FA4B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Примеры интеллектуальной собственности</w:t>
                      </w:r>
                    </w:p>
                    <w:p w:rsidR="00FA4B67" w:rsidRDefault="00FA4B6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848995</wp:posOffset>
                </wp:positionV>
                <wp:extent cx="361950" cy="219075"/>
                <wp:effectExtent l="19050" t="19050" r="19050" b="47625"/>
                <wp:wrapNone/>
                <wp:docPr id="54" name="Стрелка влево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316.95pt;margin-top:66.85pt;height:17.25pt;width:28.5pt;z-index:251698176;v-text-anchor:middle;mso-width-relative:page;mso-height-relative:page;" fillcolor="#000000 [3213]" filled="t" stroked="t" coordsize="21600,21600" o:gfxdata="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K9ypYrZAAAACwEAAA8AAAAAAAAAAQAgAAAAIgAAAGRycy9kb3ducmV2LnhtbFBLAQIUABQAAAAI&#10;AIdO4kA3i1mxlwIAAC4FAAAOAAAAAAAAAAEAIAAAACgBAABkcnMvZTJvRG9jLnhtbFBLBQYAAAAA&#10;BgAGAFkBAAAxBgAAAAA=&#10;" adj="6536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>
            <wp:extent cx="3833495" cy="24288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738" cy="24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F136B3" w:rsidRDefault="00F322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5962650" cy="609600"/>
                <wp:effectExtent l="19050" t="19050" r="19050" b="19050"/>
                <wp:wrapNone/>
                <wp:docPr id="55" name="Скругленный 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609600"/>
                        </a:xfrm>
                        <a:prstGeom prst="roundRect">
                          <a:avLst/>
                        </a:prstGeom>
                        <a:noFill/>
                        <a:ln w="28575" cap="flat" cmpd="dbl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A4B67" w:rsidRDefault="00FA4B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Интеллектуальная собственность —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это права на те или иные нематериальные результаты человеческого труда.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55" o:spid="_x0000_s1041" style="position:absolute;margin-left:0;margin-top:2.6pt;width:469.5pt;height:48pt;z-index:2516992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" filled="f" strokecolor="windowText" strokeweight="2.25pt">
                <v:stroke linestyle="thinThin" joinstyle="miter"/>
                <v:textbox>
                  <w:txbxContent>
                    <w:p w:rsidR="00FA4B67" w:rsidRDefault="00FA4B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Интеллектуальная собственность —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это права на те или иные нематериальные результаты человеческого труда.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Произведите сравнение авторского и патентного права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36B3">
        <w:tc>
          <w:tcPr>
            <w:tcW w:w="4672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Авторское право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(англ.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Copyright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— право копирования) и его объекты (произведения литературы, науки, искусства, программы для ЭВМ, базы данных и др.)</w:t>
            </w:r>
          </w:p>
        </w:tc>
        <w:tc>
          <w:tcPr>
            <w:tcW w:w="4673" w:type="dxa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Патентное право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его объекты (изобретения, полезные модели, промышленные образцы, селекционные достижения)</w:t>
            </w:r>
          </w:p>
        </w:tc>
      </w:tr>
      <w:tr w:rsidR="00F136B3">
        <w:tc>
          <w:tcPr>
            <w:tcW w:w="9345" w:type="dxa"/>
            <w:gridSpan w:val="2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Общие свойства</w:t>
            </w:r>
          </w:p>
        </w:tc>
      </w:tr>
      <w:tr w:rsidR="00F136B3">
        <w:trPr>
          <w:trHeight w:val="945"/>
        </w:trPr>
        <w:tc>
          <w:tcPr>
            <w:tcW w:w="9345" w:type="dxa"/>
            <w:gridSpan w:val="2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rPr>
          <w:trHeight w:val="1256"/>
        </w:trPr>
        <w:tc>
          <w:tcPr>
            <w:tcW w:w="9345" w:type="dxa"/>
            <w:gridSpan w:val="2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c>
          <w:tcPr>
            <w:tcW w:w="9345" w:type="dxa"/>
            <w:gridSpan w:val="2"/>
          </w:tcPr>
          <w:p w:rsidR="00F136B3" w:rsidRDefault="00F322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Различия</w:t>
            </w:r>
          </w:p>
        </w:tc>
      </w:tr>
      <w:tr w:rsidR="00F136B3">
        <w:tc>
          <w:tcPr>
            <w:tcW w:w="4672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c>
          <w:tcPr>
            <w:tcW w:w="4672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c>
          <w:tcPr>
            <w:tcW w:w="4672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c>
          <w:tcPr>
            <w:tcW w:w="4672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36B3">
        <w:tc>
          <w:tcPr>
            <w:tcW w:w="4672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F136B3" w:rsidRDefault="00F136B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F136B3" w:rsidRDefault="00F136B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Опишите процедуру патентования</w:t>
      </w:r>
    </w:p>
    <w:p w:rsidR="00F136B3" w:rsidRDefault="00F322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1. ____________________________________________________________</w:t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</w:t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3. ____________________________________________________________</w:t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4. ____________________________________________________________</w:t>
      </w:r>
    </w:p>
    <w:p w:rsidR="00F136B3" w:rsidRDefault="00F322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F136B3" w:rsidRDefault="00F3225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Темы для эссе</w:t>
      </w:r>
    </w:p>
    <w:p w:rsidR="00F136B3" w:rsidRDefault="00F136B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Преимущество работы в команде при реализации бизнес-проектов. Самые успешные команды прошлого (описать на конкретном примере).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Проблемы формирования команды в бизнесе. Масштабные командные неудачи (описать на конкретном примере).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Командный дух в бизнесе и принципы его создания (описать на конкретном примере).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Как сохранить командный дух при провалах и неудачах в бизнесе (описать на конкретном примере).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Какие критерии привлекательности сегмента рынка необходимо учитывать высокотехнологичному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Какие факторы макросреды в наибольшей степени влияют на развитие высокотехнологичных предприятий.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Как поменяются политики комплекса маркетинга в зависимости от типа рынка (В2В или В2С) и почему?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Каковы ключевые причины успеха концепции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Customer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Development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?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Каковы основные минусы концепции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Customer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Development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Выберите один из существующих сегодня на рынке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 Проанализируйте путь его развития.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Причины провала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Сравните шаблоны бизнес-моделей А.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Остервальдера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Э.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Маурьи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Ris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Ventures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ФРИИ.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преодолеть «долину смерти»?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Особенности оценки эффективности и инвестиционной привлекательности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стартапов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Оценка ключевых факторов эффективности проекта.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Риски проекта: как сохранить баланс принятия, передачи, сокращения и избегания в вашем проекте.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Человеческий фактор в инновационном бизнесе и сопутствующие ему риски (на основе вашего инновационного проекта).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Предприниматель: каковы границы допустимой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рисковости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?</w:t>
      </w:r>
    </w:p>
    <w:p w:rsidR="00F136B3" w:rsidRDefault="00F3225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Segoe UI Symbol" w:hAnsi="Segoe UI Symbol" w:cs="Segoe UI Symbol"/>
          <w:bCs/>
          <w:sz w:val="28"/>
          <w:szCs w:val="28"/>
        </w:rPr>
        <w:t>⚫</w:t>
      </w:r>
      <w:r>
        <w:rPr>
          <w:rFonts w:ascii="Times New Roman" w:hAnsi="Times New Roman" w:cs="Times New Roman"/>
          <w:bCs/>
          <w:sz w:val="28"/>
          <w:szCs w:val="28"/>
        </w:rPr>
        <w:tab/>
        <w:t>Роль государственной инновационной политики в социально-экономической повестке России.</w:t>
      </w:r>
    </w:p>
    <w:p w:rsidR="00F136B3" w:rsidRDefault="00F136B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136B3">
      <w:pgSz w:w="11906" w:h="16838"/>
      <w:pgMar w:top="1134" w:right="850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97B" w:rsidRDefault="001B597B">
      <w:pPr>
        <w:spacing w:line="240" w:lineRule="auto"/>
      </w:pPr>
      <w:r>
        <w:separator/>
      </w:r>
    </w:p>
  </w:endnote>
  <w:endnote w:type="continuationSeparator" w:id="0">
    <w:p w:rsidR="001B597B" w:rsidRDefault="001B59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ubik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8180666"/>
    </w:sdtPr>
    <w:sdtContent>
      <w:p w:rsidR="00FA4B67" w:rsidRDefault="00FA4B67">
        <w:pPr>
          <w:pStyle w:val="aa"/>
          <w:jc w:val="right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7B5E2E">
          <w:rPr>
            <w:rFonts w:ascii="Times New Roman" w:hAnsi="Times New Roman" w:cs="Times New Roman"/>
            <w:noProof/>
          </w:rPr>
          <w:t>19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:rsidR="00FA4B67" w:rsidRDefault="00FA4B6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97B" w:rsidRDefault="001B597B">
      <w:pPr>
        <w:spacing w:after="0"/>
      </w:pPr>
      <w:r>
        <w:separator/>
      </w:r>
    </w:p>
  </w:footnote>
  <w:footnote w:type="continuationSeparator" w:id="0">
    <w:p w:rsidR="001B597B" w:rsidRDefault="001B59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27E0C"/>
    <w:multiLevelType w:val="multilevel"/>
    <w:tmpl w:val="B65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9276F"/>
    <w:multiLevelType w:val="multilevel"/>
    <w:tmpl w:val="08D927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1666"/>
    <w:multiLevelType w:val="multilevel"/>
    <w:tmpl w:val="057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D3989"/>
    <w:multiLevelType w:val="multilevel"/>
    <w:tmpl w:val="D9A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94A54"/>
    <w:multiLevelType w:val="multilevel"/>
    <w:tmpl w:val="649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B159E"/>
    <w:multiLevelType w:val="multilevel"/>
    <w:tmpl w:val="2A6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B3947"/>
    <w:multiLevelType w:val="multilevel"/>
    <w:tmpl w:val="189B39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C7537"/>
    <w:multiLevelType w:val="multilevel"/>
    <w:tmpl w:val="28BC753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37736937"/>
    <w:multiLevelType w:val="multilevel"/>
    <w:tmpl w:val="3773693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A6BA3"/>
    <w:multiLevelType w:val="multilevel"/>
    <w:tmpl w:val="378A6B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3E5E6E0F"/>
    <w:multiLevelType w:val="multilevel"/>
    <w:tmpl w:val="135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F6163"/>
    <w:multiLevelType w:val="multilevel"/>
    <w:tmpl w:val="42BF61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5363A"/>
    <w:multiLevelType w:val="multilevel"/>
    <w:tmpl w:val="43153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22E70"/>
    <w:multiLevelType w:val="multilevel"/>
    <w:tmpl w:val="44122E70"/>
    <w:lvl w:ilvl="0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7A5477"/>
    <w:multiLevelType w:val="multilevel"/>
    <w:tmpl w:val="4E7A5477"/>
    <w:lvl w:ilvl="0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13772AC"/>
    <w:multiLevelType w:val="multilevel"/>
    <w:tmpl w:val="513772AC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5CEC0FA1"/>
    <w:multiLevelType w:val="multilevel"/>
    <w:tmpl w:val="A5C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10CA3"/>
    <w:multiLevelType w:val="multilevel"/>
    <w:tmpl w:val="E4B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1675D"/>
    <w:multiLevelType w:val="multilevel"/>
    <w:tmpl w:val="6C8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D1301"/>
    <w:multiLevelType w:val="multilevel"/>
    <w:tmpl w:val="6EBD1301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95C14AF"/>
    <w:multiLevelType w:val="hybridMultilevel"/>
    <w:tmpl w:val="60306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14"/>
  </w:num>
  <w:num w:numId="4">
    <w:abstractNumId w:val="8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7"/>
  </w:num>
  <w:num w:numId="8">
    <w:abstractNumId w:val="6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4"/>
  </w:num>
  <w:num w:numId="14">
    <w:abstractNumId w:val="18"/>
  </w:num>
  <w:num w:numId="15">
    <w:abstractNumId w:val="5"/>
  </w:num>
  <w:num w:numId="16">
    <w:abstractNumId w:val="0"/>
  </w:num>
  <w:num w:numId="17">
    <w:abstractNumId w:val="3"/>
  </w:num>
  <w:num w:numId="18">
    <w:abstractNumId w:val="16"/>
  </w:num>
  <w:num w:numId="19">
    <w:abstractNumId w:val="10"/>
  </w:num>
  <w:num w:numId="20">
    <w:abstractNumId w:val="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558"/>
    <w:rsid w:val="000209B0"/>
    <w:rsid w:val="00025FBD"/>
    <w:rsid w:val="000339E6"/>
    <w:rsid w:val="00043209"/>
    <w:rsid w:val="000535EE"/>
    <w:rsid w:val="00070BFE"/>
    <w:rsid w:val="00082797"/>
    <w:rsid w:val="00084E98"/>
    <w:rsid w:val="000931B1"/>
    <w:rsid w:val="000A5E3D"/>
    <w:rsid w:val="000A60A8"/>
    <w:rsid w:val="000B1362"/>
    <w:rsid w:val="000C16F2"/>
    <w:rsid w:val="000F2C01"/>
    <w:rsid w:val="000F72B1"/>
    <w:rsid w:val="0010444F"/>
    <w:rsid w:val="00107558"/>
    <w:rsid w:val="00116A0C"/>
    <w:rsid w:val="001218E2"/>
    <w:rsid w:val="0014538C"/>
    <w:rsid w:val="00155658"/>
    <w:rsid w:val="001556DA"/>
    <w:rsid w:val="00160528"/>
    <w:rsid w:val="00163049"/>
    <w:rsid w:val="0016783E"/>
    <w:rsid w:val="00193572"/>
    <w:rsid w:val="00194352"/>
    <w:rsid w:val="001B1102"/>
    <w:rsid w:val="001B597B"/>
    <w:rsid w:val="001C66C4"/>
    <w:rsid w:val="001D1A80"/>
    <w:rsid w:val="001F35C0"/>
    <w:rsid w:val="001F3B73"/>
    <w:rsid w:val="001F6C27"/>
    <w:rsid w:val="0021087E"/>
    <w:rsid w:val="00211B75"/>
    <w:rsid w:val="002123A0"/>
    <w:rsid w:val="00216B8D"/>
    <w:rsid w:val="00223274"/>
    <w:rsid w:val="00226DEC"/>
    <w:rsid w:val="00244B2A"/>
    <w:rsid w:val="00256859"/>
    <w:rsid w:val="002574AA"/>
    <w:rsid w:val="002640C0"/>
    <w:rsid w:val="00272526"/>
    <w:rsid w:val="00283C63"/>
    <w:rsid w:val="00296E75"/>
    <w:rsid w:val="002B21D7"/>
    <w:rsid w:val="002B6BCE"/>
    <w:rsid w:val="002B7FB7"/>
    <w:rsid w:val="002D15C6"/>
    <w:rsid w:val="002D2307"/>
    <w:rsid w:val="003108A5"/>
    <w:rsid w:val="00326BD1"/>
    <w:rsid w:val="00327E21"/>
    <w:rsid w:val="00335C28"/>
    <w:rsid w:val="0034498A"/>
    <w:rsid w:val="00345A7E"/>
    <w:rsid w:val="003479A4"/>
    <w:rsid w:val="00367518"/>
    <w:rsid w:val="00384A66"/>
    <w:rsid w:val="003A18E7"/>
    <w:rsid w:val="003A5B5B"/>
    <w:rsid w:val="003B5FA6"/>
    <w:rsid w:val="003C4181"/>
    <w:rsid w:val="003C5988"/>
    <w:rsid w:val="003C75DF"/>
    <w:rsid w:val="003D3E54"/>
    <w:rsid w:val="003E1F1C"/>
    <w:rsid w:val="003E5EA3"/>
    <w:rsid w:val="003F7489"/>
    <w:rsid w:val="00412D57"/>
    <w:rsid w:val="00414FF6"/>
    <w:rsid w:val="004409DF"/>
    <w:rsid w:val="004627C6"/>
    <w:rsid w:val="00470935"/>
    <w:rsid w:val="004928D2"/>
    <w:rsid w:val="004C3438"/>
    <w:rsid w:val="004C778B"/>
    <w:rsid w:val="004F053E"/>
    <w:rsid w:val="004F6189"/>
    <w:rsid w:val="00500ABB"/>
    <w:rsid w:val="005021A4"/>
    <w:rsid w:val="005322EF"/>
    <w:rsid w:val="0054513F"/>
    <w:rsid w:val="00545A11"/>
    <w:rsid w:val="005518BA"/>
    <w:rsid w:val="00553C71"/>
    <w:rsid w:val="00554DFA"/>
    <w:rsid w:val="005607C6"/>
    <w:rsid w:val="00571B02"/>
    <w:rsid w:val="00577B4E"/>
    <w:rsid w:val="005970F7"/>
    <w:rsid w:val="005C32EE"/>
    <w:rsid w:val="005C3E86"/>
    <w:rsid w:val="005D2B57"/>
    <w:rsid w:val="005F02FF"/>
    <w:rsid w:val="00604D2A"/>
    <w:rsid w:val="0060625C"/>
    <w:rsid w:val="006106A5"/>
    <w:rsid w:val="00623168"/>
    <w:rsid w:val="0062639F"/>
    <w:rsid w:val="00631B44"/>
    <w:rsid w:val="00637C85"/>
    <w:rsid w:val="00656F02"/>
    <w:rsid w:val="00663737"/>
    <w:rsid w:val="00672B95"/>
    <w:rsid w:val="00672DC6"/>
    <w:rsid w:val="00676A87"/>
    <w:rsid w:val="00684DD4"/>
    <w:rsid w:val="00685E32"/>
    <w:rsid w:val="0068748B"/>
    <w:rsid w:val="006913D8"/>
    <w:rsid w:val="006B422A"/>
    <w:rsid w:val="006C3400"/>
    <w:rsid w:val="006C4BAF"/>
    <w:rsid w:val="006C6C5F"/>
    <w:rsid w:val="006E12FA"/>
    <w:rsid w:val="006E48A0"/>
    <w:rsid w:val="006F6A24"/>
    <w:rsid w:val="006F6B2D"/>
    <w:rsid w:val="00706B94"/>
    <w:rsid w:val="0072644A"/>
    <w:rsid w:val="00744464"/>
    <w:rsid w:val="00745A54"/>
    <w:rsid w:val="0074737D"/>
    <w:rsid w:val="00747F6F"/>
    <w:rsid w:val="00751C5E"/>
    <w:rsid w:val="00756744"/>
    <w:rsid w:val="00767F15"/>
    <w:rsid w:val="00774F0D"/>
    <w:rsid w:val="007750FF"/>
    <w:rsid w:val="00781C68"/>
    <w:rsid w:val="007A2A72"/>
    <w:rsid w:val="007A5D89"/>
    <w:rsid w:val="007B5E2E"/>
    <w:rsid w:val="007C141E"/>
    <w:rsid w:val="007D0980"/>
    <w:rsid w:val="007D7F04"/>
    <w:rsid w:val="007F0A74"/>
    <w:rsid w:val="007F3C49"/>
    <w:rsid w:val="00801F56"/>
    <w:rsid w:val="00804EF4"/>
    <w:rsid w:val="00813104"/>
    <w:rsid w:val="00814CA7"/>
    <w:rsid w:val="00827D2C"/>
    <w:rsid w:val="00833992"/>
    <w:rsid w:val="00837664"/>
    <w:rsid w:val="00846E60"/>
    <w:rsid w:val="00860124"/>
    <w:rsid w:val="00860356"/>
    <w:rsid w:val="00875D46"/>
    <w:rsid w:val="00885CB2"/>
    <w:rsid w:val="008A57C8"/>
    <w:rsid w:val="008B24EB"/>
    <w:rsid w:val="008E3325"/>
    <w:rsid w:val="008F73C0"/>
    <w:rsid w:val="009011BA"/>
    <w:rsid w:val="00907AE2"/>
    <w:rsid w:val="00907DE5"/>
    <w:rsid w:val="009131D5"/>
    <w:rsid w:val="00925B8D"/>
    <w:rsid w:val="00940ED7"/>
    <w:rsid w:val="0094459D"/>
    <w:rsid w:val="0095538A"/>
    <w:rsid w:val="009573DA"/>
    <w:rsid w:val="0096271F"/>
    <w:rsid w:val="009664C5"/>
    <w:rsid w:val="00976629"/>
    <w:rsid w:val="009A4F93"/>
    <w:rsid w:val="009C2577"/>
    <w:rsid w:val="009F5CDC"/>
    <w:rsid w:val="00A02647"/>
    <w:rsid w:val="00A048C3"/>
    <w:rsid w:val="00A15AFD"/>
    <w:rsid w:val="00A47457"/>
    <w:rsid w:val="00A6614B"/>
    <w:rsid w:val="00A85540"/>
    <w:rsid w:val="00AA2007"/>
    <w:rsid w:val="00AB3064"/>
    <w:rsid w:val="00AD4757"/>
    <w:rsid w:val="00AE4147"/>
    <w:rsid w:val="00B01359"/>
    <w:rsid w:val="00B02D5A"/>
    <w:rsid w:val="00B02DBF"/>
    <w:rsid w:val="00B05E38"/>
    <w:rsid w:val="00B129CA"/>
    <w:rsid w:val="00B135F6"/>
    <w:rsid w:val="00B24582"/>
    <w:rsid w:val="00B4238B"/>
    <w:rsid w:val="00B44967"/>
    <w:rsid w:val="00B5505B"/>
    <w:rsid w:val="00B5795C"/>
    <w:rsid w:val="00B62D06"/>
    <w:rsid w:val="00B678D8"/>
    <w:rsid w:val="00B83CB4"/>
    <w:rsid w:val="00B84A9C"/>
    <w:rsid w:val="00B86568"/>
    <w:rsid w:val="00B9198A"/>
    <w:rsid w:val="00B942E0"/>
    <w:rsid w:val="00BB3172"/>
    <w:rsid w:val="00BB37AD"/>
    <w:rsid w:val="00BB3968"/>
    <w:rsid w:val="00BD7C11"/>
    <w:rsid w:val="00BF179D"/>
    <w:rsid w:val="00C0066E"/>
    <w:rsid w:val="00C02FF7"/>
    <w:rsid w:val="00C105EF"/>
    <w:rsid w:val="00C169F0"/>
    <w:rsid w:val="00C22EEA"/>
    <w:rsid w:val="00C26270"/>
    <w:rsid w:val="00C41901"/>
    <w:rsid w:val="00C43E03"/>
    <w:rsid w:val="00C8256F"/>
    <w:rsid w:val="00C91A59"/>
    <w:rsid w:val="00CC0CDD"/>
    <w:rsid w:val="00CF2077"/>
    <w:rsid w:val="00CF6AED"/>
    <w:rsid w:val="00D07AB6"/>
    <w:rsid w:val="00D16090"/>
    <w:rsid w:val="00D20EF9"/>
    <w:rsid w:val="00D21919"/>
    <w:rsid w:val="00D27511"/>
    <w:rsid w:val="00D33FF3"/>
    <w:rsid w:val="00D57A86"/>
    <w:rsid w:val="00D63D4C"/>
    <w:rsid w:val="00D6497F"/>
    <w:rsid w:val="00D64BD7"/>
    <w:rsid w:val="00D6587C"/>
    <w:rsid w:val="00D72360"/>
    <w:rsid w:val="00D84A8A"/>
    <w:rsid w:val="00D97522"/>
    <w:rsid w:val="00DB1B2E"/>
    <w:rsid w:val="00DD18F0"/>
    <w:rsid w:val="00DD7F42"/>
    <w:rsid w:val="00DE17F3"/>
    <w:rsid w:val="00DE4AA5"/>
    <w:rsid w:val="00E21D59"/>
    <w:rsid w:val="00E54ADA"/>
    <w:rsid w:val="00E60C3D"/>
    <w:rsid w:val="00E64C49"/>
    <w:rsid w:val="00E70E33"/>
    <w:rsid w:val="00E71152"/>
    <w:rsid w:val="00E7531B"/>
    <w:rsid w:val="00E83549"/>
    <w:rsid w:val="00E95364"/>
    <w:rsid w:val="00EB0933"/>
    <w:rsid w:val="00EB418A"/>
    <w:rsid w:val="00EC45AC"/>
    <w:rsid w:val="00EC69C6"/>
    <w:rsid w:val="00ED059D"/>
    <w:rsid w:val="00EE4A3A"/>
    <w:rsid w:val="00EF557A"/>
    <w:rsid w:val="00F0286A"/>
    <w:rsid w:val="00F052CE"/>
    <w:rsid w:val="00F136B3"/>
    <w:rsid w:val="00F155BD"/>
    <w:rsid w:val="00F17D31"/>
    <w:rsid w:val="00F22A16"/>
    <w:rsid w:val="00F32254"/>
    <w:rsid w:val="00F67825"/>
    <w:rsid w:val="00F75AA9"/>
    <w:rsid w:val="00F81F14"/>
    <w:rsid w:val="00F96D6D"/>
    <w:rsid w:val="00FA1E80"/>
    <w:rsid w:val="00FA4B67"/>
    <w:rsid w:val="00FB5C8F"/>
    <w:rsid w:val="00FB6303"/>
    <w:rsid w:val="00FC0694"/>
    <w:rsid w:val="00FC52F9"/>
    <w:rsid w:val="00FE1526"/>
    <w:rsid w:val="00FE6F43"/>
    <w:rsid w:val="00FE7E33"/>
    <w:rsid w:val="69F71138"/>
    <w:rsid w:val="7C767D01"/>
    <w:rsid w:val="7CFE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D5CDFFE"/>
  <w15:docId w15:val="{CBB1DDFC-066D-48F6-A73E-59B01C5D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296E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link w:val="a9"/>
    <w:uiPriority w:val="1"/>
    <w:qFormat/>
    <w:pPr>
      <w:widowControl w:val="0"/>
      <w:autoSpaceDE w:val="0"/>
      <w:autoSpaceDN w:val="0"/>
      <w:spacing w:after="0" w:line="240" w:lineRule="auto"/>
      <w:ind w:left="222" w:firstLine="707"/>
      <w:jc w:val="both"/>
    </w:pPr>
    <w:rPr>
      <w:rFonts w:ascii="Times New Roman" w:eastAsia="Times New Roman" w:hAnsi="Times New Roman" w:cs="Times New Roman"/>
      <w:sz w:val="30"/>
      <w:szCs w:val="30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  <w:ind w:left="105"/>
    </w:pPr>
    <w:rPr>
      <w:rFonts w:ascii="Cambria" w:eastAsia="Cambria" w:hAnsi="Cambria" w:cs="Cambria"/>
    </w:rPr>
  </w:style>
  <w:style w:type="character" w:customStyle="1" w:styleId="a9">
    <w:name w:val="Основной текст Знак"/>
    <w:basedOn w:val="a0"/>
    <w:link w:val="a8"/>
    <w:uiPriority w:val="1"/>
    <w:qFormat/>
    <w:rPr>
      <w:rFonts w:ascii="Times New Roman" w:eastAsia="Times New Roman" w:hAnsi="Times New Roman" w:cs="Times New Roman"/>
      <w:sz w:val="30"/>
      <w:szCs w:val="30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</w:style>
  <w:style w:type="character" w:customStyle="1" w:styleId="ab">
    <w:name w:val="Нижний колонтитул Знак"/>
    <w:basedOn w:val="a0"/>
    <w:link w:val="aa"/>
    <w:uiPriority w:val="99"/>
    <w:qFormat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Сетка таблиц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2">
    <w:name w:val="Сетка таблицы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296E75"/>
    <w:rPr>
      <w:rFonts w:eastAsia="Times New Roman"/>
      <w:b/>
      <w:bCs/>
      <w:sz w:val="27"/>
      <w:szCs w:val="27"/>
    </w:rPr>
  </w:style>
  <w:style w:type="character" w:customStyle="1" w:styleId="qwen-markdown-text">
    <w:name w:val="qwen-markdown-text"/>
    <w:basedOn w:val="a0"/>
    <w:rsid w:val="00296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1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6823</Words>
  <Characters>38897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Студент</cp:lastModifiedBy>
  <cp:revision>23</cp:revision>
  <cp:lastPrinted>2023-08-30T05:34:00Z</cp:lastPrinted>
  <dcterms:created xsi:type="dcterms:W3CDTF">2022-09-01T06:49:00Z</dcterms:created>
  <dcterms:modified xsi:type="dcterms:W3CDTF">2026-03-17T10:28:00Z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B2913A4A2DEE4C2282A93B7637631279_13</vt:lpwstr>
  </property>
</Properties>
</file>