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15E" w:rsidRPr="000B3422" w:rsidRDefault="00BE6D10" w:rsidP="000B3422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ТРЕБОВАНИЯ </w:t>
      </w:r>
      <w:r w:rsidR="00076F80">
        <w:rPr>
          <w:b/>
          <w:bCs/>
          <w:sz w:val="32"/>
          <w:szCs w:val="32"/>
        </w:rPr>
        <w:t xml:space="preserve">К </w:t>
      </w:r>
      <w:r w:rsidR="00076F80" w:rsidRPr="00076F80">
        <w:rPr>
          <w:b/>
          <w:bCs/>
          <w:sz w:val="32"/>
          <w:szCs w:val="32"/>
        </w:rPr>
        <w:t>МОДУЛЬНОМУ ТЕПЛИЧНОМУ РОБОТУ ДЛЯ АНАЛИЗА ЛИСТЬЕВ, СТЕБЛЕЙ И ТЫКВИН ОГУРЦОВ С ИСПОЛЬЗОВАНИЕМ ИСКУССТВЕННОГО ИНТЕЛЛЕКТА.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871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b/>
                <w:bCs/>
                <w:sz w:val="22"/>
                <w:szCs w:val="22"/>
              </w:rPr>
              <w:t>Версия документа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1.0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b/>
                <w:bCs/>
                <w:sz w:val="22"/>
                <w:szCs w:val="22"/>
              </w:rPr>
              <w:t>Дата составления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40272D">
            <w:r>
              <w:rPr>
                <w:sz w:val="22"/>
                <w:szCs w:val="22"/>
              </w:rPr>
              <w:t>05</w:t>
            </w:r>
            <w:r w:rsidR="00BE6D10">
              <w:rPr>
                <w:sz w:val="22"/>
                <w:szCs w:val="22"/>
              </w:rPr>
              <w:t>.09.2026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b/>
                <w:bCs/>
                <w:sz w:val="22"/>
                <w:szCs w:val="22"/>
              </w:rPr>
              <w:t>Статус документа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Проект (предварительная редакция)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b/>
                <w:bCs/>
                <w:sz w:val="22"/>
                <w:szCs w:val="22"/>
              </w:rPr>
              <w:t>Тип документа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 w:rsidP="00076F80">
            <w:r>
              <w:rPr>
                <w:sz w:val="22"/>
                <w:szCs w:val="22"/>
              </w:rPr>
              <w:t xml:space="preserve">Требования </w:t>
            </w:r>
            <w:r w:rsidR="00076F80" w:rsidRPr="00076F80">
              <w:rPr>
                <w:sz w:val="22"/>
                <w:szCs w:val="22"/>
              </w:rPr>
              <w:t>к модульному тепличному роботу для анализа листьев, стеблей и тыквин огурцов с использованием искусственного интеллекта.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b/>
                <w:bCs/>
                <w:sz w:val="22"/>
                <w:szCs w:val="22"/>
              </w:rPr>
              <w:t>Разработчик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40272D" w:rsidP="0040272D">
            <w:r>
              <w:rPr>
                <w:sz w:val="22"/>
                <w:szCs w:val="22"/>
              </w:rPr>
              <w:t>Польшин Артем Денисович, ООО «ВИСТАКРОП»</w:t>
            </w:r>
          </w:p>
        </w:tc>
      </w:tr>
    </w:tbl>
    <w:p w:rsidR="0038715E" w:rsidRDefault="00BE6D10">
      <w:pPr>
        <w:pStyle w:val="1"/>
        <w:spacing w:before="360" w:after="200"/>
      </w:pPr>
      <w:r>
        <w:rPr>
          <w:b/>
          <w:bCs/>
          <w:sz w:val="28"/>
          <w:szCs w:val="28"/>
        </w:rPr>
        <w:t>1. Общие сведения</w:t>
      </w:r>
    </w:p>
    <w:p w:rsidR="0038715E" w:rsidRDefault="00BE6D10">
      <w:pPr>
        <w:pStyle w:val="2"/>
        <w:spacing w:before="240" w:after="140"/>
      </w:pPr>
      <w:r>
        <w:rPr>
          <w:b/>
          <w:bCs/>
        </w:rPr>
        <w:t>1.1. Наименование продукта</w:t>
      </w:r>
    </w:p>
    <w:p w:rsidR="0038715E" w:rsidRDefault="00BE6D10">
      <w:pPr>
        <w:spacing w:after="160" w:line="360" w:lineRule="auto"/>
        <w:ind w:firstLine="567"/>
        <w:jc w:val="both"/>
      </w:pPr>
      <w:r>
        <w:t xml:space="preserve">Рассматриваемый продукт представляет собой </w:t>
      </w:r>
      <w:r w:rsidR="0040272D">
        <w:t xml:space="preserve">конечный продукт в рамках выполнения договора с </w:t>
      </w:r>
      <w:r w:rsidR="00074DE5">
        <w:t xml:space="preserve">Фондом Содействия Инновациям </w:t>
      </w:r>
      <w:r w:rsidR="00074DE5" w:rsidRPr="0040272D">
        <w:t>№</w:t>
      </w:r>
      <w:hyperlink r:id="rId5" w:tooltip="Перейти к договору" w:history="1">
        <w:r w:rsidR="00074DE5" w:rsidRPr="0040272D">
          <w:t>3816ГССС27/115863</w:t>
        </w:r>
      </w:hyperlink>
      <w:r w:rsidR="00074DE5">
        <w:t xml:space="preserve"> </w:t>
      </w:r>
      <w:r w:rsidR="00074DE5" w:rsidRPr="0040272D">
        <w:t>от 20.08.2026</w:t>
      </w:r>
      <w:r w:rsidR="00074DE5">
        <w:t xml:space="preserve"> </w:t>
      </w:r>
      <w:r>
        <w:t>(далее — «робот», «продукт»</w:t>
      </w:r>
      <w:r w:rsidR="00074DE5">
        <w:t>, «фонд»</w:t>
      </w:r>
      <w:r>
        <w:t>).</w:t>
      </w:r>
    </w:p>
    <w:p w:rsidR="0038715E" w:rsidRDefault="00BE6D10">
      <w:pPr>
        <w:pStyle w:val="2"/>
        <w:spacing w:before="240" w:after="140"/>
      </w:pPr>
      <w:r>
        <w:rPr>
          <w:b/>
          <w:bCs/>
        </w:rPr>
        <w:t xml:space="preserve">1.2. Понятие </w:t>
      </w:r>
      <w:r w:rsidR="0040272D">
        <w:rPr>
          <w:b/>
          <w:bCs/>
        </w:rPr>
        <w:t>конечного продукта</w:t>
      </w:r>
    </w:p>
    <w:p w:rsidR="0038715E" w:rsidRDefault="00BE6D10">
      <w:pPr>
        <w:spacing w:after="160" w:line="360" w:lineRule="auto"/>
        <w:ind w:firstLine="567"/>
        <w:jc w:val="both"/>
      </w:pPr>
      <w:r>
        <w:t xml:space="preserve">Под </w:t>
      </w:r>
      <w:r w:rsidR="0040272D">
        <w:t>конечным продуктом</w:t>
      </w:r>
      <w:r>
        <w:t xml:space="preserve"> в настоящем</w:t>
      </w:r>
      <w:r>
        <w:t xml:space="preserve"> документе понимается версия продукта, </w:t>
      </w:r>
      <w:r w:rsidR="0040272D">
        <w:t>отвечающая пункту «</w:t>
      </w:r>
      <w:r w:rsidR="0040272D" w:rsidRPr="0040272D">
        <w:t>Описание конечного продукта проекта в рамках выполнения договора</w:t>
      </w:r>
      <w:r w:rsidR="0040272D">
        <w:t xml:space="preserve">» настоящего договора с </w:t>
      </w:r>
      <w:r w:rsidR="00074DE5">
        <w:t>фондом</w:t>
      </w:r>
      <w:r>
        <w:t>.</w:t>
      </w:r>
    </w:p>
    <w:p w:rsidR="0038715E" w:rsidRDefault="00BE6D10">
      <w:pPr>
        <w:pStyle w:val="1"/>
        <w:spacing w:before="360" w:after="200"/>
      </w:pPr>
      <w:r>
        <w:rPr>
          <w:b/>
          <w:bCs/>
          <w:sz w:val="28"/>
          <w:szCs w:val="28"/>
        </w:rPr>
        <w:t xml:space="preserve">2. Требования к </w:t>
      </w:r>
      <w:r w:rsidR="0040272D">
        <w:rPr>
          <w:b/>
          <w:bCs/>
          <w:sz w:val="28"/>
          <w:szCs w:val="28"/>
        </w:rPr>
        <w:t>конечному продукту</w:t>
      </w:r>
    </w:p>
    <w:p w:rsidR="0038715E" w:rsidRDefault="00BE6D10">
      <w:pPr>
        <w:pStyle w:val="2"/>
        <w:spacing w:before="240" w:after="140"/>
      </w:pPr>
      <w:r>
        <w:rPr>
          <w:b/>
          <w:bCs/>
        </w:rPr>
        <w:t>2.1. Требования к передвижению</w:t>
      </w:r>
    </w:p>
    <w:p w:rsidR="0038715E" w:rsidRDefault="00BE6D10">
      <w:pPr>
        <w:spacing w:after="160" w:line="360" w:lineRule="auto"/>
        <w:ind w:firstLine="567"/>
        <w:jc w:val="both"/>
      </w:pPr>
      <w:r>
        <w:t xml:space="preserve">Робот должен обладать возможностью передвижения в </w:t>
      </w:r>
      <w:r>
        <w:t>четырёх направлениях: вперёд, назад, влево и вправо.</w:t>
      </w:r>
    </w:p>
    <w:p w:rsidR="0038715E" w:rsidRDefault="00BE6D10">
      <w:pPr>
        <w:pStyle w:val="2"/>
        <w:spacing w:before="240" w:after="140"/>
      </w:pPr>
      <w:r>
        <w:rPr>
          <w:b/>
          <w:bCs/>
        </w:rPr>
        <w:t>2.2. Требования к анализу изображения</w:t>
      </w:r>
    </w:p>
    <w:p w:rsidR="0038715E" w:rsidRDefault="00BE6D10">
      <w:pPr>
        <w:spacing w:after="160" w:line="360" w:lineRule="auto"/>
        <w:ind w:firstLine="567"/>
        <w:jc w:val="both"/>
      </w:pPr>
      <w:r>
        <w:t>Робот должен быть оснащён камерой. При помощи камеры робот должен выполнять разметку изображения, анализ полученного изображения и формировать ответ о состоянии огурца — является ли огурец больным или здоровым.</w:t>
      </w:r>
    </w:p>
    <w:p w:rsidR="0038715E" w:rsidRDefault="00BE6D10">
      <w:pPr>
        <w:pStyle w:val="2"/>
        <w:spacing w:before="240" w:after="140"/>
      </w:pPr>
      <w:r>
        <w:rPr>
          <w:b/>
          <w:bCs/>
        </w:rPr>
        <w:t>2.3. Требования к захвату объекта</w:t>
      </w:r>
    </w:p>
    <w:p w:rsidR="0038715E" w:rsidRDefault="00BE6D10">
      <w:pPr>
        <w:spacing w:after="160" w:line="360" w:lineRule="auto"/>
        <w:ind w:firstLine="567"/>
        <w:jc w:val="both"/>
      </w:pPr>
      <w:r>
        <w:t>Робот долже</w:t>
      </w:r>
      <w:r>
        <w:t>н обладать возможностью захвата огурца при помощи руки (манипулятора).</w:t>
      </w:r>
    </w:p>
    <w:p w:rsidR="0038715E" w:rsidRDefault="00BE6D10">
      <w:pPr>
        <w:pStyle w:val="2"/>
        <w:spacing w:before="240" w:after="140"/>
      </w:pPr>
      <w:r>
        <w:rPr>
          <w:b/>
          <w:bCs/>
        </w:rPr>
        <w:lastRenderedPageBreak/>
        <w:t>2.4. Требования к габаритным размерам</w:t>
      </w:r>
    </w:p>
    <w:p w:rsidR="0038715E" w:rsidRDefault="00BE6D10">
      <w:pPr>
        <w:spacing w:after="160" w:line="360" w:lineRule="auto"/>
        <w:ind w:firstLine="567"/>
        <w:jc w:val="both"/>
      </w:pPr>
      <w:r>
        <w:t>Размеры робота должны составлять примерно 50 см в длину и 30 см в ширину.</w:t>
      </w:r>
    </w:p>
    <w:p w:rsidR="0038715E" w:rsidRDefault="00BE6D10">
      <w:pPr>
        <w:pStyle w:val="2"/>
        <w:spacing w:before="240" w:after="140"/>
      </w:pPr>
      <w:r>
        <w:rPr>
          <w:b/>
          <w:bCs/>
        </w:rPr>
        <w:t>2.5. Требования к используемым технологиям</w:t>
      </w:r>
    </w:p>
    <w:p w:rsidR="0038715E" w:rsidRDefault="00BE6D10">
      <w:pPr>
        <w:spacing w:after="160" w:line="360" w:lineRule="auto"/>
        <w:ind w:firstLine="567"/>
        <w:jc w:val="both"/>
      </w:pPr>
      <w:r>
        <w:t xml:space="preserve">В качестве вычислительной платформы робота должна применяться платформа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>. В качестве модели искусственного интеллекта, обеспечивающей анализ изображения, должна применяться модель YOLOv8.</w:t>
      </w:r>
    </w:p>
    <w:p w:rsidR="0038715E" w:rsidRDefault="00BE6D10">
      <w:pPr>
        <w:pStyle w:val="1"/>
        <w:spacing w:before="360" w:after="200"/>
      </w:pPr>
      <w:r>
        <w:rPr>
          <w:b/>
          <w:bCs/>
          <w:sz w:val="28"/>
          <w:szCs w:val="28"/>
        </w:rPr>
        <w:t xml:space="preserve">3. Сводная таблица требований </w:t>
      </w:r>
      <w:r w:rsidR="008F7527" w:rsidRPr="008F7527">
        <w:rPr>
          <w:b/>
          <w:bCs/>
          <w:sz w:val="28"/>
          <w:szCs w:val="28"/>
        </w:rPr>
        <w:t>к модульному тепличному роботу для анализа листьев, стеблей и тыквин огурцов с использованием искусственного интеллекта</w:t>
      </w:r>
      <w:bookmarkStart w:id="0" w:name="_GoBack"/>
      <w:bookmarkEnd w:id="0"/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400"/>
        <w:gridCol w:w="5026"/>
      </w:tblGrid>
      <w:tr w:rsidR="003871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4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5026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b/>
                <w:bCs/>
                <w:sz w:val="22"/>
                <w:szCs w:val="22"/>
              </w:rPr>
              <w:t>Описани</w:t>
            </w:r>
            <w:r>
              <w:rPr>
                <w:b/>
                <w:bCs/>
                <w:sz w:val="22"/>
                <w:szCs w:val="22"/>
              </w:rPr>
              <w:t>е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Передвижение</w:t>
            </w:r>
          </w:p>
        </w:tc>
        <w:tc>
          <w:tcPr>
            <w:tcW w:w="5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Вперёд, назад, влево, вправо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Камера</w:t>
            </w:r>
          </w:p>
        </w:tc>
        <w:tc>
          <w:tcPr>
            <w:tcW w:w="5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Разметка и анализ изображения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Диагностика огурца</w:t>
            </w:r>
          </w:p>
        </w:tc>
        <w:tc>
          <w:tcPr>
            <w:tcW w:w="5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Ответ: огурец болен или здоров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Манипулятор</w:t>
            </w:r>
          </w:p>
        </w:tc>
        <w:tc>
          <w:tcPr>
            <w:tcW w:w="5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Захват огурца рукой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Габариты</w:t>
            </w:r>
          </w:p>
        </w:tc>
        <w:tc>
          <w:tcPr>
            <w:tcW w:w="5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Примерно 50×30 см</w:t>
            </w:r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Вычислительная платформа</w:t>
            </w:r>
          </w:p>
        </w:tc>
        <w:tc>
          <w:tcPr>
            <w:tcW w:w="5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roofErr w:type="spellStart"/>
            <w:r>
              <w:rPr>
                <w:sz w:val="22"/>
                <w:szCs w:val="22"/>
              </w:rPr>
              <w:t>Raspberry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</w:t>
            </w:r>
            <w:proofErr w:type="spellEnd"/>
          </w:p>
        </w:tc>
      </w:tr>
      <w:tr w:rsidR="0038715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Модель искусственного интеллекта</w:t>
            </w:r>
          </w:p>
        </w:tc>
        <w:tc>
          <w:tcPr>
            <w:tcW w:w="5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715E" w:rsidRDefault="00BE6D10">
            <w:r>
              <w:rPr>
                <w:sz w:val="22"/>
                <w:szCs w:val="22"/>
              </w:rPr>
              <w:t>YOLOv8</w:t>
            </w:r>
          </w:p>
        </w:tc>
      </w:tr>
    </w:tbl>
    <w:p w:rsidR="00BE6D10" w:rsidRDefault="00BE6D10"/>
    <w:sectPr w:rsidR="00BE6D1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D02B76"/>
    <w:multiLevelType w:val="hybridMultilevel"/>
    <w:tmpl w:val="F4D4F25E"/>
    <w:lvl w:ilvl="0" w:tplc="BD0A983C">
      <w:start w:val="1"/>
      <w:numFmt w:val="bullet"/>
      <w:lvlText w:val="●"/>
      <w:lvlJc w:val="left"/>
      <w:pPr>
        <w:ind w:left="720" w:hanging="360"/>
      </w:pPr>
    </w:lvl>
    <w:lvl w:ilvl="1" w:tplc="C9AC5BF0">
      <w:start w:val="1"/>
      <w:numFmt w:val="bullet"/>
      <w:lvlText w:val="○"/>
      <w:lvlJc w:val="left"/>
      <w:pPr>
        <w:ind w:left="1440" w:hanging="360"/>
      </w:pPr>
    </w:lvl>
    <w:lvl w:ilvl="2" w:tplc="8F682700">
      <w:start w:val="1"/>
      <w:numFmt w:val="bullet"/>
      <w:lvlText w:val="■"/>
      <w:lvlJc w:val="left"/>
      <w:pPr>
        <w:ind w:left="2160" w:hanging="360"/>
      </w:pPr>
    </w:lvl>
    <w:lvl w:ilvl="3" w:tplc="9D0C78C2">
      <w:start w:val="1"/>
      <w:numFmt w:val="bullet"/>
      <w:lvlText w:val="●"/>
      <w:lvlJc w:val="left"/>
      <w:pPr>
        <w:ind w:left="2880" w:hanging="360"/>
      </w:pPr>
    </w:lvl>
    <w:lvl w:ilvl="4" w:tplc="1796548A">
      <w:start w:val="1"/>
      <w:numFmt w:val="bullet"/>
      <w:lvlText w:val="○"/>
      <w:lvlJc w:val="left"/>
      <w:pPr>
        <w:ind w:left="3600" w:hanging="360"/>
      </w:pPr>
    </w:lvl>
    <w:lvl w:ilvl="5" w:tplc="BDAE4494">
      <w:start w:val="1"/>
      <w:numFmt w:val="bullet"/>
      <w:lvlText w:val="■"/>
      <w:lvlJc w:val="left"/>
      <w:pPr>
        <w:ind w:left="4320" w:hanging="360"/>
      </w:pPr>
    </w:lvl>
    <w:lvl w:ilvl="6" w:tplc="721E4D2C">
      <w:start w:val="1"/>
      <w:numFmt w:val="bullet"/>
      <w:lvlText w:val="●"/>
      <w:lvlJc w:val="left"/>
      <w:pPr>
        <w:ind w:left="5040" w:hanging="360"/>
      </w:pPr>
    </w:lvl>
    <w:lvl w:ilvl="7" w:tplc="27147900">
      <w:start w:val="1"/>
      <w:numFmt w:val="bullet"/>
      <w:lvlText w:val="●"/>
      <w:lvlJc w:val="left"/>
      <w:pPr>
        <w:ind w:left="5760" w:hanging="360"/>
      </w:pPr>
    </w:lvl>
    <w:lvl w:ilvl="8" w:tplc="6E8C89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5E"/>
    <w:rsid w:val="00004826"/>
    <w:rsid w:val="00074DE5"/>
    <w:rsid w:val="00076F80"/>
    <w:rsid w:val="000B3422"/>
    <w:rsid w:val="0038715E"/>
    <w:rsid w:val="0040272D"/>
    <w:rsid w:val="008F7527"/>
    <w:rsid w:val="00BE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5C067"/>
  <w15:docId w15:val="{14782C40-3574-408C-98D3-02843FDF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number-sign">
    <w:name w:val="number-sign"/>
    <w:basedOn w:val="a0"/>
    <w:rsid w:val="0040272D"/>
  </w:style>
  <w:style w:type="character" w:customStyle="1" w:styleId="query-submit-date">
    <w:name w:val="query-submit-date"/>
    <w:basedOn w:val="a0"/>
    <w:rsid w:val="00402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.fasie.ru/m/contracts/pages/125773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dcterms:created xsi:type="dcterms:W3CDTF">2026-09-14T18:18:00Z</dcterms:created>
  <dcterms:modified xsi:type="dcterms:W3CDTF">2026-09-14T18:58:00Z</dcterms:modified>
</cp:coreProperties>
</file>