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7BF30" w14:textId="2A6E8904" w:rsidR="00040543" w:rsidRPr="00D54F9E" w:rsidRDefault="0029721A" w:rsidP="00B2568D">
      <w:pPr>
        <w:pStyle w:val="Heading1"/>
        <w:spacing w:before="0" w:line="360" w:lineRule="auto"/>
        <w:rPr>
          <w:rFonts w:asciiTheme="minorHAnsi" w:hAnsiTheme="minorHAnsi" w:cstheme="minorHAnsi"/>
          <w:b/>
          <w:bCs/>
          <w:color w:val="auto"/>
          <w:lang w:val="pt-PT"/>
        </w:rPr>
      </w:pPr>
      <w:r w:rsidRPr="00D54F9E">
        <w:rPr>
          <w:rFonts w:asciiTheme="minorHAnsi" w:hAnsiTheme="minorHAnsi" w:cstheme="minorHAnsi"/>
          <w:b/>
          <w:bCs/>
          <w:color w:val="auto"/>
          <w:lang w:val="pt-PT"/>
        </w:rPr>
        <w:t>Com que frequência são as bases de dados atualizadas?</w:t>
      </w:r>
    </w:p>
    <w:p w14:paraId="6D8B1A9E" w14:textId="0C891A22" w:rsidR="0029721A" w:rsidRPr="00D54F9E" w:rsidRDefault="0029721A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</w:p>
    <w:p w14:paraId="02BC5236" w14:textId="50D6E388" w:rsidR="0029721A" w:rsidRPr="00D54F9E" w:rsidRDefault="00B2568D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Na página principal do </w:t>
      </w:r>
      <w:proofErr w:type="spellStart"/>
      <w:r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Pr="00D54F9E">
        <w:rPr>
          <w:rFonts w:asciiTheme="minorHAnsi" w:hAnsiTheme="minorHAnsi" w:cstheme="minorHAnsi"/>
          <w:sz w:val="24"/>
          <w:szCs w:val="24"/>
          <w:lang w:val="pt-PT"/>
        </w:rPr>
        <w:t>, encontra-se uma subseção</w:t>
      </w:r>
      <w:r w:rsidR="00DA0740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já no princípio do sítio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com alguns dos principais dados económicos extraídos pelos mantenedores da base de dados, como a taxa de variação mensal da inflação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pelo índice harmonizado de preços no consumidor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>, dívida pública em percentagem do Produto Interno Bruto e saldo das balanças corrente e de capital em dimensão trimestral, e o saldo anual em percentagem do PIB das administrações públicas em Portugal</w:t>
      </w:r>
      <w:r w:rsidR="00DA0740" w:rsidRPr="00D54F9E">
        <w:rPr>
          <w:rFonts w:asciiTheme="minorHAnsi" w:hAnsiTheme="minorHAnsi" w:cstheme="minorHAnsi"/>
          <w:sz w:val="24"/>
          <w:szCs w:val="24"/>
          <w:lang w:val="pt-PT"/>
        </w:rPr>
        <w:t>.</w:t>
      </w:r>
    </w:p>
    <w:p w14:paraId="7CD45EA3" w14:textId="71B9FC34" w:rsidR="00DA0740" w:rsidRPr="00D54F9E" w:rsidRDefault="00DA074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noProof/>
          <w:sz w:val="24"/>
          <w:szCs w:val="24"/>
          <w:lang w:val="pt-PT"/>
        </w:rPr>
        <w:drawing>
          <wp:inline distT="0" distB="0" distL="0" distR="0" wp14:anchorId="070D3F1F" wp14:editId="6F76258B">
            <wp:extent cx="5026008" cy="1228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66" cy="12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1E96" w14:textId="4BB441D5" w:rsidR="0029721A" w:rsidRPr="00D54F9E" w:rsidRDefault="00DA0740" w:rsidP="00187C4B">
      <w:pPr>
        <w:spacing w:line="360" w:lineRule="auto"/>
        <w:jc w:val="right"/>
        <w:rPr>
          <w:rFonts w:asciiTheme="minorHAnsi" w:hAnsiTheme="minorHAnsi" w:cstheme="minorHAnsi"/>
          <w:szCs w:val="18"/>
          <w:lang w:val="pt-PT"/>
        </w:rPr>
      </w:pPr>
      <w:r w:rsidRPr="00D54F9E">
        <w:rPr>
          <w:rFonts w:asciiTheme="minorHAnsi" w:hAnsiTheme="minorHAnsi" w:cstheme="minorHAnsi"/>
          <w:szCs w:val="18"/>
          <w:lang w:val="pt-PT"/>
        </w:rPr>
        <w:t xml:space="preserve">Fonte: </w:t>
      </w:r>
      <w:proofErr w:type="spellStart"/>
      <w:r w:rsidRPr="00D54F9E">
        <w:rPr>
          <w:rFonts w:asciiTheme="minorHAnsi" w:hAnsiTheme="minorHAnsi" w:cstheme="minorHAnsi"/>
          <w:szCs w:val="18"/>
          <w:lang w:val="pt-PT"/>
        </w:rPr>
        <w:t>BPstat</w:t>
      </w:r>
      <w:proofErr w:type="spellEnd"/>
    </w:p>
    <w:p w14:paraId="5D4E6AE8" w14:textId="483F66CE" w:rsidR="00DA0740" w:rsidRPr="00D54F9E" w:rsidRDefault="00DA074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No mesmo sítio, existe a seção “Próximas atualizações” e a possibilidade de aceder ao calendário das atualizações das várias estatísticas que fazem parte da base de dados do </w:t>
      </w:r>
      <w:proofErr w:type="spellStart"/>
      <w:r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Pr="00D54F9E">
        <w:rPr>
          <w:rFonts w:asciiTheme="minorHAnsi" w:hAnsiTheme="minorHAnsi" w:cstheme="minorHAnsi"/>
          <w:sz w:val="24"/>
          <w:szCs w:val="24"/>
          <w:lang w:val="pt-PT"/>
        </w:rPr>
        <w:t>.</w:t>
      </w:r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(</w:t>
      </w:r>
      <w:proofErr w:type="spellStart"/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>, 2020)</w:t>
      </w:r>
    </w:p>
    <w:p w14:paraId="61B905B9" w14:textId="10038A76" w:rsidR="00DA0740" w:rsidRPr="00D54F9E" w:rsidRDefault="00DA074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noProof/>
          <w:sz w:val="24"/>
          <w:szCs w:val="24"/>
          <w:lang w:val="pt-PT"/>
        </w:rPr>
        <w:drawing>
          <wp:inline distT="0" distB="0" distL="0" distR="0" wp14:anchorId="72E388D6" wp14:editId="522EE295">
            <wp:extent cx="2566119" cy="22574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47" cy="227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6171" w14:textId="35267468" w:rsidR="0029721A" w:rsidRPr="00D54F9E" w:rsidRDefault="00DA0740" w:rsidP="00187C4B">
      <w:pPr>
        <w:spacing w:line="360" w:lineRule="auto"/>
        <w:jc w:val="center"/>
        <w:rPr>
          <w:rFonts w:asciiTheme="minorHAnsi" w:hAnsiTheme="minorHAnsi" w:cstheme="minorHAnsi"/>
          <w:szCs w:val="18"/>
          <w:lang w:val="pt-PT"/>
        </w:rPr>
      </w:pPr>
      <w:r w:rsidRPr="00D54F9E">
        <w:rPr>
          <w:rFonts w:asciiTheme="minorHAnsi" w:hAnsiTheme="minorHAnsi" w:cstheme="minorHAnsi"/>
          <w:szCs w:val="18"/>
          <w:lang w:val="pt-PT"/>
        </w:rPr>
        <w:t xml:space="preserve">Fonte: </w:t>
      </w:r>
      <w:proofErr w:type="spellStart"/>
      <w:r w:rsidRPr="00D54F9E">
        <w:rPr>
          <w:rFonts w:asciiTheme="minorHAnsi" w:hAnsiTheme="minorHAnsi" w:cstheme="minorHAnsi"/>
          <w:szCs w:val="18"/>
          <w:lang w:val="pt-PT"/>
        </w:rPr>
        <w:t>BPstat</w:t>
      </w:r>
      <w:proofErr w:type="spellEnd"/>
    </w:p>
    <w:p w14:paraId="198E6945" w14:textId="116FEC3C" w:rsidR="00DA0740" w:rsidRPr="00D54F9E" w:rsidRDefault="00DA0740" w:rsidP="00B2568D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>Verifica-se no calendário que as frequências de atualização da base de dados são diária, semanal, mensal, trimestral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>, semestral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e anual. As estatísticas atualizadas diariamente são as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T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axas de câmbio, e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I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nformações do mercado monetário. Semanalmente são divulgados 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lastRenderedPageBreak/>
        <w:t xml:space="preserve">um dos indicadores de estabilidade financeira, o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I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ndicador compósito de stress financeiro, e informações 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>sobre o índice de cotações de ações e as taxas de rendibilidade de obrigações do tesouro</w:t>
      </w:r>
      <w:r w:rsidR="00187C4B" w:rsidRPr="00D54F9E">
        <w:rPr>
          <w:rFonts w:asciiTheme="minorHAnsi" w:hAnsiTheme="minorHAnsi" w:cstheme="minorHAnsi"/>
          <w:b/>
          <w:bCs/>
          <w:sz w:val="24"/>
          <w:szCs w:val="24"/>
          <w:lang w:val="pt-PT"/>
        </w:rPr>
        <w:t xml:space="preserve"> 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do 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>mercado secundário, no primeiro dia útil da semana e no primeiro dia útil do mês.</w:t>
      </w:r>
    </w:p>
    <w:p w14:paraId="0D8842F3" w14:textId="2CD9C46A" w:rsidR="00DA0740" w:rsidRPr="00D54F9E" w:rsidRDefault="00DA074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Entre as estatísticas atualizadas mensalmente, destacam-se 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as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T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axas de juro, a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B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alança de pagamentos (que também conta com divulgações trimestrais e anuais) e o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Í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ndice de preços no consumidor. Estatísticas trimestrais importantes são o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E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ndividamento do setor não financeiro, as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C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ontas financeiras da administração pública e o PIB sob a ótica da despesa. Anualmente, o </w:t>
      </w:r>
      <w:proofErr w:type="spellStart"/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divulga informações como a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E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missão de títulos, os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I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ndicadores económico-financeiros das empresas não financeiras privadas, e a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E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>missão monetária (que também tem atualizações mensais e semestrais).</w:t>
      </w:r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(</w:t>
      </w:r>
      <w:proofErr w:type="spellStart"/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>, 2020)</w:t>
      </w:r>
    </w:p>
    <w:p w14:paraId="68EA3DD2" w14:textId="77777777" w:rsidR="00DA0740" w:rsidRPr="00D54F9E" w:rsidRDefault="00DA074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</w:p>
    <w:p w14:paraId="2C25AA36" w14:textId="758C7446" w:rsidR="0029721A" w:rsidRPr="00D54F9E" w:rsidRDefault="0029721A" w:rsidP="00B2568D">
      <w:pPr>
        <w:pStyle w:val="Heading1"/>
        <w:spacing w:before="0" w:line="360" w:lineRule="auto"/>
        <w:rPr>
          <w:rFonts w:asciiTheme="minorHAnsi" w:hAnsiTheme="minorHAnsi" w:cstheme="minorHAnsi"/>
          <w:b/>
          <w:bCs/>
          <w:color w:val="auto"/>
          <w:lang w:val="pt-PT"/>
        </w:rPr>
      </w:pPr>
      <w:r w:rsidRPr="00D54F9E">
        <w:rPr>
          <w:rFonts w:asciiTheme="minorHAnsi" w:hAnsiTheme="minorHAnsi" w:cstheme="minorHAnsi"/>
          <w:b/>
          <w:bCs/>
          <w:color w:val="auto"/>
          <w:lang w:val="pt-PT"/>
        </w:rPr>
        <w:t xml:space="preserve">Existem </w:t>
      </w:r>
      <w:proofErr w:type="spellStart"/>
      <w:r w:rsidRPr="00D54F9E">
        <w:rPr>
          <w:rFonts w:asciiTheme="minorHAnsi" w:hAnsiTheme="minorHAnsi" w:cstheme="minorHAnsi"/>
          <w:b/>
          <w:bCs/>
          <w:color w:val="auto"/>
          <w:lang w:val="pt-PT"/>
        </w:rPr>
        <w:t>metadados</w:t>
      </w:r>
      <w:proofErr w:type="spellEnd"/>
      <w:r w:rsidRPr="00D54F9E">
        <w:rPr>
          <w:rFonts w:asciiTheme="minorHAnsi" w:hAnsiTheme="minorHAnsi" w:cstheme="minorHAnsi"/>
          <w:b/>
          <w:bCs/>
          <w:color w:val="auto"/>
          <w:lang w:val="pt-PT"/>
        </w:rPr>
        <w:t xml:space="preserve"> e documentação disponíveis?</w:t>
      </w:r>
    </w:p>
    <w:p w14:paraId="6A27152B" w14:textId="7863F034" w:rsidR="0029721A" w:rsidRPr="00D54F9E" w:rsidRDefault="0029721A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</w:p>
    <w:p w14:paraId="2D02F613" w14:textId="1333D123" w:rsidR="0029721A" w:rsidRPr="00D54F9E" w:rsidRDefault="00CE7898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A partir da página principal do </w:t>
      </w:r>
      <w:proofErr w:type="spellStart"/>
      <w:r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, é possível aceder aos </w:t>
      </w:r>
      <w:proofErr w:type="spellStart"/>
      <w:r w:rsidRPr="00D54F9E">
        <w:rPr>
          <w:rFonts w:asciiTheme="minorHAnsi" w:hAnsiTheme="minorHAnsi" w:cstheme="minorHAnsi"/>
          <w:sz w:val="24"/>
          <w:szCs w:val="24"/>
          <w:lang w:val="pt-PT"/>
        </w:rPr>
        <w:t>metadados</w:t>
      </w:r>
      <w:proofErr w:type="spellEnd"/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e a documentação de boa parte das estatísticas divulgadas pelo sistema a partir </w:t>
      </w:r>
      <w:r w:rsidR="00B46D30" w:rsidRPr="00D54F9E">
        <w:rPr>
          <w:rFonts w:asciiTheme="minorHAnsi" w:hAnsiTheme="minorHAnsi" w:cstheme="minorHAnsi"/>
          <w:sz w:val="24"/>
          <w:szCs w:val="24"/>
          <w:lang w:val="pt-PT"/>
        </w:rPr>
        <w:t>da barra superior, em “</w:t>
      </w:r>
      <w:proofErr w:type="spellStart"/>
      <w:r w:rsidR="00B46D30" w:rsidRPr="00D54F9E">
        <w:rPr>
          <w:rFonts w:asciiTheme="minorHAnsi" w:hAnsiTheme="minorHAnsi" w:cstheme="minorHAnsi"/>
          <w:sz w:val="24"/>
          <w:szCs w:val="24"/>
          <w:lang w:val="pt-PT"/>
        </w:rPr>
        <w:t>Metainformação</w:t>
      </w:r>
      <w:proofErr w:type="spellEnd"/>
      <w:r w:rsidR="00B46D30" w:rsidRPr="00D54F9E">
        <w:rPr>
          <w:rFonts w:asciiTheme="minorHAnsi" w:hAnsiTheme="minorHAnsi" w:cstheme="minorHAnsi"/>
          <w:sz w:val="24"/>
          <w:szCs w:val="24"/>
          <w:lang w:val="pt-PT"/>
        </w:rPr>
        <w:t>”, e posteriormente com o clique em “Documentação metodológica”.</w:t>
      </w:r>
    </w:p>
    <w:p w14:paraId="45EAE8C8" w14:textId="3FC8E95A" w:rsidR="00B46D30" w:rsidRPr="00D54F9E" w:rsidRDefault="00B46D3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noProof/>
          <w:sz w:val="24"/>
          <w:szCs w:val="24"/>
          <w:lang w:val="pt-PT"/>
        </w:rPr>
        <w:drawing>
          <wp:inline distT="0" distB="0" distL="0" distR="0" wp14:anchorId="19ACF984" wp14:editId="1272B759">
            <wp:extent cx="5057775" cy="1246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630" cy="125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CF72" w14:textId="712B3AB5" w:rsidR="00B46D30" w:rsidRPr="00D54F9E" w:rsidRDefault="00B46D30" w:rsidP="00B46D30">
      <w:pPr>
        <w:spacing w:line="360" w:lineRule="auto"/>
        <w:jc w:val="right"/>
        <w:rPr>
          <w:rFonts w:asciiTheme="minorHAnsi" w:hAnsiTheme="minorHAnsi" w:cstheme="minorHAnsi"/>
          <w:szCs w:val="18"/>
          <w:lang w:val="pt-PT"/>
        </w:rPr>
      </w:pPr>
      <w:r w:rsidRPr="00D54F9E">
        <w:rPr>
          <w:rFonts w:asciiTheme="minorHAnsi" w:hAnsiTheme="minorHAnsi" w:cstheme="minorHAnsi"/>
          <w:szCs w:val="18"/>
          <w:lang w:val="pt-PT"/>
        </w:rPr>
        <w:t xml:space="preserve">Fonte: </w:t>
      </w:r>
      <w:proofErr w:type="spellStart"/>
      <w:r w:rsidRPr="00D54F9E">
        <w:rPr>
          <w:rFonts w:asciiTheme="minorHAnsi" w:hAnsiTheme="minorHAnsi" w:cstheme="minorHAnsi"/>
          <w:szCs w:val="18"/>
          <w:lang w:val="pt-PT"/>
        </w:rPr>
        <w:t>BPstat</w:t>
      </w:r>
      <w:proofErr w:type="spellEnd"/>
    </w:p>
    <w:p w14:paraId="5306B40B" w14:textId="1E5E3286" w:rsidR="0029721A" w:rsidRPr="00D54F9E" w:rsidRDefault="00B46D3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Na seção “Documentação metodológica”, existe uma “árvore” de informações metodológicas, e também informações legislativas, de nomenclaturas e manuais, com suplementos e </w:t>
      </w:r>
      <w:proofErr w:type="spellStart"/>
      <w:r w:rsidRPr="00D54F9E">
        <w:rPr>
          <w:rFonts w:asciiTheme="minorHAnsi" w:hAnsiTheme="minorHAnsi" w:cstheme="minorHAnsi"/>
          <w:sz w:val="24"/>
          <w:szCs w:val="24"/>
          <w:lang w:val="pt-PT"/>
        </w:rPr>
        <w:t>papers</w:t>
      </w:r>
      <w:proofErr w:type="spellEnd"/>
      <w:r w:rsidRPr="00D54F9E">
        <w:rPr>
          <w:rFonts w:asciiTheme="minorHAnsi" w:hAnsiTheme="minorHAnsi" w:cstheme="minorHAnsi"/>
          <w:sz w:val="24"/>
          <w:szCs w:val="24"/>
          <w:lang w:val="pt-PT"/>
        </w:rPr>
        <w:t>/artigos (quando estes se aplicam) sobre cada um dos subdomínios disponíveis</w:t>
      </w:r>
      <w:r w:rsidR="0093477F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na base de dados.</w:t>
      </w:r>
    </w:p>
    <w:p w14:paraId="084E77FC" w14:textId="5B6FA82E" w:rsidR="0093477F" w:rsidRPr="00D54F9E" w:rsidRDefault="0093477F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Estes subdomínios encontram-se abaixo de 17 domínios principais. Estes são: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M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onetárias e financeiras,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P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olítica monetária,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I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nformação sobre o sistema bancário,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T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ítulos,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E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statísticas 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lastRenderedPageBreak/>
        <w:t xml:space="preserve">externas,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E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statísticas da globalização,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E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ndividamento do setor não financeiro,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A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dministrações públicas,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E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mpresas da central de balanços,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C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âmbios,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S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istemas e instrumentos de pagamento,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E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missão monetária,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C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ontas nacionais,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I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ndicadores de estabilidade financeira,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I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ndicadores de atividade económica,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P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opulação e mercado de trabalho, e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P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>reços.</w:t>
      </w:r>
    </w:p>
    <w:p w14:paraId="2002DB8A" w14:textId="0005878E" w:rsidR="0093477F" w:rsidRPr="00D54F9E" w:rsidRDefault="0050124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Alguns dos domínios principais, como Informação sobre o sistema bancário, Endividamento do setor não financeiro e Empresas da central de balanços, não possuem subdomínios, com os conteúdos de </w:t>
      </w:r>
      <w:proofErr w:type="spellStart"/>
      <w:r w:rsidRPr="00D54F9E">
        <w:rPr>
          <w:rFonts w:asciiTheme="minorHAnsi" w:hAnsiTheme="minorHAnsi" w:cstheme="minorHAnsi"/>
          <w:sz w:val="24"/>
          <w:szCs w:val="24"/>
          <w:lang w:val="pt-PT"/>
        </w:rPr>
        <w:t>metainformação</w:t>
      </w:r>
      <w:proofErr w:type="spellEnd"/>
      <w:r w:rsidRPr="00D54F9E">
        <w:rPr>
          <w:rFonts w:asciiTheme="minorHAnsi" w:hAnsiTheme="minorHAnsi" w:cstheme="minorHAnsi"/>
          <w:sz w:val="24"/>
          <w:szCs w:val="24"/>
          <w:lang w:val="pt-PT"/>
        </w:rPr>
        <w:t>, legislação e afins registrados neste domínio principal em questão. No caso deste último, ele é um domínio que contém todas as informações metodológicas disponíveis em sua “árvore”.</w:t>
      </w:r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(</w:t>
      </w:r>
      <w:proofErr w:type="spellStart"/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>, 2020)</w:t>
      </w:r>
    </w:p>
    <w:p w14:paraId="18080DD9" w14:textId="77777777" w:rsidR="00AB531C" w:rsidRPr="00D54F9E" w:rsidRDefault="0050124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>A “</w:t>
      </w:r>
      <w:proofErr w:type="spellStart"/>
      <w:r w:rsidRPr="00D54F9E">
        <w:rPr>
          <w:rFonts w:asciiTheme="minorHAnsi" w:hAnsiTheme="minorHAnsi" w:cstheme="minorHAnsi"/>
          <w:sz w:val="24"/>
          <w:szCs w:val="24"/>
          <w:lang w:val="pt-PT"/>
        </w:rPr>
        <w:t>Metainformação</w:t>
      </w:r>
      <w:proofErr w:type="spellEnd"/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do domínio” possui três seções: A – Enquadramento legal e institucional, B – Processo de produção estatística e C – Resultados de elevada qualidade. A </w:t>
      </w:r>
      <w:proofErr w:type="gramStart"/>
      <w:r w:rsidRPr="00D54F9E">
        <w:rPr>
          <w:rFonts w:asciiTheme="minorHAnsi" w:hAnsiTheme="minorHAnsi" w:cstheme="minorHAnsi"/>
          <w:sz w:val="24"/>
          <w:szCs w:val="24"/>
          <w:lang w:val="pt-PT"/>
        </w:rPr>
        <w:t>seção A</w:t>
      </w:r>
      <w:proofErr w:type="gramEnd"/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trata do arranjo legal e institucional que rege a produção das estatísticas relacionadas ao domínio ou subdomínio em questão. A seção B possui as subseções Enquadramento Metodológico, que discorre sobre a metodologia usada na compilação estatística, e Fonte e procedimentos estatísticos que fala sobre onde os dados foram extraídos, e o tratamento dados aos mesmos.</w:t>
      </w:r>
    </w:p>
    <w:p w14:paraId="12B08CDB" w14:textId="64A4682B" w:rsidR="00501240" w:rsidRPr="00D54F9E" w:rsidRDefault="0050124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Já a seção C tem as subseções Precisão, fiabilidade e atualidade dos dados, Coerência e comparabilidade, e Acessibilidade e clareza, que </w:t>
      </w:r>
      <w:r w:rsidR="00AB531C" w:rsidRPr="00D54F9E">
        <w:rPr>
          <w:rFonts w:asciiTheme="minorHAnsi" w:hAnsiTheme="minorHAnsi" w:cstheme="minorHAnsi"/>
          <w:sz w:val="24"/>
          <w:szCs w:val="24"/>
          <w:lang w:val="pt-PT"/>
        </w:rPr>
        <w:t>expõem respetivamente as práticas de garantia de precisão e atualidade das estatísticas compiladas sob o domínio ou subdomínio em questão, sua coerência e comparabilidade interna e externa, e mais informações quanto a como os dados são angariados, do que os mesmos se tratam, métricas, entre outras informações que fornecem maiores detalhes quanto ao tratamento estatístico dado às estatísticas.</w:t>
      </w:r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(</w:t>
      </w:r>
      <w:proofErr w:type="spellStart"/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>, 2020)</w:t>
      </w:r>
    </w:p>
    <w:p w14:paraId="0CA12504" w14:textId="6A5C9FBA" w:rsidR="00A80901" w:rsidRPr="00D54F9E" w:rsidRDefault="00A80901" w:rsidP="00B2568D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>A legislação de enquadramento, quando aplicável, lista as leis, orientações, decisões, regulamentos e decretos que regem o processo de obtenção, tratamento e divulgação das estatísticas. Entre as instituições que exercem regência sobre estas legislações, incluem-se o próprio Banco de Portugal, o Banco Central Europeu, a União Europeia, e a Comissão do Mercado de Valores Mobiliários</w:t>
      </w:r>
      <w:r w:rsidR="00EA4D03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, com um conjunto de legislações que servem de base para </w:t>
      </w:r>
      <w:r w:rsidR="00EA4D03" w:rsidRPr="00D54F9E">
        <w:rPr>
          <w:rFonts w:asciiTheme="minorHAnsi" w:hAnsiTheme="minorHAnsi" w:cstheme="minorHAnsi"/>
          <w:sz w:val="24"/>
          <w:szCs w:val="24"/>
          <w:lang w:val="pt-PT"/>
        </w:rPr>
        <w:lastRenderedPageBreak/>
        <w:t>as estatísticas de Balanço dos outros intermediários financeiros, auxiliares financeiros e instituições financeiras cativas e prestamistas.</w:t>
      </w:r>
    </w:p>
    <w:p w14:paraId="496357D9" w14:textId="02A5BF31" w:rsidR="00A80901" w:rsidRPr="00D54F9E" w:rsidRDefault="00A80901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Nomenclaturas e manuais possuem </w:t>
      </w:r>
      <w:r w:rsidR="00EA4D03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guias de várias agências internacionais para auxiliar no esmiuçamento das estatísticas compilados pelo </w:t>
      </w:r>
      <w:proofErr w:type="spellStart"/>
      <w:r w:rsidR="00EA4D03"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="00EA4D03" w:rsidRPr="00D54F9E">
        <w:rPr>
          <w:rFonts w:asciiTheme="minorHAnsi" w:hAnsiTheme="minorHAnsi" w:cstheme="minorHAnsi"/>
          <w:sz w:val="24"/>
          <w:szCs w:val="24"/>
          <w:lang w:val="pt-PT"/>
        </w:rPr>
        <w:t>. Aqui incluem-se manuais do Fundo Monetário Internacional, da Organização das Nações Unidas, do Banco Central Europeu e do Banco de Portugal para auxiliar no registro de informações sobre a Balança de pagamentos portuguesa.</w:t>
      </w:r>
    </w:p>
    <w:p w14:paraId="2BA47D57" w14:textId="17CC7113" w:rsidR="00D22653" w:rsidRPr="00D54F9E" w:rsidRDefault="00D22653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Os Suplementos são geralmente notas metodológicas históricas para alguns dos domínios e subdomínios do </w:t>
      </w:r>
      <w:proofErr w:type="spellStart"/>
      <w:r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, como Dívida pública. </w:t>
      </w:r>
      <w:proofErr w:type="gramStart"/>
      <w:r w:rsidR="00ED0E73" w:rsidRPr="00D54F9E">
        <w:rPr>
          <w:rFonts w:asciiTheme="minorHAnsi" w:hAnsiTheme="minorHAnsi" w:cstheme="minorHAnsi"/>
          <w:sz w:val="24"/>
          <w:szCs w:val="24"/>
          <w:lang w:val="pt-PT"/>
        </w:rPr>
        <w:t>Estes contém</w:t>
      </w:r>
      <w:proofErr w:type="gramEnd"/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informações sobre o enquadramento metodológico do domínio em questão, além de apresentar alguns resultados do processo de compilação e tratamento de dados à época de produção destes suplementos, e a bibliografia de suporte dos documentos</w:t>
      </w:r>
      <w:r w:rsidR="00ED0E73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(Banco de Portugal, 2016)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>.</w:t>
      </w:r>
    </w:p>
    <w:p w14:paraId="3419FB08" w14:textId="5BE12EE0" w:rsidR="00354CFB" w:rsidRPr="00D54F9E" w:rsidRDefault="00354CFB" w:rsidP="00B2568D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D54F9E">
        <w:rPr>
          <w:rFonts w:asciiTheme="minorHAnsi" w:hAnsiTheme="minorHAnsi" w:cstheme="minorHAnsi"/>
          <w:sz w:val="24"/>
          <w:szCs w:val="24"/>
          <w:lang w:val="pt-PT"/>
        </w:rPr>
        <w:t>Papers</w:t>
      </w:r>
      <w:proofErr w:type="spellEnd"/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/Artigos trazem </w:t>
      </w:r>
      <w:r w:rsidR="00426711" w:rsidRPr="00D54F9E">
        <w:rPr>
          <w:rFonts w:asciiTheme="minorHAnsi" w:hAnsiTheme="minorHAnsi" w:cstheme="minorHAnsi"/>
          <w:sz w:val="24"/>
          <w:szCs w:val="24"/>
          <w:lang w:val="pt-PT"/>
        </w:rPr>
        <w:t>estudos sobre os dados divulgados em um domínio/subdomínio quanto a sua metodologia, extração, divulgação (Banco de Portugal, 2010) e importância d</w:t>
      </w:r>
      <w:r w:rsidR="00ED0E73" w:rsidRPr="00D54F9E">
        <w:rPr>
          <w:rFonts w:asciiTheme="minorHAnsi" w:hAnsiTheme="minorHAnsi" w:cstheme="minorHAnsi"/>
          <w:sz w:val="24"/>
          <w:szCs w:val="24"/>
          <w:lang w:val="pt-PT"/>
        </w:rPr>
        <w:t>os dados e de sua</w:t>
      </w:r>
      <w:r w:rsidR="00426711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análise</w:t>
      </w:r>
      <w:r w:rsidR="00ED0E73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subsequente (Banco Central Europeu, 2018). A seção divulga também publicações do Banco de Portugal que lançam mão das estatísticas divulgadas via </w:t>
      </w:r>
      <w:proofErr w:type="spellStart"/>
      <w:r w:rsidR="00ED0E73"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="00ED0E73" w:rsidRPr="00D54F9E">
        <w:rPr>
          <w:rFonts w:asciiTheme="minorHAnsi" w:hAnsiTheme="minorHAnsi" w:cstheme="minorHAnsi"/>
          <w:sz w:val="24"/>
          <w:szCs w:val="24"/>
          <w:lang w:val="pt-PT"/>
        </w:rPr>
        <w:t>, como Sistemas e instrumentos de pagamento. (Banco de Portugal, 2020)</w:t>
      </w:r>
    </w:p>
    <w:p w14:paraId="05B19793" w14:textId="0910877F" w:rsidR="0029721A" w:rsidRPr="00D54F9E" w:rsidRDefault="0029721A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</w:p>
    <w:p w14:paraId="5A2AC33D" w14:textId="3A69840A" w:rsidR="0029721A" w:rsidRPr="00D54F9E" w:rsidRDefault="0029721A" w:rsidP="00B2568D">
      <w:pPr>
        <w:pStyle w:val="Heading1"/>
        <w:spacing w:before="0" w:line="360" w:lineRule="auto"/>
        <w:rPr>
          <w:rFonts w:asciiTheme="minorHAnsi" w:hAnsiTheme="minorHAnsi" w:cstheme="minorHAnsi"/>
          <w:b/>
          <w:bCs/>
          <w:color w:val="auto"/>
          <w:lang w:val="pt-PT"/>
        </w:rPr>
      </w:pPr>
      <w:r w:rsidRPr="00D54F9E">
        <w:rPr>
          <w:rFonts w:asciiTheme="minorHAnsi" w:hAnsiTheme="minorHAnsi" w:cstheme="minorHAnsi"/>
          <w:b/>
          <w:bCs/>
          <w:color w:val="auto"/>
          <w:lang w:val="pt-PT"/>
        </w:rPr>
        <w:t>Qual é a importância dos dados disponíveis?</w:t>
      </w:r>
      <w:r w:rsidR="00D54F9E" w:rsidRPr="00D54F9E">
        <w:rPr>
          <w:rFonts w:asciiTheme="minorHAnsi" w:hAnsiTheme="minorHAnsi" w:cstheme="minorHAnsi"/>
          <w:b/>
          <w:bCs/>
          <w:color w:val="auto"/>
          <w:lang w:val="pt-PT"/>
        </w:rPr>
        <w:t xml:space="preserve"> E como estes dados podem ser úteis para a análise económica?</w:t>
      </w:r>
    </w:p>
    <w:p w14:paraId="2C7E9C2B" w14:textId="23CB4C0E" w:rsidR="0029721A" w:rsidRDefault="0029721A" w:rsidP="00B2568D">
      <w:pPr>
        <w:spacing w:line="360" w:lineRule="auto"/>
        <w:rPr>
          <w:rFonts w:asciiTheme="minorHAnsi" w:eastAsiaTheme="majorEastAsia" w:hAnsiTheme="minorHAnsi" w:cstheme="minorHAnsi"/>
          <w:color w:val="2F5496" w:themeColor="accent1" w:themeShade="BF"/>
          <w:sz w:val="24"/>
          <w:szCs w:val="24"/>
          <w:lang w:val="pt-PT"/>
        </w:rPr>
      </w:pPr>
    </w:p>
    <w:p w14:paraId="7DEBC27B" w14:textId="77777777" w:rsidR="00752D26" w:rsidRDefault="001E5886" w:rsidP="00B2568D">
      <w:pPr>
        <w:spacing w:line="360" w:lineRule="auto"/>
        <w:rPr>
          <w:rFonts w:asciiTheme="minorHAnsi" w:eastAsiaTheme="majorEastAsia" w:hAnsiTheme="minorHAnsi" w:cstheme="minorHAnsi"/>
          <w:sz w:val="24"/>
          <w:szCs w:val="24"/>
          <w:lang w:val="pt-PT"/>
        </w:rPr>
      </w:pP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Uma busca na Google Notícias por “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bpstat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” ou “banco de Portugal” + “boletim estatístico” nos traz centenas de resultados para o caso do primeiro, e dezenas de milhares para o último (Google, 2020). Em primeiro lugar, isso denota a importância da divulgação de informações a partir do Banco de Portugal e do seu Boletim Estatístico dentro de veículos de imprensa especializados em economia – caso dos sítios Economia Online e O Jornal Económico, do portal Sapo – e também em espaços mais generalistas, como o jornal Expresso e o SIC Notícias.</w:t>
      </w:r>
    </w:p>
    <w:p w14:paraId="493177C6" w14:textId="1FB5E749" w:rsidR="00C122F1" w:rsidRDefault="001E5886" w:rsidP="00B2568D">
      <w:pPr>
        <w:spacing w:line="360" w:lineRule="auto"/>
        <w:rPr>
          <w:rFonts w:asciiTheme="minorHAnsi" w:eastAsiaTheme="majorEastAsia" w:hAnsiTheme="minorHAnsi" w:cstheme="minorHAnsi"/>
          <w:sz w:val="24"/>
          <w:szCs w:val="24"/>
          <w:lang w:val="pt-PT"/>
        </w:rPr>
      </w:pP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lastRenderedPageBreak/>
        <w:t xml:space="preserve">Em segundo lugar, mostra como o Boletim Estatístico, cujas informações advém do processo de coleta e depuração de dados do 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BPstat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, ainda tem a vantagem </w:t>
      </w:r>
      <w:r w:rsidR="00752D26"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por parte do seu uso ao longo </w:t>
      </w:r>
      <w:r w:rsidR="00130000"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de mais de 20 anos, a partir da adesão de Portugal ao programa </w:t>
      </w:r>
      <w:proofErr w:type="spellStart"/>
      <w:r w:rsidR="00130000">
        <w:rPr>
          <w:rFonts w:asciiTheme="minorHAnsi" w:eastAsiaTheme="majorEastAsia" w:hAnsiTheme="minorHAnsi" w:cstheme="minorHAnsi"/>
          <w:sz w:val="24"/>
          <w:szCs w:val="24"/>
          <w:lang w:val="pt-PT"/>
        </w:rPr>
        <w:t>Special</w:t>
      </w:r>
      <w:proofErr w:type="spellEnd"/>
      <w:r w:rsidR="00130000"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Data </w:t>
      </w:r>
      <w:proofErr w:type="spellStart"/>
      <w:r w:rsidR="00130000">
        <w:rPr>
          <w:rFonts w:asciiTheme="minorHAnsi" w:eastAsiaTheme="majorEastAsia" w:hAnsiTheme="minorHAnsi" w:cstheme="minorHAnsi"/>
          <w:sz w:val="24"/>
          <w:szCs w:val="24"/>
          <w:lang w:val="pt-PT"/>
        </w:rPr>
        <w:t>Dissemination</w:t>
      </w:r>
      <w:proofErr w:type="spellEnd"/>
      <w:r w:rsidR="00130000"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Standard no fim de 1998 (Banco de Portugal, 2001). Entretanto a publicação do Boletim será descontinuada ainda este ano, uma vez que o atual </w:t>
      </w:r>
      <w:proofErr w:type="spellStart"/>
      <w:r w:rsidR="00130000">
        <w:rPr>
          <w:rFonts w:asciiTheme="minorHAnsi" w:eastAsiaTheme="majorEastAsia" w:hAnsiTheme="minorHAnsi" w:cstheme="minorHAnsi"/>
          <w:sz w:val="24"/>
          <w:szCs w:val="24"/>
          <w:lang w:val="pt-PT"/>
        </w:rPr>
        <w:t>BPstat</w:t>
      </w:r>
      <w:proofErr w:type="spellEnd"/>
      <w:r w:rsidR="00130000"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já provê uma central concentrada, acessível e intuitiva às informações divulgadas no Boletim (Banco de Portugal, 2020).</w:t>
      </w:r>
    </w:p>
    <w:p w14:paraId="5119FFFF" w14:textId="77777777" w:rsidR="00E95B3D" w:rsidRDefault="00130000" w:rsidP="00130000">
      <w:pPr>
        <w:spacing w:line="360" w:lineRule="auto"/>
        <w:rPr>
          <w:rFonts w:asciiTheme="minorHAnsi" w:eastAsiaTheme="majorEastAsia" w:hAnsiTheme="minorHAnsi" w:cstheme="minorHAnsi"/>
          <w:sz w:val="24"/>
          <w:szCs w:val="24"/>
          <w:lang w:val="pt-PT"/>
        </w:rPr>
      </w:pP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Para além de sua presença na imprensa, o Banco de Portugal é também reconhecido como autoridade estatística pela </w:t>
      </w:r>
      <w:r w:rsidRPr="00130000">
        <w:rPr>
          <w:rFonts w:asciiTheme="minorHAnsi" w:eastAsiaTheme="majorEastAsia" w:hAnsiTheme="minorHAnsi" w:cstheme="minorHAnsi"/>
          <w:sz w:val="24"/>
          <w:szCs w:val="24"/>
          <w:lang w:val="pt-PT"/>
        </w:rPr>
        <w:t>Lei do Sistema Estatístico Nacional (Lei n.º 22/2008 de 13 de maio)</w:t>
      </w:r>
      <w:r w:rsidR="00E95B3D">
        <w:rPr>
          <w:rFonts w:asciiTheme="minorHAnsi" w:eastAsiaTheme="majorEastAsia" w:hAnsiTheme="minorHAnsi" w:cstheme="minorHAnsi"/>
          <w:sz w:val="24"/>
          <w:szCs w:val="24"/>
          <w:lang w:val="pt-PT"/>
        </w:rPr>
        <w:t>. Isso faz com que o Banco contribua diretamente para o SEN, a partir da publicação de planos e relatórios sobre as estatísticas compiladas pela instituição.</w:t>
      </w:r>
    </w:p>
    <w:p w14:paraId="45B41672" w14:textId="55BA27C0" w:rsidR="00130000" w:rsidRDefault="00E95B3D" w:rsidP="00130000">
      <w:pPr>
        <w:spacing w:line="360" w:lineRule="auto"/>
        <w:rPr>
          <w:rFonts w:asciiTheme="minorHAnsi" w:eastAsiaTheme="majorEastAsia" w:hAnsiTheme="minorHAnsi" w:cstheme="minorHAnsi"/>
          <w:sz w:val="24"/>
          <w:szCs w:val="24"/>
          <w:lang w:val="pt-PT"/>
        </w:rPr>
      </w:pP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Tais estatísticas são utilizadas em âmbito interno pelo banco para o desenvolvimento de estudos e previsões que cobrem a economia portuguesa, transformados em publicações como o supramencionado Boletim 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Estatistico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, os Estudos da Central de Balanços que analisam empresas portuguesas, e as Notas de Informação Estatística – com os mesmos dados podendo ser acedidos de forma gratuita por meio do 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BPstat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. Estes também são comunicados a organismos internacionais que incluem o Banco Central Europeu e o Fundo Monetário Internacional, no âmbito de divulgação e disseminação de informações para além das fronteiras nacionais (Banco de Portugal, 2020).</w:t>
      </w:r>
    </w:p>
    <w:p w14:paraId="1548837A" w14:textId="46E144A2" w:rsidR="007A6848" w:rsidRDefault="00E95B3D" w:rsidP="00B2568D">
      <w:pPr>
        <w:spacing w:line="360" w:lineRule="auto"/>
        <w:rPr>
          <w:rFonts w:asciiTheme="minorHAnsi" w:eastAsiaTheme="majorEastAsia" w:hAnsiTheme="minorHAnsi" w:cstheme="minorHAnsi"/>
          <w:sz w:val="24"/>
          <w:szCs w:val="24"/>
          <w:lang w:val="pt-PT"/>
        </w:rPr>
      </w:pP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Para o público em geral, o sítio do Banco de Portugal apresenta seções dedicadas aos principais indicadores económicos subdivididos em Contas nacionais, mercado de trabalho e inflação, Estatísticas gerais e Estatísticas monetárias e financeiras. </w:t>
      </w:r>
      <w:proofErr w:type="gram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Estes contém</w:t>
      </w:r>
      <w:proofErr w:type="gram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dados estatísticos tanto de Portugal quanto da Área Euro em dimensão mensal, trimestral e anual,</w:t>
      </w:r>
      <w:r w:rsidR="005233E3"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disponibilizados de forma gráfica no próprio espaço do Banco, ou via séries estatísticas do B</w:t>
      </w:r>
      <w:proofErr w:type="spellStart"/>
      <w:r w:rsidR="005233E3">
        <w:rPr>
          <w:rFonts w:asciiTheme="minorHAnsi" w:eastAsiaTheme="majorEastAsia" w:hAnsiTheme="minorHAnsi" w:cstheme="minorHAnsi"/>
          <w:sz w:val="24"/>
          <w:szCs w:val="24"/>
          <w:lang w:val="pt-PT"/>
        </w:rPr>
        <w:t>Pstat</w:t>
      </w:r>
      <w:proofErr w:type="spellEnd"/>
      <w:r w:rsidR="005233E3"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(Banco de Portugal, 2020).</w:t>
      </w:r>
    </w:p>
    <w:p w14:paraId="4B12DCB5" w14:textId="47BB3052" w:rsidR="005233E3" w:rsidRDefault="005233E3" w:rsidP="00B2568D">
      <w:pPr>
        <w:spacing w:line="360" w:lineRule="auto"/>
        <w:rPr>
          <w:rFonts w:asciiTheme="minorHAnsi" w:eastAsiaTheme="majorEastAsia" w:hAnsiTheme="minorHAnsi" w:cstheme="minorHAnsi"/>
          <w:sz w:val="24"/>
          <w:szCs w:val="24"/>
          <w:lang w:val="pt-PT"/>
        </w:rPr>
      </w:pP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Outras estatísticas incluem a taxa de câmbio entre o euro e moedas de todas as partes do mundo atualizadas diariamente ou mensalmente, com a possibilidade de se descarregar em ficheiro a informação sobre a evolução da taxa em formato .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xlsx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ou .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csv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desde janeiro de 1999, ou dos quatro últimos dias úteis; e as projeções de evolução econômica em âmbitos de Produto Interno Bruto, Consumo privado, Formação bruta de capital fixo, entre outras </w:t>
      </w: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lastRenderedPageBreak/>
        <w:t>estatísticas para Portugal e para a Área Euro na seção de Projeções económicas do sítio do Banco de Portugal (Banco de Portugal, 2020).</w:t>
      </w:r>
    </w:p>
    <w:p w14:paraId="7339A2C3" w14:textId="163E13AE" w:rsidR="005233E3" w:rsidRDefault="008C7444" w:rsidP="00B2568D">
      <w:pPr>
        <w:spacing w:line="360" w:lineRule="auto"/>
        <w:rPr>
          <w:rFonts w:asciiTheme="minorHAnsi" w:eastAsiaTheme="majorEastAsia" w:hAnsiTheme="minorHAnsi" w:cstheme="minorHAnsi"/>
          <w:sz w:val="24"/>
          <w:szCs w:val="24"/>
          <w:lang w:val="pt-PT"/>
        </w:rPr>
      </w:pP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Essa vasta documentação tem aplicação prática na área de instituições públicas, que podem se utilizar dos dados do 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BPstat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para verificar a evolução das contas do governo e da administração pública em si através da base de dados e das suas publicações associadas. No âmbito privado, as análises da Central de Balanços são vitais para mostrar a “saúde” dos mercados portugueses e também de “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players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” destes setores.</w:t>
      </w:r>
    </w:p>
    <w:p w14:paraId="6685B3AE" w14:textId="0442D44E" w:rsidR="008C7444" w:rsidRPr="005233E3" w:rsidRDefault="008C7444" w:rsidP="00B2568D">
      <w:pPr>
        <w:spacing w:line="360" w:lineRule="auto"/>
        <w:rPr>
          <w:rFonts w:asciiTheme="minorHAnsi" w:eastAsiaTheme="majorEastAsia" w:hAnsiTheme="minorHAnsi" w:cstheme="minorHAnsi"/>
          <w:sz w:val="24"/>
          <w:szCs w:val="24"/>
          <w:lang w:val="pt-PT"/>
        </w:rPr>
      </w:pP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E o 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BPstat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também tem reflexo académico. </w:t>
      </w:r>
      <w:r w:rsidR="005976D7">
        <w:rPr>
          <w:rFonts w:asciiTheme="minorHAnsi" w:eastAsiaTheme="majorEastAsia" w:hAnsiTheme="minorHAnsi" w:cstheme="minorHAnsi"/>
          <w:sz w:val="24"/>
          <w:szCs w:val="24"/>
          <w:lang w:val="pt-PT"/>
        </w:rPr>
        <w:t>A</w:t>
      </w: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busca na Google 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Scholar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por “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bpstat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” + “banco de Portugal” indica 173 trabalhos e citações </w:t>
      </w:r>
      <w:r w:rsidR="005976D7"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com a utilização destes termos, o que inclui a própria produção de relatórios e </w:t>
      </w:r>
      <w:proofErr w:type="spellStart"/>
      <w:r w:rsidR="005976D7">
        <w:rPr>
          <w:rFonts w:asciiTheme="minorHAnsi" w:eastAsiaTheme="majorEastAsia" w:hAnsiTheme="minorHAnsi" w:cstheme="minorHAnsi"/>
          <w:sz w:val="24"/>
          <w:szCs w:val="24"/>
          <w:lang w:val="pt-PT"/>
        </w:rPr>
        <w:t>papers</w:t>
      </w:r>
      <w:proofErr w:type="spellEnd"/>
      <w:r w:rsidR="005976D7"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por parte do banco, quanto trabalhos académicos de instituições de ensino portuguesas, europeias e também brasileiras (Google </w:t>
      </w:r>
      <w:proofErr w:type="spellStart"/>
      <w:r w:rsidR="005976D7">
        <w:rPr>
          <w:rFonts w:asciiTheme="minorHAnsi" w:eastAsiaTheme="majorEastAsia" w:hAnsiTheme="minorHAnsi" w:cstheme="minorHAnsi"/>
          <w:sz w:val="24"/>
          <w:szCs w:val="24"/>
          <w:lang w:val="pt-PT"/>
        </w:rPr>
        <w:t>Scholar</w:t>
      </w:r>
      <w:proofErr w:type="spellEnd"/>
      <w:r w:rsidR="005976D7">
        <w:rPr>
          <w:rFonts w:asciiTheme="minorHAnsi" w:eastAsiaTheme="majorEastAsia" w:hAnsiTheme="minorHAnsi" w:cstheme="minorHAnsi"/>
          <w:sz w:val="24"/>
          <w:szCs w:val="24"/>
          <w:lang w:val="pt-PT"/>
        </w:rPr>
        <w:t>, 2020).</w:t>
      </w:r>
    </w:p>
    <w:sectPr w:rsidR="008C7444" w:rsidRPr="005233E3" w:rsidSect="00D54F9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1A"/>
    <w:rsid w:val="00040543"/>
    <w:rsid w:val="00130000"/>
    <w:rsid w:val="00187C4B"/>
    <w:rsid w:val="001E5886"/>
    <w:rsid w:val="00200E4C"/>
    <w:rsid w:val="0029721A"/>
    <w:rsid w:val="002E582F"/>
    <w:rsid w:val="00354CFB"/>
    <w:rsid w:val="00426711"/>
    <w:rsid w:val="00501240"/>
    <w:rsid w:val="005233E3"/>
    <w:rsid w:val="005418F9"/>
    <w:rsid w:val="005976D7"/>
    <w:rsid w:val="005A73AB"/>
    <w:rsid w:val="00752D26"/>
    <w:rsid w:val="007A6848"/>
    <w:rsid w:val="008C7444"/>
    <w:rsid w:val="0093477F"/>
    <w:rsid w:val="00A80901"/>
    <w:rsid w:val="00AB531C"/>
    <w:rsid w:val="00B2568D"/>
    <w:rsid w:val="00B46D30"/>
    <w:rsid w:val="00C122F1"/>
    <w:rsid w:val="00CE7898"/>
    <w:rsid w:val="00D22653"/>
    <w:rsid w:val="00D54F9E"/>
    <w:rsid w:val="00DA0740"/>
    <w:rsid w:val="00E95B3D"/>
    <w:rsid w:val="00EA4D03"/>
    <w:rsid w:val="00ED0E73"/>
    <w:rsid w:val="00F6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02DB"/>
  <w15:chartTrackingRefBased/>
  <w15:docId w15:val="{49DC8DA1-24B6-4BFD-B69D-5B2F9BC3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1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D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D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6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8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68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4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1604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Miranda</dc:creator>
  <cp:keywords/>
  <dc:description/>
  <cp:lastModifiedBy>Fellipe Miranda</cp:lastModifiedBy>
  <cp:revision>8</cp:revision>
  <dcterms:created xsi:type="dcterms:W3CDTF">2020-10-16T05:50:00Z</dcterms:created>
  <dcterms:modified xsi:type="dcterms:W3CDTF">2020-10-17T10:00:00Z</dcterms:modified>
</cp:coreProperties>
</file>