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w:t>
      </w:r>
    </w:p>
    <w:p>
      <w:r>
        <w:t>Each appendix revisits the history of the river crossing in plain language. Every draft summarises the cost of the new reading room before the next deadline. Our field team measures the budget for printed materials for the board. The northern office describes the results of the spring pilot in plain language. This proposal compares a plan for the winter schedule before the next deadline. The northern office questions three ways to shorten the review cycle before the next deadline.</w:t>
      </w:r>
    </w:p>
    <w:p>
      <w:r>
        <w:t>Each appendix outlines how volunteers record their hours before the next deadline. The committee recommends the results of the spring pilot for the board. The survey questions a plan for the winter schedule and suggests a next step. This proposal summarises how volunteers record their hours for the board. The northern office revisits the cost of the new reading room and suggests a next step. The northern office questions how volunteers record their hours using last year's figures.</w:t>
      </w:r>
    </w:p>
    <w:p>
      <w:r>
        <w:t>Our field team measures a plan for the winter schedule in plain language. Each appendix measures three ways to shorten the review cycle using last year's figures. A small group of readers revisits the budget for printed materials and suggests a next step. The survey outlines the budget for printed materials before the next deadline. The committee revisits the cost of the new reading room and suggests a next step. The northern office recommends what changed after the second meeting and suggests a next step.</w:t>
      </w:r>
    </w:p>
    <w:p>
      <w:r>
        <w:t>The northern office recommends the budget for printed materials in plain language. The survey summarises three ways to shorten the review cycle for the board. Every draft measures the history of the river crossing using last year's figures. Every draft describes the history of the river crossing using last year's figures. The committee compares three ways to shorten the review cycle for the board. A small group of readers measures how volunteers record their hours and suggests a next step.</w:t>
      </w:r>
    </w:p>
    <w:p>
      <w:r>
        <w:t>The archive describes a plan for the winter schedule and suggests a next step. The archive questions three ways to shorten the review cycle before the next deadline. The archive outlines how volunteers record their hours in plain language. Our field team compares the cost of the new reading room for the board. Each appendix measures a plan for the winter schedule in the appendix. The northern office questions the cost of the new reading room in plain language.</w:t>
      </w:r>
    </w:p>
    <w:p>
      <w:r>
        <w:t>Every draft measures the results of the spring pilot before the next deadline. Each appendix questions what changed after the second meeting with careful attention to detail. The survey compares the history of the river crossing before the next deadline. The committee compares a plan for the winter schedule before the next deadline. Every draft questions the budget for printed materials in the appendix. A small group of readers outlines a plan for the winter schedule using last year's figures.</w:t>
      </w:r>
    </w:p>
    <w:p>
      <w:r>
        <w:t>Every draft compares how volunteers record their hours with careful attention to detail. The northern office questions the budget for printed materials and suggests a next step. The survey describes the budget for printed materials using last year's figures. The final report measures three ways to shorten the review cycle and suggests a next step. Each appendix recommends a plan for the winter schedule and suggests a next step. The final report revisits the budget for printed materials using last year's figures.</w:t>
      </w:r>
    </w:p>
    <w:p>
      <w:r>
        <w:t>The archive measures how volunteers record their hours in plain language. Every draft revisits the history of the river crossing using last year's figures. Every draft revisits the history of the river crossing and suggests a next step. The archive measures what changed after the second meeting and suggests a next step. The survey outlines the history of the river crossing and suggests a next step. The final report questions how volunteers record their hours for the board.</w:t>
      </w:r>
    </w:p>
    <w:p>
      <w:r>
        <w:t>A small group of readers outlines a plan for the winter schedule with careful attention to detail. The northern office questions what changed after the second meeting using last year's figures. Each appendix revisits the cost of the new reading room for the board. The survey outlines how volunteers record their hours for the board. The survey recommends the budget for printed materials for the board. The survey recommends how volunteers record their hours with careful attention to detail.</w:t>
      </w:r>
    </w:p>
    <w:p>
      <w:r>
        <w:t>A small group of readers questions the budget for printed materials for the board. The final report recommends what changed after the second meeting in the appendix. A small group of readers compares three ways to shorten the review cycle for the board. This proposal measures the cost of the new reading room and suggests a next step. The northern office revisits what changed after the second meeting with careful attention to detail. The final report measures the cost of the new reading room using last year's figures.</w:t>
      </w:r>
    </w:p>
    <w:p>
      <w:r>
        <w:t>Our field team revisits the history of the river crossing using last year's figures. A small group of readers questions what changed after the second meeting without new spending. Each appendix measures the budget for printed materials before the next deadline. The survey compares the budget for printed materials for the board. The survey describes the history of the river crossing in plain language. The northern office describes the history of the river crossing before the next deadline.</w:t>
      </w:r>
    </w:p>
    <w:p>
      <w:r>
        <w:t>A small group of readers compares what changed after the second meeting without new spending. This proposal outlines a plan for the winter schedule in the appendix. The northern office compares how volunteers record their hours using last year's figures. The archive outlines a plan for the winter schedule without new spending. The committee measures a plan for the winter schedule in the appendix. The archive questions the budget for printed materials in plain language.</w:t>
      </w:r>
    </w:p>
    <w:p>
      <w:r>
        <w:t>Our field team outlines the results of the spring pilot using last year's figures. The committee questions what changed after the second meeting in plain language. Every draft revisits the results of the spring pilot in the appendix. The committee summarises the budget for printed materials using last year's figures. The survey revisits a plan for the winter schedule in the appendix. Each appendix outlines three ways to shorten the review cycle in plain language.</w:t>
      </w:r>
    </w:p>
    <w:p>
      <w:r>
        <w:t>The survey revisits a plan for the winter schedule and suggests a next step. Each appendix revisits the cost of the new reading room in the appendix. A small group of readers measures how volunteers record their hours in plain language. The committee revisits the budget for printed materials with careful attention to detail. The final report summarises the cost of the new reading room without new spending. The northern office outlines what changed after the second meeting in the appendix.</w:t>
      </w:r>
    </w:p>
    <w:p>
      <w:pPr>
        <w:sectPr>
          <w:headerReference w:type="first" r:id="rId9"/>
          <w:headerReference w:type="default" r:id="rId10"/>
          <w:footerReference w:type="default" r:id="rId11"/>
          <w:pgSz w:w="11906" w:h="16838"/>
          <w:pgMar w:top="1440" w:right="1800" w:bottom="1440" w:left="1800" w:header="720" w:footer="720" w:gutter="0"/>
          <w:cols w:space="720"/>
          <w:titlePg/>
          <w:docGrid w:linePitch="360"/>
        </w:sectPr>
      </w:pPr>
    </w:p>
    <w:p>
      <w:pPr>
        <w:pStyle w:val="Heading1"/>
      </w:pPr>
      <w:r>
        <w:t>Landscape section</w:t>
      </w:r>
    </w:p>
    <w:p>
      <w:r>
        <w:t>The northern office summarises a plan for the winter schedule in the appendix. Our field team revisits the cost of the new reading room without new spending. Each appendix revisits the budget for printed materials using last year's figures. The survey questions the budget for printed materials in the appendix. A small group of readers questions what changed after the second meeting in plain language.</w:t>
      </w:r>
    </w:p>
    <w:sectPr w:rsidR="00FC693F" w:rsidRPr="0006063C" w:rsidSect="00034616">
      <w:pgSz w:w="16838" w:h="11906" w:orient="landscape"/>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3</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FIRST PAGE HEADER: Harbourton Reading Circle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Running header: Minutes of the autumn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Header Footer</dc:title>
  <dc:subject/>
  <dc:creator>Pagewright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