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 October 2026</w:t>
      </w:r>
    </w:p>
    <w:p>
      <w:r>
        <w:t>Rivera &amp; Okafor Bookbinding</w:t>
        <w:br/>
        <w:t>14 Mill Lane</w:t>
        <w:br/>
        <w:t>Harbourton HT2 9QP</w:t>
      </w:r>
    </w:p>
    <w:p>
      <w:r>
        <w:t>Dear Ms. Okafor,</w:t>
      </w:r>
    </w:p>
    <w:p>
      <w:r>
        <w:t xml:space="preserve">Thank you for the samples you sent last week. </w:t>
      </w:r>
      <w:r>
        <w:rPr>
          <w:b/>
        </w:rPr>
        <w:t>The linen covers</w:t>
      </w:r>
      <w:r>
        <w:t xml:space="preserve"> were exactly what our reading group hoped for, and the </w:t>
      </w:r>
      <w:r>
        <w:rPr>
          <w:i/>
        </w:rPr>
        <w:t>deckle-edged</w:t>
      </w:r>
      <w:r>
        <w:t xml:space="preserve"> endpapers drew several compliments.</w:t>
      </w:r>
    </w:p>
    <w:p>
      <w:r>
        <w:t>We would like to order forty copies in the same format. Could you confirm the price and an approximate delivery date? We are happy to collect them from the workshop.</w:t>
      </w:r>
    </w:p>
    <w:p>
      <w:r>
        <w:t>Kind regards,</w:t>
      </w:r>
    </w:p>
    <w:p>
      <w:r>
        <w:t>Jordan Ellis</w:t>
        <w:br/>
        <w:t>Secretary, Harbourton Reading Circle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Simple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