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F7131" w:rsidRDefault="001F7131" w:rsidP="001F7131">
      <w:pPr>
        <w:pStyle w:val="2"/>
        <w:ind w:left="605"/>
        <w:rPr>
          <w:color w:val="231F20"/>
          <w:w w:val="95"/>
        </w:rPr>
      </w:pPr>
      <w:r>
        <w:rPr>
          <w:color w:val="231F20"/>
          <w:w w:val="95"/>
        </w:rPr>
        <w:t>Модель</w:t>
      </w:r>
      <w:r>
        <w:rPr>
          <w:color w:val="231F20"/>
          <w:spacing w:val="19"/>
          <w:w w:val="95"/>
        </w:rPr>
        <w:t xml:space="preserve"> </w:t>
      </w:r>
      <w:r>
        <w:rPr>
          <w:color w:val="231F20"/>
          <w:w w:val="95"/>
        </w:rPr>
        <w:t>планування</w:t>
      </w:r>
      <w:r>
        <w:rPr>
          <w:color w:val="231F20"/>
          <w:spacing w:val="19"/>
          <w:w w:val="95"/>
        </w:rPr>
        <w:t xml:space="preserve"> </w:t>
      </w:r>
      <w:r>
        <w:rPr>
          <w:color w:val="231F20"/>
          <w:w w:val="95"/>
        </w:rPr>
        <w:t>професійної</w:t>
      </w:r>
      <w:r>
        <w:rPr>
          <w:color w:val="231F20"/>
          <w:spacing w:val="20"/>
          <w:w w:val="95"/>
        </w:rPr>
        <w:t xml:space="preserve"> </w:t>
      </w:r>
      <w:r>
        <w:rPr>
          <w:color w:val="231F20"/>
          <w:w w:val="95"/>
        </w:rPr>
        <w:t>кар’єри</w:t>
      </w:r>
    </w:p>
    <w:p w:rsidR="001F7131" w:rsidRDefault="001F7131" w:rsidP="001F7131">
      <w:pPr>
        <w:pStyle w:val="2"/>
        <w:ind w:left="605"/>
      </w:pPr>
    </w:p>
    <w:p w:rsidR="001F7131" w:rsidRDefault="001F7131" w:rsidP="001F7131">
      <w:pPr>
        <w:pStyle w:val="a3"/>
        <w:tabs>
          <w:tab w:val="left" w:pos="6343"/>
        </w:tabs>
        <w:spacing w:before="64" w:line="501" w:lineRule="auto"/>
        <w:ind w:left="680" w:right="111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352425</wp:posOffset>
                </wp:positionV>
                <wp:extent cx="3780790" cy="0"/>
                <wp:effectExtent l="13970" t="10795" r="5715" b="8255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E542D7C" id="Прямая соединительная линия 7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27.75pt" to="368.5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687705</wp:posOffset>
                </wp:positionV>
                <wp:extent cx="3780790" cy="0"/>
                <wp:effectExtent l="13970" t="12700" r="5715" b="6350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F2C513" id="Прямая соединительная линия 6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54.15pt" to="368.55pt,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Pos/bN8AAAALAQAADwAAAGRycy9k&#10;b3ducmV2LnhtbEyPQU/DMAyF70j8h8hI3FhahmhVmk4DaRcOoG0IrlljmorGKU22tvx6jIQENz/7&#10;6fl75WpynTjhEFpPCtJFAgKp9qalRsHLfnOVgwhRk9GdJ1QwY4BVdX5W6sL4kbZ42sVGcAiFQiuw&#10;MfaFlKG26HRY+B6Jb+9+cDqyHBppBj1yuOvkdZLcSqdb4g9W9/hgsf7YHZ2CTUPj8/3avm1fn/L9&#10;12No589xVuryYlrfgYg4xT8z/OAzOlTMdPBHMkF0rG/SjK08JPkSBDuyZZaCOPxuZFXK/x2qbwA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A+iz9s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1022985</wp:posOffset>
                </wp:positionV>
                <wp:extent cx="3780790" cy="0"/>
                <wp:effectExtent l="13970" t="5080" r="5715" b="1397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FF540A" id="Прямая соединительная линия 5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80.55pt" to="368.55pt,8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1358265</wp:posOffset>
                </wp:positionV>
                <wp:extent cx="3780790" cy="0"/>
                <wp:effectExtent l="13970" t="6985" r="5715" b="12065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F077EDF" id="Прямая соединительная линия 4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106.95pt" to="368.55pt,10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PeFxHd8AAAALAQAADwAAAGRycy9k&#10;b3ducmV2LnhtbEyPwU7DMAyG70i8Q2QkbizthugoTaeBtAsH0DYE16wxTUXjlCZbW54eIyHB8bc/&#10;/f5crEbXihP2ofGkIJ0lIJAqbxqqFbzsN1dLECFqMrr1hAomDLAqz88KnRs/0BZPu1gLLqGQawU2&#10;xi6XMlQWnQ4z3yHx7t33TkeOfS1Nrwcud62cJ8mNdLohvmB1hw8Wq4/d0SnY1DQ836/t2/b1abn/&#10;egzN9DlMSl1ejOs7EBHH+AfDjz6rQ8lOB38kE0TL+TrNGFUwTxe3IJjIFlkK4vA7kWUh//9QfgM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A94XEd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1693545</wp:posOffset>
                </wp:positionV>
                <wp:extent cx="3780790" cy="0"/>
                <wp:effectExtent l="13970" t="8890" r="5715" b="1016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C6CEB3" id="Прямая соединительная линия 3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133.35pt" to="368.55pt,1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5UbzR98AAAALAQAADwAAAGRycy9k&#10;b3ducmV2LnhtbEyPQUvDQBCF74L/YRnBm92kSlLSbEoVevGgtBV73SZjNpidjdltk/jrHaGgt3kz&#10;jzffy1ejbcUZe984UhDPIhBIpasaqhW87Td3CxA+aKp06wgVTOhhVVxf5Tqr3EBbPO9CLTiEfKYV&#10;mBC6TEpfGrTaz1yHxLcP11sdWPa1rHo9cLht5TyKEml1Q/zB6A6fDJafu5NVsKlpeH1cm8P2/WWx&#10;/372zfQ1TErd3ozrJYiAY/gzwy8+o0PBTEd3osqLlvVDnLJVwTxJeGBHep/GII6XjSxy+b9D8QM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DlRvNH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2028825</wp:posOffset>
                </wp:positionV>
                <wp:extent cx="3780790" cy="0"/>
                <wp:effectExtent l="13970" t="10795" r="5715" b="825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F7809B" id="Прямая соединительная линия 2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159.75pt" to="368.55pt,15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MVs1198AAAALAQAADwAAAGRycy9k&#10;b3ducmV2LnhtbEyPwU7DMAyG70i8Q2QkbiwtAzpK02kg7cIBtA3BNWtMU9E4pcnWlqfHSEhw/O1P&#10;vz8Xy9G14oh9aDwpSGcJCKTKm4ZqBS+79cUCRIiajG49oYIJAyzL05NC58YPtMHjNtaCSyjkWoGN&#10;sculDJVFp8PMd0i8e/e905FjX0vT64HLXSsvk+RGOt0QX7C6wweL1cf24BSsaxqe71f2bfP6tNh9&#10;PYZm+hwmpc7PxtUdiIhj/IPhR5/VoWSnvT+QCaLlfJVmjCqYp7fXIJjI5lkKYv87kWUh//9QfgM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AxWzXX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color w:val="231F20"/>
        </w:rPr>
        <w:t>Інтереси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Здібності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Цінності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Ідеї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</w:t>
      </w:r>
      <w:r>
        <w:rPr>
          <w:color w:val="231F20"/>
          <w:spacing w:val="-2"/>
        </w:rPr>
        <w:t>Місця</w:t>
      </w:r>
      <w:r>
        <w:rPr>
          <w:color w:val="231F20"/>
          <w:spacing w:val="-17"/>
        </w:rPr>
        <w:t xml:space="preserve"> </w:t>
      </w:r>
      <w:r>
        <w:rPr>
          <w:color w:val="231F20"/>
          <w:spacing w:val="-2"/>
        </w:rPr>
        <w:t>працевлаштування</w:t>
      </w:r>
      <w:r>
        <w:rPr>
          <w:color w:val="231F20"/>
          <w:spacing w:val="-21"/>
        </w:rPr>
        <w:t xml:space="preserve"> </w:t>
      </w:r>
      <w:r>
        <w:rPr>
          <w:color w:val="231F20"/>
          <w:w w:val="90"/>
          <w:u w:val="single" w:color="221E1F"/>
        </w:rPr>
        <w:t xml:space="preserve"> </w:t>
      </w:r>
      <w:r>
        <w:rPr>
          <w:color w:val="231F20"/>
          <w:u w:val="single" w:color="221E1F"/>
        </w:rPr>
        <w:tab/>
      </w:r>
      <w:r>
        <w:rPr>
          <w:color w:val="231F20"/>
          <w:w w:val="3"/>
          <w:u w:val="single" w:color="221E1F"/>
        </w:rPr>
        <w:t xml:space="preserve"> </w:t>
      </w:r>
      <w:r>
        <w:rPr>
          <w:color w:val="231F20"/>
        </w:rPr>
        <w:t xml:space="preserve"> Я-концепція</w:t>
      </w:r>
      <w:r>
        <w:rPr>
          <w:color w:val="231F20"/>
          <w:spacing w:val="-13"/>
        </w:rPr>
        <w:t xml:space="preserve"> </w:t>
      </w:r>
      <w:r>
        <w:rPr>
          <w:color w:val="231F20"/>
          <w:w w:val="90"/>
          <w:u w:val="single" w:color="221E1F"/>
        </w:rPr>
        <w:t xml:space="preserve"> </w:t>
      </w:r>
      <w:r>
        <w:rPr>
          <w:color w:val="231F20"/>
          <w:u w:val="single" w:color="221E1F"/>
        </w:rPr>
        <w:tab/>
      </w:r>
      <w:r>
        <w:rPr>
          <w:color w:val="231F20"/>
          <w:w w:val="10"/>
          <w:u w:val="single" w:color="221E1F"/>
        </w:rPr>
        <w:t xml:space="preserve"> </w:t>
      </w:r>
    </w:p>
    <w:p w:rsidR="001F7131" w:rsidRDefault="001F7131" w:rsidP="001F7131">
      <w:pPr>
        <w:pStyle w:val="a3"/>
        <w:tabs>
          <w:tab w:val="left" w:pos="6348"/>
        </w:tabs>
        <w:spacing w:before="0" w:line="249" w:lineRule="exact"/>
        <w:ind w:left="680" w:firstLine="0"/>
      </w:pPr>
      <w:r>
        <w:rPr>
          <w:color w:val="231F20"/>
          <w:spacing w:val="-1"/>
        </w:rPr>
        <w:t>Збір</w:t>
      </w:r>
      <w:r>
        <w:rPr>
          <w:color w:val="231F20"/>
          <w:spacing w:val="-16"/>
        </w:rPr>
        <w:t xml:space="preserve"> </w:t>
      </w:r>
      <w:r>
        <w:rPr>
          <w:color w:val="231F20"/>
          <w:spacing w:val="-1"/>
        </w:rPr>
        <w:t>інформації</w:t>
      </w:r>
      <w:r>
        <w:rPr>
          <w:color w:val="231F20"/>
          <w:spacing w:val="-16"/>
        </w:rPr>
        <w:t xml:space="preserve"> </w:t>
      </w:r>
      <w:r>
        <w:rPr>
          <w:color w:val="231F20"/>
          <w:w w:val="90"/>
          <w:u w:val="single" w:color="221E1F"/>
        </w:rPr>
        <w:t xml:space="preserve"> </w:t>
      </w:r>
      <w:r>
        <w:rPr>
          <w:color w:val="231F20"/>
          <w:u w:val="single" w:color="221E1F"/>
        </w:rPr>
        <w:tab/>
      </w:r>
    </w:p>
    <w:p w:rsidR="001F7131" w:rsidRDefault="001F7131" w:rsidP="001F7131">
      <w:pPr>
        <w:pStyle w:val="a3"/>
        <w:spacing w:before="9"/>
        <w:ind w:left="0" w:firstLine="0"/>
        <w:jc w:val="left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151130</wp:posOffset>
                </wp:positionV>
                <wp:extent cx="3780790" cy="1270"/>
                <wp:effectExtent l="13970" t="10795" r="5715" b="6985"/>
                <wp:wrapTopAndBottom/>
                <wp:docPr id="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80790" cy="1270"/>
                        </a:xfrm>
                        <a:custGeom>
                          <a:avLst/>
                          <a:gdLst>
                            <a:gd name="T0" fmla="+- 0 1417 1417"/>
                            <a:gd name="T1" fmla="*/ T0 w 5954"/>
                            <a:gd name="T2" fmla="+- 0 7371 1417"/>
                            <a:gd name="T3" fmla="*/ T2 w 595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5954">
                              <a:moveTo>
                                <a:pt x="0" y="0"/>
                              </a:moveTo>
                              <a:lnTo>
                                <a:pt x="5954" y="0"/>
                              </a:lnTo>
                            </a:path>
                          </a:pathLst>
                        </a:cu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1D7B7E" id="Полилиния: фигура 1" o:spid="_x0000_s1026" style="position:absolute;margin-left:70.85pt;margin-top:11.9pt;width:297.7pt;height:.1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9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" path="m,l5954,e" filled="f" strokecolor="#221e1f" strokeweight=".55pt">
                <v:path arrowok="t" o:connecttype="custom" o:connectlocs="0,0;3780790,0" o:connectangles="0,0"/>
                <w10:wrap type="topAndBottom" anchorx="page"/>
              </v:shape>
            </w:pict>
          </mc:Fallback>
        </mc:AlternateContent>
      </w:r>
    </w:p>
    <w:p w:rsidR="001F7131" w:rsidRDefault="001F7131" w:rsidP="001F7131">
      <w:pPr>
        <w:spacing w:line="249" w:lineRule="auto"/>
      </w:pPr>
    </w:p>
    <w:p w:rsidR="001F7131" w:rsidRDefault="001F7131" w:rsidP="001F7131">
      <w:pPr>
        <w:spacing w:line="249" w:lineRule="auto"/>
      </w:pPr>
    </w:p>
    <w:p w:rsidR="001F7131" w:rsidRDefault="001F7131" w:rsidP="001F7131">
      <w:pPr>
        <w:spacing w:line="249" w:lineRule="auto"/>
      </w:pPr>
    </w:p>
    <w:p w:rsidR="001F7131" w:rsidRPr="001F7131" w:rsidRDefault="001F7131" w:rsidP="001F7131">
      <w:pPr>
        <w:spacing w:before="177"/>
        <w:ind w:left="629" w:right="346"/>
        <w:jc w:val="center"/>
        <w:outlineLvl w:val="1"/>
        <w:rPr>
          <w:b/>
          <w:bCs/>
          <w:sz w:val="24"/>
          <w:szCs w:val="24"/>
        </w:rPr>
      </w:pPr>
      <w:r w:rsidRPr="001F7131">
        <w:rPr>
          <w:b/>
          <w:bCs/>
          <w:color w:val="231F20"/>
          <w:sz w:val="24"/>
          <w:szCs w:val="24"/>
        </w:rPr>
        <w:t>Розроблення</w:t>
      </w:r>
      <w:r w:rsidRPr="001F7131">
        <w:rPr>
          <w:b/>
          <w:bCs/>
          <w:color w:val="231F20"/>
          <w:spacing w:val="-13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плану</w:t>
      </w:r>
      <w:r w:rsidRPr="001F7131">
        <w:rPr>
          <w:b/>
          <w:bCs/>
          <w:color w:val="231F20"/>
          <w:spacing w:val="-12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побудови</w:t>
      </w:r>
      <w:r w:rsidRPr="001F7131">
        <w:rPr>
          <w:b/>
          <w:bCs/>
          <w:color w:val="231F20"/>
          <w:spacing w:val="-12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професійної</w:t>
      </w:r>
      <w:r w:rsidRPr="001F7131">
        <w:rPr>
          <w:b/>
          <w:bCs/>
          <w:color w:val="231F20"/>
          <w:spacing w:val="-13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кар’єри.</w:t>
      </w:r>
    </w:p>
    <w:p w:rsidR="001F7131" w:rsidRPr="001F7131" w:rsidRDefault="001F7131" w:rsidP="001F7131">
      <w:pPr>
        <w:spacing w:before="12"/>
        <w:ind w:left="629" w:right="346"/>
        <w:jc w:val="center"/>
        <w:rPr>
          <w:b/>
          <w:sz w:val="24"/>
        </w:rPr>
      </w:pPr>
      <w:r w:rsidRPr="001F7131">
        <w:rPr>
          <w:b/>
          <w:color w:val="231F20"/>
          <w:sz w:val="24"/>
        </w:rPr>
        <w:t>Збір</w:t>
      </w:r>
      <w:r w:rsidRPr="001F7131">
        <w:rPr>
          <w:b/>
          <w:color w:val="231F20"/>
          <w:spacing w:val="-2"/>
          <w:sz w:val="24"/>
        </w:rPr>
        <w:t xml:space="preserve"> </w:t>
      </w:r>
      <w:r w:rsidRPr="001F7131">
        <w:rPr>
          <w:b/>
          <w:color w:val="231F20"/>
          <w:sz w:val="24"/>
        </w:rPr>
        <w:t>інформації</w:t>
      </w:r>
    </w:p>
    <w:p w:rsidR="001F7131" w:rsidRPr="001F7131" w:rsidRDefault="001F7131" w:rsidP="001F7131">
      <w:pPr>
        <w:spacing w:before="63" w:line="249" w:lineRule="auto"/>
        <w:ind w:left="397" w:right="111" w:firstLine="283"/>
        <w:jc w:val="both"/>
        <w:rPr>
          <w:color w:val="231F20"/>
        </w:rPr>
      </w:pPr>
      <w:r w:rsidRPr="001F7131">
        <w:rPr>
          <w:color w:val="231F20"/>
        </w:rPr>
        <w:t xml:space="preserve">Перший крок у плануванні кар’єри – це збір ідей про </w:t>
      </w:r>
      <w:proofErr w:type="spellStart"/>
      <w:r w:rsidRPr="001F7131">
        <w:rPr>
          <w:color w:val="231F20"/>
        </w:rPr>
        <w:t>мож</w:t>
      </w:r>
      <w:proofErr w:type="spellEnd"/>
      <w:r w:rsidRPr="001F7131">
        <w:rPr>
          <w:color w:val="231F20"/>
        </w:rPr>
        <w:t>-</w:t>
      </w:r>
      <w:r w:rsidRPr="001F7131">
        <w:rPr>
          <w:color w:val="231F20"/>
          <w:spacing w:val="1"/>
        </w:rPr>
        <w:t xml:space="preserve"> </w:t>
      </w:r>
      <w:proofErr w:type="spellStart"/>
      <w:r w:rsidRPr="001F7131">
        <w:rPr>
          <w:color w:val="231F20"/>
        </w:rPr>
        <w:t>ливі</w:t>
      </w:r>
      <w:proofErr w:type="spellEnd"/>
      <w:r w:rsidRPr="001F7131">
        <w:rPr>
          <w:color w:val="231F20"/>
        </w:rPr>
        <w:t xml:space="preserve"> види роботи і професії. Ми отримуємо ці ідеї від наших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батьків,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друзів,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>родичів,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знайомих,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>з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>газет,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телебачення,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 xml:space="preserve">наших </w:t>
      </w:r>
    </w:p>
    <w:p w:rsidR="001F7131" w:rsidRPr="001F7131" w:rsidRDefault="001F7131" w:rsidP="001F7131">
      <w:pPr>
        <w:spacing w:before="89" w:line="249" w:lineRule="auto"/>
        <w:ind w:left="113" w:right="393"/>
        <w:jc w:val="both"/>
      </w:pPr>
      <w:r w:rsidRPr="001F7131">
        <w:rPr>
          <w:color w:val="231F20"/>
        </w:rPr>
        <w:t>власних спостережень і таке інше. Це тільки ідеї, які належить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аналізувати і перевіряти, наскільки вони прийнятні і придатні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для нашого особистого вибору. Отримавши ідеї, ми починаємо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</w:rPr>
        <w:t>збирати інформацію – де можна працевлаштуватися, які умови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</w:rPr>
        <w:t>роботи і що ми отримаємо, влаштувавшись працювати на це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місце.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Нам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потрібно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дізнатися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про:</w:t>
      </w:r>
    </w:p>
    <w:p w:rsidR="001F7131" w:rsidRPr="001F7131" w:rsidRDefault="001F7131" w:rsidP="001F7131">
      <w:pPr>
        <w:widowControl/>
        <w:numPr>
          <w:ilvl w:val="0"/>
          <w:numId w:val="1"/>
        </w:numPr>
        <w:tabs>
          <w:tab w:val="left" w:pos="570"/>
        </w:tabs>
        <w:autoSpaceDE/>
        <w:autoSpaceDN/>
        <w:spacing w:before="6" w:after="160" w:line="249" w:lineRule="auto"/>
        <w:ind w:right="395" w:firstLine="283"/>
        <w:jc w:val="both"/>
      </w:pPr>
      <w:r w:rsidRPr="001F7131">
        <w:rPr>
          <w:color w:val="231F20"/>
        </w:rPr>
        <w:t>вимоги – до освіти, професійних умінь і навичок, досвіду,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</w:rPr>
        <w:t>особистих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якостей,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необхідних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для</w:t>
      </w:r>
      <w:r w:rsidRPr="001F7131">
        <w:rPr>
          <w:color w:val="231F20"/>
          <w:spacing w:val="-4"/>
        </w:rPr>
        <w:t xml:space="preserve"> </w:t>
      </w:r>
      <w:r w:rsidRPr="001F7131">
        <w:rPr>
          <w:color w:val="231F20"/>
        </w:rPr>
        <w:t>конкретної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роботи;</w:t>
      </w:r>
    </w:p>
    <w:p w:rsidR="001F7131" w:rsidRPr="001F7131" w:rsidRDefault="001F7131" w:rsidP="001F7131">
      <w:pPr>
        <w:widowControl/>
        <w:numPr>
          <w:ilvl w:val="0"/>
          <w:numId w:val="1"/>
        </w:numPr>
        <w:tabs>
          <w:tab w:val="left" w:pos="573"/>
        </w:tabs>
        <w:autoSpaceDE/>
        <w:autoSpaceDN/>
        <w:spacing w:before="1" w:after="160" w:line="249" w:lineRule="auto"/>
        <w:ind w:right="393" w:firstLine="283"/>
        <w:jc w:val="both"/>
      </w:pPr>
      <w:r w:rsidRPr="001F7131">
        <w:rPr>
          <w:color w:val="231F20"/>
        </w:rPr>
        <w:t>винагороди: «Що Ви збираєтеся отримати від цієї роботи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  <w:w w:val="95"/>
        </w:rPr>
        <w:t>(статус, гроші, незалежність, престиж, безпеку, задоволеність від</w:t>
      </w:r>
      <w:r w:rsidRPr="001F7131">
        <w:rPr>
          <w:color w:val="231F20"/>
          <w:spacing w:val="1"/>
          <w:w w:val="95"/>
        </w:rPr>
        <w:t xml:space="preserve"> </w:t>
      </w:r>
      <w:r w:rsidRPr="001F7131">
        <w:rPr>
          <w:color w:val="231F20"/>
        </w:rPr>
        <w:lastRenderedPageBreak/>
        <w:t xml:space="preserve">допомоги іншим, можливість професійного зростання, </w:t>
      </w:r>
      <w:proofErr w:type="spellStart"/>
      <w:r w:rsidRPr="001F7131">
        <w:rPr>
          <w:color w:val="231F20"/>
        </w:rPr>
        <w:t>можли</w:t>
      </w:r>
      <w:proofErr w:type="spellEnd"/>
      <w:r w:rsidRPr="001F7131">
        <w:rPr>
          <w:color w:val="231F20"/>
        </w:rPr>
        <w:t>-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вість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кар’єрного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зростання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і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так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далі)».</w:t>
      </w:r>
    </w:p>
    <w:p w:rsidR="001F7131" w:rsidRPr="001F7131" w:rsidRDefault="001F7131" w:rsidP="001F7131">
      <w:pPr>
        <w:spacing w:before="4"/>
        <w:ind w:left="397"/>
        <w:jc w:val="both"/>
      </w:pPr>
      <w:r w:rsidRPr="001F7131">
        <w:rPr>
          <w:color w:val="231F20"/>
        </w:rPr>
        <w:t>Блок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«Збір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інформації»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має</w:t>
      </w:r>
      <w:r w:rsidRPr="001F7131">
        <w:rPr>
          <w:color w:val="231F20"/>
          <w:spacing w:val="29"/>
        </w:rPr>
        <w:t xml:space="preserve"> </w:t>
      </w:r>
      <w:r w:rsidRPr="001F7131">
        <w:rPr>
          <w:color w:val="231F20"/>
        </w:rPr>
        <w:t>бути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урівноважений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з</w:t>
      </w:r>
      <w:r w:rsidRPr="001F7131">
        <w:rPr>
          <w:color w:val="231F20"/>
          <w:spacing w:val="29"/>
        </w:rPr>
        <w:t xml:space="preserve"> </w:t>
      </w:r>
      <w:r w:rsidRPr="001F7131">
        <w:rPr>
          <w:color w:val="231F20"/>
        </w:rPr>
        <w:t>блоком</w:t>
      </w:r>
    </w:p>
    <w:p w:rsidR="001F7131" w:rsidRPr="001F7131" w:rsidRDefault="001F7131" w:rsidP="001F7131">
      <w:pPr>
        <w:spacing w:before="11" w:line="249" w:lineRule="auto"/>
        <w:ind w:left="113" w:right="392"/>
        <w:jc w:val="both"/>
      </w:pPr>
      <w:r w:rsidRPr="001F7131">
        <w:rPr>
          <w:color w:val="231F20"/>
        </w:rPr>
        <w:t>«Я-концепція»,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тобто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те,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що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у</w:t>
      </w:r>
      <w:r w:rsidRPr="001F7131">
        <w:rPr>
          <w:color w:val="231F20"/>
          <w:spacing w:val="16"/>
        </w:rPr>
        <w:t xml:space="preserve"> </w:t>
      </w:r>
      <w:r w:rsidRPr="001F7131">
        <w:rPr>
          <w:color w:val="231F20"/>
        </w:rPr>
        <w:t>Вас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є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і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що</w:t>
      </w:r>
      <w:r w:rsidRPr="001F7131">
        <w:rPr>
          <w:color w:val="231F20"/>
          <w:spacing w:val="16"/>
        </w:rPr>
        <w:t xml:space="preserve"> </w:t>
      </w:r>
      <w:r w:rsidRPr="001F7131">
        <w:rPr>
          <w:color w:val="231F20"/>
        </w:rPr>
        <w:t>Ви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хочете,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має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бути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  <w:spacing w:val="-2"/>
        </w:rPr>
        <w:t>в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рівновазі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з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тим,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що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від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Вас</w:t>
      </w:r>
      <w:r w:rsidRPr="001F7131">
        <w:rPr>
          <w:color w:val="231F20"/>
          <w:spacing w:val="-13"/>
        </w:rPr>
        <w:t xml:space="preserve"> </w:t>
      </w:r>
      <w:r w:rsidRPr="001F7131">
        <w:rPr>
          <w:color w:val="231F20"/>
          <w:spacing w:val="-2"/>
        </w:rPr>
        <w:t>буде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потрібно,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і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з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тим,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що</w:t>
      </w:r>
      <w:r w:rsidRPr="001F7131">
        <w:rPr>
          <w:color w:val="231F20"/>
          <w:spacing w:val="-13"/>
        </w:rPr>
        <w:t xml:space="preserve"> </w:t>
      </w:r>
      <w:r w:rsidRPr="001F7131">
        <w:rPr>
          <w:color w:val="231F20"/>
          <w:spacing w:val="-2"/>
        </w:rPr>
        <w:t>Ви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можете</w:t>
      </w:r>
      <w:r w:rsidRPr="001F7131">
        <w:rPr>
          <w:color w:val="231F20"/>
          <w:spacing w:val="-53"/>
        </w:rPr>
        <w:t xml:space="preserve"> </w:t>
      </w:r>
      <w:r w:rsidRPr="001F7131">
        <w:rPr>
          <w:color w:val="231F20"/>
        </w:rPr>
        <w:t>реально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отримати.</w:t>
      </w:r>
    </w:p>
    <w:p w:rsidR="001F7131" w:rsidRDefault="001F7131" w:rsidP="001F7131">
      <w:pPr>
        <w:spacing w:line="249" w:lineRule="auto"/>
        <w:sectPr w:rsidR="001F7131">
          <w:pgSz w:w="8510" w:h="11910"/>
          <w:pgMar w:top="860" w:right="1020" w:bottom="1240" w:left="1020" w:header="0" w:footer="1046" w:gutter="0"/>
          <w:cols w:space="720"/>
        </w:sectPr>
      </w:pPr>
    </w:p>
    <w:p w:rsidR="00032B3F" w:rsidRDefault="00032B3F" w:rsidP="001F7131">
      <w:pPr>
        <w:pStyle w:val="2"/>
        <w:spacing w:before="177"/>
        <w:ind w:right="346"/>
        <w:jc w:val="center"/>
      </w:pPr>
    </w:p>
    <w:p/>
    <w:p>
      <w:r>
        <w:rPr>
          <w:b/>
          <w:sz w:val="26"/>
        </w:rPr>
        <w:t>Виконання завдання: модель планування моєї кар’єри</w:t>
      </w:r>
    </w:p>
    <w:p>
      <w:r>
        <w:t>За запропонованою моделлю я спробував описати власну ситуацію через два врівноважені блоки — «Я-концепція» (інтереси, здібності, цінності) і «Збір інформації» (ідеї, місця працевлаштування, вимоги й винагороди). Свідомо тримав ці блоки в рівновазі: те, що я маю і чого хочу, має відповідати тому, що від мене вимагатимуть і що я реально можу отримати.</w:t>
      </w:r>
    </w:p>
    <w:p>
      <w:r>
        <w:rPr>
          <w:b/>
          <w:sz w:val="26"/>
        </w:rPr>
        <w:t>Я-концепція</w:t>
      </w:r>
    </w:p>
    <w:p>
      <w:r>
        <w:t>Інтереси. Мені цікаво розбиратися в тому, як влаштовані бізнес-процеси, перекладати потреби людей на мову зрозумілих вимог і знаходити рішення, які реально працюють. Подобається робота на стику людей і систем — комунікація, аналітика, узгодження інтересів.</w:t>
      </w:r>
    </w:p>
    <w:p>
      <w:r>
        <w:t>Здібності. Сильні сторони — структурне мислення, уміння слухати й ставити правильні питання, досвід у зборі та формалізації вимог, спокій у складних переговорах, англійська для роботи з міжнародними замовниками. За роки роботи аналітиком це стало моєю професійною основою.</w:t>
      </w:r>
    </w:p>
    <w:p>
      <w:r>
        <w:t>Цінності. Для мене важлива змістовність роботи й відчуття, що мій внесок справді впливає на результат, професійне зростання, стабільність і можливість зберігати баланс між роботою і родиною. Гроші й статус важливі, але не на першому місці — радше як підтвердження компетентності.</w:t>
      </w:r>
    </w:p>
    <w:p>
      <w:r>
        <w:rPr>
          <w:b/>
          <w:sz w:val="26"/>
        </w:rPr>
        <w:t>Збір інформації</w:t>
      </w:r>
    </w:p>
    <w:p>
      <w:r>
        <w:t>Ідеї щодо подальшого руху я беру з власних спостережень, спілкування з колегами й менеджерами, із галузевих спільнот аналітиків. Основні напрями розвитку, які я для себе розглядаю, — це зростання вглиб професії (Lead / системний аналітик, архітектура рішень) або вбік суміжних ролей (продакт-, проджект-менеджмент, консалтинг).</w:t>
      </w:r>
    </w:p>
    <w:p>
      <w:r>
        <w:t>Вимоги. Для таких ролей потрібні підтверджені компетенції (сертифікація IIBA чи близька), досвід менторингу й ведення складніших проєктів, ширша технічна та доменна експертиза, зрілі soft skills. Винагороди, на які я орієнтуюся, — це не лише вищий дохід, а й більша самостійність у рішеннях, цікавіші завдання, професійне визнання й можливість впливати на продукт, а не лише його описувати.</w:t>
      </w:r>
    </w:p>
    <w:p>
      <w:r>
        <w:rPr>
          <w:b/>
          <w:sz w:val="26"/>
        </w:rPr>
        <w:t>Урівноваження блоків і висновок</w:t>
      </w:r>
    </w:p>
    <w:p>
      <w:r>
        <w:t>Зіставивши обидва блоки, бачу, що мої інтереси, здібності й цінності загалом відповідають вимогам бажаних ролей — головний розрив лежить у площині формального підтвердження компетенцій і досвіду керівництва іншими. Саме тому конкретними практичними цілями планування кар’єри для себе визначаю: пройти профільну сертифікацію, узяти менторство молодших аналітиків і обговорити з менеджером індивідуальний план зростання до ролі Lead BA. Це той випадок, коли «що я хочу» і «що від мене потрібно» сходяться, і кар’єрний план стає реалістичним.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7E2AE4"/>
    <w:multiLevelType w:val="hybridMultilevel"/>
    <w:tmpl w:val="66146C94"/>
    <w:lvl w:ilvl="0" w:tplc="E5F0E750">
      <w:numFmt w:val="bullet"/>
      <w:lvlText w:val="–"/>
      <w:lvlJc w:val="left"/>
      <w:pPr>
        <w:ind w:left="113" w:hanging="165"/>
      </w:pPr>
      <w:rPr>
        <w:rFonts w:ascii="Times New Roman" w:eastAsia="Times New Roman" w:hAnsi="Times New Roman" w:cs="Times New Roman" w:hint="default"/>
        <w:color w:val="231F20"/>
        <w:w w:val="104"/>
        <w:sz w:val="22"/>
        <w:szCs w:val="22"/>
        <w:lang w:val="uk-UA" w:eastAsia="en-US" w:bidi="ar-SA"/>
      </w:rPr>
    </w:lvl>
    <w:lvl w:ilvl="1" w:tplc="9740E464">
      <w:numFmt w:val="bullet"/>
      <w:lvlText w:val="–"/>
      <w:lvlJc w:val="left"/>
      <w:pPr>
        <w:ind w:left="397" w:hanging="149"/>
      </w:pPr>
      <w:rPr>
        <w:rFonts w:ascii="Times New Roman" w:eastAsia="Times New Roman" w:hAnsi="Times New Roman" w:cs="Times New Roman" w:hint="default"/>
        <w:color w:val="231F20"/>
        <w:w w:val="104"/>
        <w:sz w:val="22"/>
        <w:szCs w:val="22"/>
        <w:lang w:val="uk-UA" w:eastAsia="en-US" w:bidi="ar-SA"/>
      </w:rPr>
    </w:lvl>
    <w:lvl w:ilvl="2" w:tplc="57D4E36A">
      <w:numFmt w:val="bullet"/>
      <w:lvlText w:val="•"/>
      <w:lvlJc w:val="left"/>
      <w:pPr>
        <w:ind w:left="1073" w:hanging="149"/>
      </w:pPr>
      <w:rPr>
        <w:rFonts w:hint="default"/>
        <w:lang w:val="uk-UA" w:eastAsia="en-US" w:bidi="ar-SA"/>
      </w:rPr>
    </w:lvl>
    <w:lvl w:ilvl="3" w:tplc="1DDE2396">
      <w:numFmt w:val="bullet"/>
      <w:lvlText w:val="•"/>
      <w:lvlJc w:val="left"/>
      <w:pPr>
        <w:ind w:left="1747" w:hanging="149"/>
      </w:pPr>
      <w:rPr>
        <w:rFonts w:hint="default"/>
        <w:lang w:val="uk-UA" w:eastAsia="en-US" w:bidi="ar-SA"/>
      </w:rPr>
    </w:lvl>
    <w:lvl w:ilvl="4" w:tplc="AA9A6626">
      <w:numFmt w:val="bullet"/>
      <w:lvlText w:val="•"/>
      <w:lvlJc w:val="left"/>
      <w:pPr>
        <w:ind w:left="2421" w:hanging="149"/>
      </w:pPr>
      <w:rPr>
        <w:rFonts w:hint="default"/>
        <w:lang w:val="uk-UA" w:eastAsia="en-US" w:bidi="ar-SA"/>
      </w:rPr>
    </w:lvl>
    <w:lvl w:ilvl="5" w:tplc="370C2352">
      <w:numFmt w:val="bullet"/>
      <w:lvlText w:val="•"/>
      <w:lvlJc w:val="left"/>
      <w:pPr>
        <w:ind w:left="3095" w:hanging="149"/>
      </w:pPr>
      <w:rPr>
        <w:rFonts w:hint="default"/>
        <w:lang w:val="uk-UA" w:eastAsia="en-US" w:bidi="ar-SA"/>
      </w:rPr>
    </w:lvl>
    <w:lvl w:ilvl="6" w:tplc="4CEC783E">
      <w:numFmt w:val="bullet"/>
      <w:lvlText w:val="•"/>
      <w:lvlJc w:val="left"/>
      <w:pPr>
        <w:ind w:left="3768" w:hanging="149"/>
      </w:pPr>
      <w:rPr>
        <w:rFonts w:hint="default"/>
        <w:lang w:val="uk-UA" w:eastAsia="en-US" w:bidi="ar-SA"/>
      </w:rPr>
    </w:lvl>
    <w:lvl w:ilvl="7" w:tplc="7C86841E">
      <w:numFmt w:val="bullet"/>
      <w:lvlText w:val="•"/>
      <w:lvlJc w:val="left"/>
      <w:pPr>
        <w:ind w:left="4442" w:hanging="149"/>
      </w:pPr>
      <w:rPr>
        <w:rFonts w:hint="default"/>
        <w:lang w:val="uk-UA" w:eastAsia="en-US" w:bidi="ar-SA"/>
      </w:rPr>
    </w:lvl>
    <w:lvl w:ilvl="8" w:tplc="DC146F12">
      <w:numFmt w:val="bullet"/>
      <w:lvlText w:val="•"/>
      <w:lvlJc w:val="left"/>
      <w:pPr>
        <w:ind w:left="5116" w:hanging="149"/>
      </w:pPr>
      <w:rPr>
        <w:rFonts w:hint="default"/>
        <w:lang w:val="uk-UA" w:eastAsia="en-US" w:bidi="ar-SA"/>
      </w:rPr>
    </w:lvl>
  </w:abstractNum>
  <w:num w:numId="1" w16cid:durableId="2037458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131"/>
    <w:rsid w:val="00032B3F"/>
    <w:rsid w:val="001F7131"/>
    <w:rsid w:val="00725676"/>
    <w:rsid w:val="00A43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A31472-004A-4605-9605-CDC56607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13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1F7131"/>
    <w:pPr>
      <w:ind w:left="629"/>
      <w:jc w:val="both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F7131"/>
    <w:rPr>
      <w:rFonts w:ascii="Times New Roman" w:eastAsia="Times New Roman" w:hAnsi="Times New Roman" w:cs="Times New Roman"/>
      <w:b/>
      <w:bCs/>
      <w:kern w:val="0"/>
      <w:sz w:val="24"/>
      <w:szCs w:val="24"/>
      <w:lang w:val="uk-UA"/>
      <w14:ligatures w14:val="none"/>
    </w:rPr>
  </w:style>
  <w:style w:type="paragraph" w:styleId="a3">
    <w:name w:val="Body Text"/>
    <w:basedOn w:val="a"/>
    <w:link w:val="a4"/>
    <w:uiPriority w:val="1"/>
    <w:qFormat/>
    <w:rsid w:val="001F7131"/>
    <w:pPr>
      <w:spacing w:before="11"/>
      <w:ind w:left="113" w:firstLine="283"/>
      <w:jc w:val="both"/>
    </w:pPr>
  </w:style>
  <w:style w:type="character" w:customStyle="1" w:styleId="a4">
    <w:name w:val="Основной текст Знак"/>
    <w:basedOn w:val="a0"/>
    <w:link w:val="a3"/>
    <w:uiPriority w:val="1"/>
    <w:rsid w:val="001F7131"/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a5">
    <w:name w:val="List Paragraph"/>
    <w:basedOn w:val="a"/>
    <w:uiPriority w:val="1"/>
    <w:qFormat/>
    <w:rsid w:val="001F7131"/>
    <w:pPr>
      <w:spacing w:before="11"/>
      <w:ind w:left="397" w:firstLine="283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2</cp:revision>
  <dcterms:created xsi:type="dcterms:W3CDTF">2023-04-20T09:45:00Z</dcterms:created>
  <dcterms:modified xsi:type="dcterms:W3CDTF">2023-04-20T09:45:00Z</dcterms:modified>
</cp:coreProperties>
</file>