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F3413" w14:textId="77777777" w:rsidR="00AA06F7" w:rsidRPr="00AA06F7" w:rsidRDefault="00AA06F7" w:rsidP="00AA06F7">
      <w:pPr>
        <w:spacing w:after="100" w:afterAutospacing="1" w:line="240" w:lineRule="auto"/>
        <w:outlineLvl w:val="1"/>
        <w:rPr>
          <w:rFonts w:ascii="Roboto" w:eastAsia="Times New Roman" w:hAnsi="Roboto" w:cs="Times New Roman"/>
          <w:color w:val="333333"/>
          <w:kern w:val="0"/>
          <w:sz w:val="36"/>
          <w:szCs w:val="36"/>
          <w:lang w:eastAsia="en-GB"/>
          <w14:ligatures w14:val="none"/>
        </w:rPr>
      </w:pPr>
      <w:r w:rsidRPr="00AA06F7">
        <w:rPr>
          <w:rFonts w:ascii="Roboto" w:eastAsia="Times New Roman" w:hAnsi="Roboto" w:cs="Times New Roman"/>
          <w:color w:val="333333"/>
          <w:kern w:val="0"/>
          <w:sz w:val="36"/>
          <w:szCs w:val="36"/>
          <w:lang w:eastAsia="en-GB"/>
          <w14:ligatures w14:val="none"/>
        </w:rPr>
        <w:t>«Використання принципу Парето при організації планування власного/робочого часу»</w:t>
      </w:r>
    </w:p>
    <w:p w14:paraId="79BD7F10" w14:textId="77777777" w:rsidR="00AA06F7" w:rsidRPr="00AA06F7" w:rsidRDefault="00AA06F7" w:rsidP="00AA06F7">
      <w:pPr>
        <w:shd w:val="clear" w:color="auto" w:fill="F8F9FA"/>
        <w:spacing w:after="0" w:line="240" w:lineRule="auto"/>
        <w:rPr>
          <w:rFonts w:ascii="Open Sans" w:eastAsia="Times New Roman" w:hAnsi="Open Sans" w:cs="Open Sans"/>
          <w:color w:val="000000"/>
          <w:kern w:val="0"/>
          <w:lang w:eastAsia="en-GB"/>
          <w14:ligatures w14:val="none"/>
        </w:rPr>
      </w:pPr>
      <w:r w:rsidRPr="00AA06F7">
        <w:rPr>
          <w:rFonts w:ascii="Open Sans" w:eastAsia="Times New Roman" w:hAnsi="Open Sans" w:cs="Open Sans"/>
          <w:color w:val="000000"/>
          <w:kern w:val="0"/>
          <w:bdr w:val="none" w:sz="0" w:space="0" w:color="auto" w:frame="1"/>
          <w:lang w:eastAsia="en-GB"/>
          <w14:ligatures w14:val="none"/>
        </w:rPr>
        <w:t>Умови завершення</w:t>
      </w:r>
    </w:p>
    <w:p w14:paraId="75C0718F" w14:textId="77777777" w:rsidR="00AA06F7" w:rsidRPr="00AA06F7" w:rsidRDefault="00AA06F7" w:rsidP="00AA06F7">
      <w:pPr>
        <w:shd w:val="clear" w:color="auto" w:fill="F8F9FA"/>
        <w:spacing w:after="100" w:afterAutospacing="1" w:line="240" w:lineRule="auto"/>
        <w:rPr>
          <w:rFonts w:ascii="Open Sans" w:eastAsia="Times New Roman" w:hAnsi="Open Sans" w:cs="Open Sans"/>
          <w:color w:val="000000"/>
          <w:kern w:val="0"/>
          <w:lang w:eastAsia="en-GB"/>
          <w14:ligatures w14:val="none"/>
        </w:rPr>
      </w:pPr>
      <w:r w:rsidRPr="00AA06F7">
        <w:rPr>
          <w:rFonts w:ascii="Open Sans" w:eastAsia="Times New Roman" w:hAnsi="Open Sans" w:cs="Open Sans"/>
          <w:color w:val="000000"/>
          <w:kern w:val="0"/>
          <w:lang w:eastAsia="en-GB"/>
          <w14:ligatures w14:val="none"/>
        </w:rPr>
        <w:t>Суть закону Парето полягає в тому, що лише мала частина всіх ваших дій, а саме лише 20%, призводить до найбільшим результатами, тобто 80% успіху в будь-якій справі. І навпаки – більша частина ваших зусиль (решта 80%) призводить до вельми скромним досягненням (20% результатів).</w:t>
      </w:r>
    </w:p>
    <w:p w14:paraId="72D1789A" w14:textId="77777777" w:rsidR="00AA06F7" w:rsidRPr="00AA06F7" w:rsidRDefault="00AA06F7" w:rsidP="00AA06F7">
      <w:pPr>
        <w:shd w:val="clear" w:color="auto" w:fill="F8F9FA"/>
        <w:spacing w:after="100" w:afterAutospacing="1" w:line="240" w:lineRule="auto"/>
        <w:rPr>
          <w:rFonts w:ascii="Open Sans" w:eastAsia="Times New Roman" w:hAnsi="Open Sans" w:cs="Open Sans"/>
          <w:color w:val="000000"/>
          <w:kern w:val="0"/>
          <w:lang w:eastAsia="en-GB"/>
          <w14:ligatures w14:val="none"/>
        </w:rPr>
      </w:pPr>
    </w:p>
    <w:p w14:paraId="690C9D4F" w14:textId="77777777" w:rsidR="00AA06F7" w:rsidRPr="00AA06F7" w:rsidRDefault="00AA06F7" w:rsidP="00AA06F7">
      <w:pPr>
        <w:shd w:val="clear" w:color="auto" w:fill="F8F9FA"/>
        <w:spacing w:after="100" w:afterAutospacing="1" w:line="240" w:lineRule="auto"/>
        <w:rPr>
          <w:rFonts w:ascii="Open Sans" w:eastAsia="Times New Roman" w:hAnsi="Open Sans" w:cs="Open Sans"/>
          <w:color w:val="000000"/>
          <w:kern w:val="0"/>
          <w:lang w:eastAsia="en-GB"/>
          <w14:ligatures w14:val="none"/>
        </w:rPr>
      </w:pPr>
      <w:r w:rsidRPr="00AA06F7">
        <w:rPr>
          <w:rFonts w:ascii="Open Sans" w:eastAsia="Times New Roman" w:hAnsi="Open Sans" w:cs="Open Sans"/>
          <w:color w:val="000000"/>
          <w:kern w:val="0"/>
          <w:lang w:eastAsia="en-GB"/>
          <w14:ligatures w14:val="none"/>
        </w:rPr>
        <w:t>Звичайно, це дещо умовні показники. На практиці може виявитися, що значення 20 до 80 можуть коливатися в одну або іншу сторону. Приміром, якщо віднести принцип Парето до вашої роботи, то більшу частину результатів можуть давати 35 або навіть 10% всіх затрачуваних зусиль. Однак якими б не були ці показники, сама суть закону завжди зберігається. </w:t>
      </w:r>
    </w:p>
    <w:p w14:paraId="23FBD929" w14:textId="2D7909A2" w:rsidR="00AA06F7" w:rsidRPr="00AA06F7" w:rsidRDefault="00AA06F7" w:rsidP="00AA06F7">
      <w:pPr>
        <w:shd w:val="clear" w:color="auto" w:fill="F8F9FA"/>
        <w:spacing w:after="0" w:line="240" w:lineRule="auto"/>
        <w:rPr>
          <w:rFonts w:ascii="Open Sans" w:eastAsia="Times New Roman" w:hAnsi="Open Sans" w:cs="Open Sans"/>
          <w:color w:val="000000"/>
          <w:kern w:val="0"/>
          <w:lang w:eastAsia="en-GB"/>
          <w14:ligatures w14:val="none"/>
        </w:rPr>
      </w:pPr>
      <w:r w:rsidRPr="00AA06F7">
        <w:rPr>
          <w:rFonts w:ascii="Open Sans" w:eastAsia="Times New Roman" w:hAnsi="Open Sans" w:cs="Open Sans"/>
          <w:b/>
          <w:bCs/>
          <w:color w:val="51666C"/>
          <w:kern w:val="0"/>
          <w:lang w:eastAsia="en-GB"/>
          <w14:ligatures w14:val="none"/>
        </w:rPr>
        <w:t>ПРАКТИЧНЕ ЗАВДАННЯ</w:t>
      </w:r>
      <w:r w:rsidRPr="00AA06F7">
        <w:rPr>
          <w:rFonts w:ascii="Open Sans" w:eastAsia="Times New Roman" w:hAnsi="Open Sans" w:cs="Open Sans"/>
          <w:b/>
          <w:bCs/>
          <w:color w:val="000000"/>
          <w:kern w:val="0"/>
          <w:lang w:eastAsia="en-GB"/>
          <w14:ligatures w14:val="none"/>
        </w:rPr>
        <w:t>:</w:t>
      </w:r>
      <w:r w:rsidRPr="00AA06F7">
        <w:rPr>
          <w:rFonts w:ascii="Open Sans" w:eastAsia="Times New Roman" w:hAnsi="Open Sans" w:cs="Open Sans"/>
          <w:color w:val="000000"/>
          <w:kern w:val="0"/>
          <w:lang w:eastAsia="en-GB"/>
          <w14:ligatures w14:val="none"/>
        </w:rPr>
        <w:t xml:space="preserve"> на власному прикладі потрібно підібрати найбільш сприятливі умови, вибрати необхідні ресурси і визначитися з конкретними способами досягнення, які приносять більшу частину успіху в будь-якій справі.</w:t>
      </w:r>
    </w:p>
    <w:p w14:paraId="767F3E69" w14:textId="77777777" w:rsidR="00AA06F7" w:rsidRDefault="00AA06F7"/>
    <w:sectPr w:rsidR="00AA06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06F7"/>
    <w:rsid w:val="004A7A86"/>
    <w:rsid w:val="00AA0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EF8AB67"/>
  <w15:chartTrackingRefBased/>
  <w15:docId w15:val="{9DA6AF01-9DFC-5347-81BA-52808EB46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06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06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06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06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06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06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06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06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06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06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A06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06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06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06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06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06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06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06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06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06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06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06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06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06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06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06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06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06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06F7"/>
    <w:rPr>
      <w:b/>
      <w:bCs/>
      <w:smallCaps/>
      <w:color w:val="2F5496" w:themeColor="accent1" w:themeShade="BF"/>
      <w:spacing w:val="5"/>
    </w:rPr>
  </w:style>
  <w:style w:type="character" w:customStyle="1" w:styleId="sr-only">
    <w:name w:val="sr-only"/>
    <w:basedOn w:val="DefaultParagraphFont"/>
    <w:rsid w:val="00AA06F7"/>
  </w:style>
  <w:style w:type="paragraph" w:styleId="NormalWeb">
    <w:name w:val="Normal (Web)"/>
    <w:basedOn w:val="Normal"/>
    <w:uiPriority w:val="99"/>
    <w:semiHidden/>
    <w:unhideWhenUsed/>
    <w:rsid w:val="00AA06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AA06F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140</Words>
  <Characters>804</Characters>
  <Application>Microsoft Office Word</Application>
  <DocSecurity>0</DocSecurity>
  <Lines>6</Lines>
  <Paragraphs>1</Paragraphs>
  <ScaleCrop>false</ScaleCrop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Olexandr Gordy</dc:creator>
  <cp:keywords/>
  <dc:description/>
  <cp:lastModifiedBy>Olexandr Gordy</cp:lastModifiedBy>
  <cp:revision>1</cp:revision>
  <dcterms:created xsi:type="dcterms:W3CDTF">2026-06-08T15:41:00Z</dcterms:created>
  <dcterms:modified xsi:type="dcterms:W3CDTF">2026-06-08T15:42:00Z</dcterms:modified>
</cp:coreProperties>
</file>