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AA2A" w14:textId="77777777" w:rsidR="00307C63" w:rsidRDefault="00307C63" w:rsidP="00307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Практичне заняття </w:t>
      </w:r>
    </w:p>
    <w:p w14:paraId="2CB9E5AD" w14:textId="77777777" w:rsidR="00307C63" w:rsidRDefault="00307C63" w:rsidP="00307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Тема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47573">
        <w:rPr>
          <w:rFonts w:ascii="Times New Roman" w:hAnsi="Times New Roman" w:cs="Times New Roman"/>
          <w:sz w:val="28"/>
          <w:szCs w:val="28"/>
        </w:rPr>
        <w:t>.</w:t>
      </w:r>
      <w:r w:rsidRPr="00307C63">
        <w:rPr>
          <w:rFonts w:ascii="Times New Roman" w:hAnsi="Times New Roman" w:cs="Times New Roman"/>
          <w:sz w:val="28"/>
          <w:szCs w:val="28"/>
        </w:rPr>
        <w:t xml:space="preserve"> Час менеджера та принципи його ефективного використання</w:t>
      </w:r>
    </w:p>
    <w:p w14:paraId="72ACDE35" w14:textId="77777777" w:rsidR="00307C63" w:rsidRPr="00A47573" w:rsidRDefault="00307C63" w:rsidP="00307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D59894" w14:textId="77777777" w:rsidR="00307C63" w:rsidRPr="00A47573" w:rsidRDefault="00307C63" w:rsidP="00307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>Завдання:</w:t>
      </w:r>
    </w:p>
    <w:p w14:paraId="594B533C" w14:textId="77777777" w:rsidR="00307C63" w:rsidRDefault="00307C63" w:rsidP="00307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Дайте стислу відповідь на </w:t>
      </w:r>
      <w:r>
        <w:rPr>
          <w:rFonts w:ascii="Times New Roman" w:hAnsi="Times New Roman" w:cs="Times New Roman"/>
          <w:sz w:val="28"/>
          <w:szCs w:val="28"/>
        </w:rPr>
        <w:t>сім пита</w:t>
      </w:r>
      <w:r w:rsidRPr="00A47573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A47573">
        <w:rPr>
          <w:rFonts w:ascii="Times New Roman" w:hAnsi="Times New Roman" w:cs="Times New Roman"/>
          <w:sz w:val="28"/>
          <w:szCs w:val="28"/>
        </w:rPr>
        <w:t xml:space="preserve"> без використання штучного інтелекту:</w:t>
      </w:r>
    </w:p>
    <w:p w14:paraId="39C50D2C" w14:textId="77777777" w:rsidR="00307C63" w:rsidRPr="00307C63" w:rsidRDefault="00307C63" w:rsidP="00307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3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Що таке і</w:t>
      </w:r>
      <w:r w:rsidRPr="00307C63">
        <w:rPr>
          <w:rFonts w:ascii="Times New Roman" w:hAnsi="Times New Roman" w:cs="Times New Roman"/>
          <w:sz w:val="28"/>
          <w:szCs w:val="28"/>
        </w:rPr>
        <w:t>ндивідуальний фонд часу</w:t>
      </w:r>
      <w:r>
        <w:rPr>
          <w:rFonts w:ascii="Times New Roman" w:hAnsi="Times New Roman" w:cs="Times New Roman"/>
          <w:sz w:val="28"/>
          <w:szCs w:val="28"/>
        </w:rPr>
        <w:t>?</w:t>
      </w:r>
      <w:r w:rsidRPr="00307C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307C63">
        <w:rPr>
          <w:rFonts w:ascii="Times New Roman" w:hAnsi="Times New Roman" w:cs="Times New Roman"/>
          <w:sz w:val="28"/>
          <w:szCs w:val="28"/>
        </w:rPr>
        <w:t>ого структура</w:t>
      </w:r>
      <w:r>
        <w:rPr>
          <w:rFonts w:ascii="Times New Roman" w:hAnsi="Times New Roman" w:cs="Times New Roman"/>
          <w:sz w:val="28"/>
          <w:szCs w:val="28"/>
        </w:rPr>
        <w:t>?</w:t>
      </w:r>
      <w:r w:rsidRPr="00307C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Що таке</w:t>
      </w:r>
      <w:r w:rsidRPr="00307C63">
        <w:rPr>
          <w:rFonts w:ascii="Times New Roman" w:hAnsi="Times New Roman" w:cs="Times New Roman"/>
          <w:sz w:val="28"/>
          <w:szCs w:val="28"/>
        </w:rPr>
        <w:t xml:space="preserve"> часов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07C63">
        <w:rPr>
          <w:rFonts w:ascii="Times New Roman" w:hAnsi="Times New Roman" w:cs="Times New Roman"/>
          <w:sz w:val="28"/>
          <w:szCs w:val="28"/>
        </w:rPr>
        <w:t xml:space="preserve"> перспектив</w:t>
      </w:r>
      <w:r>
        <w:rPr>
          <w:rFonts w:ascii="Times New Roman" w:hAnsi="Times New Roman" w:cs="Times New Roman"/>
          <w:sz w:val="28"/>
          <w:szCs w:val="28"/>
        </w:rPr>
        <w:t>а? Опишіть власну часову перспективу.</w:t>
      </w:r>
      <w:r w:rsidRPr="00307C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72BCC" w14:textId="77777777" w:rsidR="00307C63" w:rsidRPr="00307C63" w:rsidRDefault="00307C63" w:rsidP="00307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3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Які існують в</w:t>
      </w:r>
      <w:r w:rsidRPr="00307C63">
        <w:rPr>
          <w:rFonts w:ascii="Times New Roman" w:hAnsi="Times New Roman" w:cs="Times New Roman"/>
          <w:sz w:val="28"/>
          <w:szCs w:val="28"/>
        </w:rPr>
        <w:t>нутрішні концепції часу</w:t>
      </w:r>
      <w:r>
        <w:rPr>
          <w:rFonts w:ascii="Times New Roman" w:hAnsi="Times New Roman" w:cs="Times New Roman"/>
          <w:sz w:val="28"/>
          <w:szCs w:val="28"/>
        </w:rPr>
        <w:t>?</w:t>
      </w:r>
      <w:r w:rsidRPr="00307C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якій концепції перебуваєте ви? Більшість населення України? Чому?</w:t>
      </w:r>
    </w:p>
    <w:p w14:paraId="5D7810A4" w14:textId="77777777" w:rsidR="00307C63" w:rsidRPr="00307C63" w:rsidRDefault="00307C63" w:rsidP="00307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3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Які існують п</w:t>
      </w:r>
      <w:r w:rsidRPr="00307C63">
        <w:rPr>
          <w:rFonts w:ascii="Times New Roman" w:hAnsi="Times New Roman" w:cs="Times New Roman"/>
          <w:sz w:val="28"/>
          <w:szCs w:val="28"/>
        </w:rPr>
        <w:t xml:space="preserve">рийоми виконання розкладу при простому плануванні. </w:t>
      </w:r>
      <w:r>
        <w:rPr>
          <w:rFonts w:ascii="Times New Roman" w:hAnsi="Times New Roman" w:cs="Times New Roman"/>
          <w:sz w:val="28"/>
          <w:szCs w:val="28"/>
        </w:rPr>
        <w:t>Які з них використовуєте ви?</w:t>
      </w:r>
    </w:p>
    <w:p w14:paraId="6223541E" w14:textId="77777777" w:rsidR="00307C63" w:rsidRPr="00307C63" w:rsidRDefault="00307C63" w:rsidP="00307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307C6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Що таке с</w:t>
      </w:r>
      <w:r w:rsidRPr="00307C63">
        <w:rPr>
          <w:rFonts w:ascii="Times New Roman" w:hAnsi="Times New Roman" w:cs="Times New Roman"/>
          <w:sz w:val="28"/>
          <w:szCs w:val="28"/>
        </w:rPr>
        <w:t>кладання рамкового плану дня</w:t>
      </w:r>
      <w:r>
        <w:rPr>
          <w:rFonts w:ascii="Times New Roman" w:hAnsi="Times New Roman" w:cs="Times New Roman"/>
          <w:sz w:val="28"/>
          <w:szCs w:val="28"/>
        </w:rPr>
        <w:t>? Складіть план на завтра.</w:t>
      </w:r>
    </w:p>
    <w:p w14:paraId="005EFC5D" w14:textId="77777777" w:rsidR="00307C63" w:rsidRPr="00307C63" w:rsidRDefault="00307C63" w:rsidP="00307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307C63">
        <w:rPr>
          <w:rFonts w:ascii="Times New Roman" w:hAnsi="Times New Roman" w:cs="Times New Roman"/>
          <w:sz w:val="28"/>
          <w:szCs w:val="28"/>
        </w:rPr>
        <w:t xml:space="preserve">. Порівняйте можливості з інвентаризації часу, які закладені в органайзер і в </w:t>
      </w:r>
      <w:proofErr w:type="spellStart"/>
      <w:r w:rsidRPr="00307C63">
        <w:rPr>
          <w:rFonts w:ascii="Times New Roman" w:hAnsi="Times New Roman" w:cs="Times New Roman"/>
          <w:sz w:val="28"/>
          <w:szCs w:val="28"/>
        </w:rPr>
        <w:t>хронокарту</w:t>
      </w:r>
      <w:proofErr w:type="spellEnd"/>
      <w:r w:rsidRPr="00307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C63">
        <w:rPr>
          <w:rFonts w:ascii="Times New Roman" w:hAnsi="Times New Roman" w:cs="Times New Roman"/>
          <w:sz w:val="28"/>
          <w:szCs w:val="28"/>
        </w:rPr>
        <w:t>Гастева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307C63">
        <w:rPr>
          <w:rFonts w:ascii="Times New Roman" w:hAnsi="Times New Roman" w:cs="Times New Roman"/>
          <w:sz w:val="28"/>
          <w:szCs w:val="28"/>
        </w:rPr>
        <w:t xml:space="preserve">метод обліку та аналізу часу, розроблений Олексієм </w:t>
      </w:r>
      <w:proofErr w:type="spellStart"/>
      <w:r w:rsidRPr="00307C63">
        <w:rPr>
          <w:rFonts w:ascii="Times New Roman" w:hAnsi="Times New Roman" w:cs="Times New Roman"/>
          <w:sz w:val="28"/>
          <w:szCs w:val="28"/>
        </w:rPr>
        <w:t>Гастєвим</w:t>
      </w:r>
      <w:proofErr w:type="spellEnd"/>
      <w:r w:rsidRPr="00307C63">
        <w:rPr>
          <w:rFonts w:ascii="Times New Roman" w:hAnsi="Times New Roman" w:cs="Times New Roman"/>
          <w:sz w:val="28"/>
          <w:szCs w:val="28"/>
        </w:rPr>
        <w:t>, який використовує таблицю для запису подій та їх тривалості протягом дня, дозволяючи наочно виявити неефективні витрати часу, визначити піки продуктивності</w:t>
      </w:r>
      <w:r>
        <w:rPr>
          <w:rFonts w:ascii="Times New Roman" w:hAnsi="Times New Roman" w:cs="Times New Roman"/>
          <w:sz w:val="28"/>
          <w:szCs w:val="28"/>
        </w:rPr>
        <w:t xml:space="preserve"> та оптимізувати робочі процеси)</w:t>
      </w:r>
      <w:r w:rsidRPr="00307C63">
        <w:rPr>
          <w:rFonts w:ascii="Times New Roman" w:hAnsi="Times New Roman" w:cs="Times New Roman"/>
          <w:sz w:val="28"/>
          <w:szCs w:val="28"/>
        </w:rPr>
        <w:t xml:space="preserve">. У чому полягають переваги урахування часу за допомогою </w:t>
      </w:r>
      <w:proofErr w:type="spellStart"/>
      <w:r w:rsidRPr="00307C63">
        <w:rPr>
          <w:rFonts w:ascii="Times New Roman" w:hAnsi="Times New Roman" w:cs="Times New Roman"/>
          <w:sz w:val="28"/>
          <w:szCs w:val="28"/>
        </w:rPr>
        <w:t>хронокарти</w:t>
      </w:r>
      <w:proofErr w:type="spellEnd"/>
      <w:r w:rsidRPr="00307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C63">
        <w:rPr>
          <w:rFonts w:ascii="Times New Roman" w:hAnsi="Times New Roman" w:cs="Times New Roman"/>
          <w:sz w:val="28"/>
          <w:szCs w:val="28"/>
        </w:rPr>
        <w:t>Гастева</w:t>
      </w:r>
      <w:proofErr w:type="spellEnd"/>
      <w:r w:rsidRPr="00307C63">
        <w:rPr>
          <w:rFonts w:ascii="Times New Roman" w:hAnsi="Times New Roman" w:cs="Times New Roman"/>
          <w:sz w:val="28"/>
          <w:szCs w:val="28"/>
        </w:rPr>
        <w:t xml:space="preserve"> в порівнянні з органайзером? </w:t>
      </w:r>
    </w:p>
    <w:p w14:paraId="570419C1" w14:textId="77777777" w:rsidR="00307C63" w:rsidRPr="00307C63" w:rsidRDefault="00307C63" w:rsidP="00307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307C63">
        <w:rPr>
          <w:rFonts w:ascii="Times New Roman" w:hAnsi="Times New Roman" w:cs="Times New Roman"/>
          <w:sz w:val="28"/>
          <w:szCs w:val="28"/>
        </w:rPr>
        <w:t xml:space="preserve">. У чому, на Вашу думку, слабкі сторони обліку часу за допомогою </w:t>
      </w:r>
      <w:proofErr w:type="spellStart"/>
      <w:r w:rsidRPr="00307C63">
        <w:rPr>
          <w:rFonts w:ascii="Times New Roman" w:hAnsi="Times New Roman" w:cs="Times New Roman"/>
          <w:sz w:val="28"/>
          <w:szCs w:val="28"/>
        </w:rPr>
        <w:t>хронокарти</w:t>
      </w:r>
      <w:proofErr w:type="spellEnd"/>
      <w:r w:rsidRPr="00307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C63">
        <w:rPr>
          <w:rFonts w:ascii="Times New Roman" w:hAnsi="Times New Roman" w:cs="Times New Roman"/>
          <w:sz w:val="28"/>
          <w:szCs w:val="28"/>
        </w:rPr>
        <w:t>Гастева</w:t>
      </w:r>
      <w:proofErr w:type="spellEnd"/>
      <w:r w:rsidRPr="00307C63">
        <w:rPr>
          <w:rFonts w:ascii="Times New Roman" w:hAnsi="Times New Roman" w:cs="Times New Roman"/>
          <w:sz w:val="28"/>
          <w:szCs w:val="28"/>
        </w:rPr>
        <w:t xml:space="preserve"> в порівнянні з органайзером? </w:t>
      </w:r>
    </w:p>
    <w:p w14:paraId="535CF421" w14:textId="77777777" w:rsidR="00307C63" w:rsidRPr="00307C63" w:rsidRDefault="00307C63" w:rsidP="00307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307C63">
        <w:rPr>
          <w:rFonts w:ascii="Times New Roman" w:hAnsi="Times New Roman" w:cs="Times New Roman"/>
          <w:sz w:val="28"/>
          <w:szCs w:val="28"/>
        </w:rPr>
        <w:t>. Запропонуйте власну систему аналізу особистої ефективності витрат часу (на основі органайзеру з можливостями якісного обліку часу), що включає 2-3 напрямки (показника) аналізу.</w:t>
      </w:r>
    </w:p>
    <w:p/>
    <w:p>
      <w:r>
        <w:rPr>
          <w:b/>
          <w:sz w:val="26"/>
        </w:rPr>
        <w:t>Відповіді</w:t>
      </w:r>
    </w:p>
    <w:p>
      <w:pPr>
        <w:spacing w:before="200"/>
      </w:pPr>
      <w:r>
        <w:rPr>
          <w:b/>
        </w:rPr>
        <w:t>1. Індивідуальний фонд часу, його структура. Часова перспектива. Моя власна часова перспектива.</w:t>
      </w:r>
    </w:p>
    <w:p>
      <w:pPr>
        <w:spacing w:after="120"/>
      </w:pPr>
      <w:r>
        <w:t>Індивідуальний фонд часу — це весь час життя людини, який умовно поділяється на робочий і позаробочий. Позаробочий, своєю чергою, складається з часу, пов’язаного з роботою (дорога, підготовка), домашньої праці, самообслуговування (сон, харчування, гігієна) і власне вільного часу. По суті, весь фонд можна звести до двох частин: часу праці, тобто витрачання сил, і часу відпочинку, тобто їх відновлення.</w:t>
      </w:r>
    </w:p>
    <w:p>
      <w:pPr>
        <w:spacing w:after="120"/>
      </w:pPr>
      <w:r>
        <w:t>Часову перспективу в психологію ввів К. Левін — це погляд індивіда на своє психологічне минуле й майбутнє, що існує в теперішньому; як писала Б. Зейгарник, це включення майбутнього і минулого в план поточного моменту. Щодо себе, то я усвідомлюю, що в мене переважає орієнтація на майбутнє: я живу цілями — зростанням до Lead Business Analyst, завершенням магістратури, планами щодо родини. Для роботи й навчання це корисно, бо підтримує продуктивність і оптимізм. Водночас бачу і зворотний бік: надмірна фіксація на майбутньому забирає час у теперішнього — у дітей, відпочинку, тому свідомо прагну до збалансованої часової перспективи за Зімбардо, щоб гнучко перемикатися між роботою (майбутнє), сім’єю (позитивне минуле і теперішнє) та відновленням сил.</w:t>
      </w:r>
    </w:p>
    <w:p>
      <w:pPr>
        <w:spacing w:before="200"/>
      </w:pPr>
      <w:r>
        <w:rPr>
          <w:b/>
        </w:rPr>
        <w:t>2. Внутрішні концепції часу. В якій концепції я? Більшість населення України? Чому?</w:t>
      </w:r>
    </w:p>
    <w:p>
      <w:pPr>
        <w:spacing w:after="120"/>
      </w:pPr>
      <w:r>
        <w:t>Внутрішні концепції часу — це стійкі часові орієнтації особистості. За Ф. Зімбардо виділяють орієнтацію на позитивне минуле, негативне минуле, гедоністичне теперішнє, фаталістичне теперішнє та майбутнє, а оптимальною вважається збалансована перспектива, де ці компоненти гнучко поєднуються залежно від ситуації.</w:t>
      </w:r>
    </w:p>
    <w:p>
      <w:pPr>
        <w:spacing w:after="120"/>
      </w:pPr>
      <w:r>
        <w:t>Сам я перебуваю переважно в концепції орієнтації на майбутнє — це природно для роботи в ІТ і навчання, де весь сенс у плануванні наперед і досягненні цілей. А ось більшість населення України, на мою думку, останніми роками вимушено зміщується до орієнтації на теперішнє, нерідко фаталістичне. Причина зрозуміла: в умовах війни, постійної загрози та невизначеності горизонт планування звужується, люди живуть «тут і зараз». Це узгоджується і з теорією — у гострій кризі орієнтація на теперішнє навіть доцільна, бо дозволяє швидше реагувати на актуальні загрози, хоча в довгій перспективі звужена часова перспектива шкодить плануванню й розвитку.</w:t>
      </w:r>
    </w:p>
    <w:p>
      <w:pPr>
        <w:spacing w:before="200"/>
      </w:pPr>
      <w:r>
        <w:rPr>
          <w:b/>
        </w:rPr>
        <w:t>3. Прийоми виконання розкладу при простому плануванні. Які використовую я.</w:t>
      </w:r>
    </w:p>
    <w:p>
      <w:pPr>
        <w:spacing w:after="120"/>
      </w:pPr>
      <w:r>
        <w:t>Серед основних прийомів, які пропонує теорія (передусім Г. Архангельський), — обов’язкова матеріалізація завдань, тобто винесення їх із голови на носій; поділ справ на «жорсткі» (прив’язані до конкретного часу), «гнучкі» (без жорсткої прив’язки) і «бюджетовані» (потребують виділеного обсягу часу); планування за схемою «день – тиждень – місяць – рік»; ведення to-do-списків у дусі GTD Девіда Аллена; щоденне створення оглядової картини справ на наступний день.</w:t>
      </w:r>
    </w:p>
    <w:p>
      <w:pPr>
        <w:spacing w:after="120"/>
      </w:pPr>
      <w:r>
        <w:t>На практиці я використовую кілька з них. Жорсткі задачі — зустрічі, дейли, дзвінки з замовником — у мене живуть у Google Calendar з прив’язкою до часу. Гнучкі справи й дрібні задачі я веду в iPhone Tasks, щоб не тримати їх у голові, бо з моєю схильністю до відволікання це критично. Намагаюся практикувати ранковий огляд справ на день, хоча визнаю, що через прокрастинацію роблю це не завжди системно.</w:t>
      </w:r>
    </w:p>
    <w:p>
      <w:pPr>
        <w:spacing w:before="200"/>
      </w:pPr>
      <w:r>
        <w:rPr>
          <w:b/>
        </w:rPr>
        <w:t>4. Складання рамкового плану дня. План на завтра.</w:t>
      </w:r>
    </w:p>
    <w:p>
      <w:pPr>
        <w:spacing w:after="120"/>
      </w:pPr>
      <w:r>
        <w:t>Рамковий план дня — це підхід, за якого спочатку у розклад вносяться «жорсткі» задачі, прив’язані до конкретного часу: вони утворюють своєрідну рамку, каркас дня. Між цими опорними точками у вільні проміжки розставляються «гнучкі» задачі. Такий план не розписує кожну хвилину, але задає структуру і водночас лишає простір для маневру. Орієнтовний рамковий план на завтра для мене:</w:t>
      </w:r>
    </w:p>
    <w:p>
      <w:pPr>
        <w:spacing w:after="120"/>
      </w:pPr>
      <w:r>
        <w:t>07:30 — підйом, ранок із дітьми, сніданок (жорстка рамка).</w:t>
      </w:r>
    </w:p>
    <w:p>
      <w:pPr>
        <w:spacing w:after="120"/>
      </w:pPr>
      <w:r>
        <w:t>09:00–10:00 — найскладніша аналітична задача, поки пік продуктивності (жайворонок), в ізольованій кімнаті без відволікань.</w:t>
      </w:r>
    </w:p>
    <w:p>
      <w:pPr>
        <w:spacing w:after="120"/>
      </w:pPr>
      <w:r>
        <w:t>10:00 — початок робочого дня, дейлі-зустріч команди (жорстка).</w:t>
      </w:r>
    </w:p>
    <w:p>
      <w:pPr>
        <w:spacing w:after="120"/>
      </w:pPr>
      <w:r>
        <w:t>10:30–13:00 — гнучкий блок: робота над вимогами, документація.</w:t>
      </w:r>
    </w:p>
    <w:p>
      <w:pPr>
        <w:spacing w:after="120"/>
      </w:pPr>
      <w:r>
        <w:t>13:00–14:00 — обід і коротка перерва.</w:t>
      </w:r>
    </w:p>
    <w:p>
      <w:pPr>
        <w:spacing w:after="120"/>
      </w:pPr>
      <w:r>
        <w:t>14:00–16:00 — зустрічі з замовником / узгодження (жорсткі слоти в календарі).</w:t>
      </w:r>
    </w:p>
    <w:p>
      <w:pPr>
        <w:spacing w:after="120"/>
      </w:pPr>
      <w:r>
        <w:t>16:00–19:00 — гнучкий блок задач, розгрібання дрібних справ і пошти наприкінці.</w:t>
      </w:r>
    </w:p>
    <w:p>
      <w:pPr>
        <w:spacing w:after="120"/>
      </w:pPr>
      <w:r>
        <w:t>19:30–20:00 — тренажерний зал (жорстка рамка, 3 рази на тиждень).</w:t>
      </w:r>
    </w:p>
    <w:p>
      <w:pPr>
        <w:spacing w:after="120"/>
      </w:pPr>
      <w:r>
        <w:t>21:00–23:00 — час із родиною та читання професійної літератури.</w:t>
      </w:r>
    </w:p>
    <w:p>
      <w:pPr>
        <w:spacing w:before="200"/>
      </w:pPr>
      <w:r>
        <w:rPr>
          <w:b/>
        </w:rPr>
        <w:t>5. Порівняння органайзера і хронокарти Гастєва. Переваги хронокарти.</w:t>
      </w:r>
    </w:p>
    <w:p>
      <w:pPr>
        <w:spacing w:after="120"/>
      </w:pPr>
      <w:r>
        <w:t>Органайзер і хронокарта вирішують різні задачі. Органайзер (у моєму випадку — Google Calendar та iPhone Tasks) спрямований передусім у майбутнє: він допомагає спланувати справи, нагадати про них і розставити пріоритети. Хронокарта Гастєва працює навпаки — вона фіксує факт: усі події дня та їх реальну тривалість записуються у таблицю post factum.</w:t>
      </w:r>
    </w:p>
    <w:p>
      <w:pPr>
        <w:spacing w:after="120"/>
      </w:pPr>
      <w:r>
        <w:t>Головна перевага хронокарти саме в цьому об’єктивному обліку фактичних витрат часу. Вона наочно показує, куди насправді пішов день, дозволяє виявити неефективні витрати й «поглиначів» часу, визначити особисті піки продуктивності та оптимізувати робочі процеси на основі реальних даних, а не власних уявлень. Органайзер лише планує намір, тоді як хронокарта показує справжню картину — а для мене це особливо цінно, бо я схильний недооцінювати, скільки часу насправді з’їдають задачі.</w:t>
      </w:r>
    </w:p>
    <w:p>
      <w:pPr>
        <w:spacing w:before="200"/>
      </w:pPr>
      <w:r>
        <w:rPr>
          <w:b/>
        </w:rPr>
        <w:t>6. Слабкі сторони хронокарти Гастєва порівняно з органайзером.</w:t>
      </w:r>
    </w:p>
    <w:p>
      <w:pPr>
        <w:spacing w:after="120"/>
      </w:pPr>
      <w:r>
        <w:t>Найбільший недолік хронокарти — її трудомісткість. Щоб вона працювала, доводиться постійно фіксувати кожну подію та її тривалість протягом усього дня, а це вимагає неабиякої дисципліни й уваги. Особисто для мене, з огляду на ознаки СДВГ і схильність відволікатися, вести такий безперервний облік складно — сам процес запису теж відбирає час і нерідко відриває від основної роботи. Крім того, хронокарта лише реєструє минуле і нічого не планує наперед: вона не нагадає про зустріч і не розставить пріоритети, на відміну від органайзера. Є й елемент суб’єктивності в оцінці тривалості подій, особливо якщо запис ведеться не одразу, а по пам’яті наприкінці дня.</w:t>
      </w:r>
    </w:p>
    <w:p>
      <w:pPr>
        <w:spacing w:before="200"/>
      </w:pPr>
      <w:r>
        <w:rPr>
          <w:b/>
        </w:rPr>
        <w:t>7. Власна система аналізу ефективності витрат часу (на базі органайзера).</w:t>
      </w:r>
    </w:p>
    <w:p>
      <w:pPr>
        <w:spacing w:after="120"/>
      </w:pPr>
      <w:r>
        <w:t>Я б побудував просту систему на основі свого Google Calendar з кольоровим кодуванням подій і вів аналіз за трьома показниками.</w:t>
      </w:r>
    </w:p>
    <w:p>
      <w:pPr>
        <w:spacing w:after="120"/>
      </w:pPr>
      <w:r>
        <w:t>Перший — структура часу за матрицею Кові: яку частку дня я провів у «важливому, але нетерміновому» другому квадраті (стратегічна аналітика, розвиток, навчання) проти часу, з’їденого «поглиначами» — телефоном, соцмережами, YouTube. Мета — нарощувати частку другого квадрата.</w:t>
      </w:r>
    </w:p>
    <w:p>
      <w:pPr>
        <w:spacing w:after="120"/>
      </w:pPr>
      <w:r>
        <w:t>Другий — точність оцінки часу: для ключових задач я фіксував би запланований час і фактичний, а потім рахував відхилення. Це прямо б’є по моїй слабкій стороні — хронічній недооцінці тривалості задач — і поступово вчить планувати реалістичніше.</w:t>
      </w:r>
    </w:p>
    <w:p>
      <w:pPr>
        <w:spacing w:after="120"/>
      </w:pPr>
      <w:r>
        <w:t>Третій — продуктивність ранкового піку: чи вдалося мені віддати найпродуктивніший ранковий слот (як жайворонку) найскладнішій роботі в ізольованому середовищі, а не зустрічам чи пошті. Регулярний перегляд цих трьох показників раз на тиждень дав би наочну картину й конкретні напрями для коригування.</w:t>
      </w:r>
    </w:p>
    <w:sectPr w:rsidR="00307C63" w:rsidRPr="00307C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32"/>
    <w:rsid w:val="00307C63"/>
    <w:rsid w:val="00494024"/>
    <w:rsid w:val="004A7A86"/>
    <w:rsid w:val="00DD5C79"/>
    <w:rsid w:val="00F6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120ED0"/>
  <w15:docId w15:val="{B2857F6A-CAC1-2449-B6AE-D4BFC760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Иванов</dc:creator>
  <cp:keywords/>
  <dc:description/>
  <cp:lastModifiedBy>Olexandr Gordy</cp:lastModifiedBy>
  <cp:revision>2</cp:revision>
  <dcterms:created xsi:type="dcterms:W3CDTF">2026-06-04T16:01:00Z</dcterms:created>
  <dcterms:modified xsi:type="dcterms:W3CDTF">2026-06-04T16:01:00Z</dcterms:modified>
</cp:coreProperties>
</file>