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D5" w:rsidRPr="002C34D5" w:rsidRDefault="002C34D5" w:rsidP="002C34D5">
      <w:pPr>
        <w:pStyle w:val="2"/>
        <w:spacing w:before="0" w:line="360" w:lineRule="auto"/>
        <w:ind w:left="1844"/>
        <w:jc w:val="both"/>
      </w:pPr>
      <w:r w:rsidRPr="002C34D5">
        <w:t>Розділ</w:t>
      </w:r>
      <w:r w:rsidRPr="002C34D5">
        <w:rPr>
          <w:spacing w:val="-6"/>
        </w:rPr>
        <w:t xml:space="preserve"> </w:t>
      </w:r>
      <w:r w:rsidRPr="002C34D5">
        <w:t>7.</w:t>
      </w:r>
      <w:r w:rsidRPr="002C34D5">
        <w:rPr>
          <w:spacing w:val="-4"/>
        </w:rPr>
        <w:t xml:space="preserve"> </w:t>
      </w:r>
      <w:r w:rsidRPr="002C34D5">
        <w:t>Взаємодія</w:t>
      </w:r>
      <w:r w:rsidRPr="002C34D5">
        <w:rPr>
          <w:spacing w:val="-7"/>
        </w:rPr>
        <w:t xml:space="preserve"> </w:t>
      </w:r>
      <w:r w:rsidRPr="002C34D5">
        <w:t>веб-додатку</w:t>
      </w:r>
      <w:r w:rsidRPr="002C34D5">
        <w:rPr>
          <w:spacing w:val="-3"/>
        </w:rPr>
        <w:t xml:space="preserve"> </w:t>
      </w:r>
      <w:r w:rsidRPr="002C34D5">
        <w:t>з</w:t>
      </w:r>
      <w:r w:rsidRPr="002C34D5">
        <w:rPr>
          <w:spacing w:val="-8"/>
        </w:rPr>
        <w:t xml:space="preserve"> </w:t>
      </w:r>
      <w:r w:rsidRPr="002C34D5">
        <w:t>технічними</w:t>
      </w:r>
      <w:r w:rsidRPr="002C34D5">
        <w:rPr>
          <w:spacing w:val="-3"/>
        </w:rPr>
        <w:t xml:space="preserve"> </w:t>
      </w:r>
      <w:r w:rsidRPr="002C34D5">
        <w:rPr>
          <w:spacing w:val="-2"/>
        </w:rPr>
        <w:t>засобами</w:t>
      </w:r>
    </w:p>
    <w:p w:rsidR="002C34D5" w:rsidRPr="002C34D5" w:rsidRDefault="002C34D5" w:rsidP="002C34D5">
      <w:pPr>
        <w:pStyle w:val="3"/>
        <w:numPr>
          <w:ilvl w:val="1"/>
          <w:numId w:val="7"/>
        </w:numPr>
        <w:tabs>
          <w:tab w:val="left" w:pos="2335"/>
        </w:tabs>
        <w:spacing w:line="360" w:lineRule="auto"/>
        <w:ind w:left="2335" w:hanging="491"/>
      </w:pPr>
      <w:bookmarkStart w:id="0" w:name="_TOC_250005"/>
      <w:r w:rsidRPr="002C34D5">
        <w:t>Опис</w:t>
      </w:r>
      <w:r w:rsidRPr="002C34D5">
        <w:rPr>
          <w:spacing w:val="-12"/>
        </w:rPr>
        <w:t xml:space="preserve"> </w:t>
      </w:r>
      <w:r w:rsidRPr="002C34D5">
        <w:t>технічних</w:t>
      </w:r>
      <w:r w:rsidRPr="002C34D5">
        <w:rPr>
          <w:spacing w:val="-2"/>
        </w:rPr>
        <w:t xml:space="preserve"> </w:t>
      </w:r>
      <w:r w:rsidRPr="002C34D5">
        <w:t>засобів</w:t>
      </w:r>
      <w:r w:rsidRPr="002C34D5">
        <w:rPr>
          <w:spacing w:val="-9"/>
        </w:rPr>
        <w:t xml:space="preserve"> </w:t>
      </w:r>
      <w:r w:rsidRPr="002C34D5">
        <w:t>та</w:t>
      </w:r>
      <w:r w:rsidRPr="002C34D5">
        <w:rPr>
          <w:spacing w:val="-3"/>
        </w:rPr>
        <w:t xml:space="preserve"> </w:t>
      </w:r>
      <w:r w:rsidRPr="002C34D5">
        <w:t>мета</w:t>
      </w:r>
      <w:r w:rsidRPr="002C34D5">
        <w:rPr>
          <w:spacing w:val="-6"/>
        </w:rPr>
        <w:t xml:space="preserve"> </w:t>
      </w:r>
      <w:r w:rsidRPr="002C34D5">
        <w:t>їх</w:t>
      </w:r>
      <w:bookmarkEnd w:id="0"/>
      <w:r w:rsidRPr="002C34D5">
        <w:rPr>
          <w:spacing w:val="-2"/>
        </w:rPr>
        <w:t xml:space="preserve"> використання</w:t>
      </w:r>
    </w:p>
    <w:p w:rsidR="00462FF4" w:rsidRDefault="00462FF4" w:rsidP="00462FF4">
      <w:pPr>
        <w:pStyle w:val="a4"/>
        <w:spacing w:line="360" w:lineRule="auto"/>
        <w:ind w:firstLine="707"/>
        <w:jc w:val="both"/>
      </w:pPr>
      <w:r>
        <w:t>Управління складськими запасами представляє собою критично важливу складову виробничої інфраструктури будь-якого промислового об'єкта. Через складські комплекси проходить переважна більшість матеріально-технічних цінностей компанії, що обумовлює їх значну площу в загальній структурі виробничих потужностей.</w:t>
      </w:r>
    </w:p>
    <w:p w:rsidR="00462FF4" w:rsidRDefault="00462FF4" w:rsidP="00462FF4">
      <w:pPr>
        <w:pStyle w:val="a4"/>
        <w:spacing w:line="360" w:lineRule="auto"/>
        <w:ind w:firstLine="707"/>
        <w:jc w:val="both"/>
      </w:pPr>
      <w:r>
        <w:t>Ключовими функціональними пріоритетами в організації складської логістики виступають:</w:t>
      </w:r>
    </w:p>
    <w:p w:rsidR="00462FF4" w:rsidRDefault="00462FF4" w:rsidP="00462FF4">
      <w:pPr>
        <w:pStyle w:val="a4"/>
        <w:numPr>
          <w:ilvl w:val="0"/>
          <w:numId w:val="10"/>
        </w:numPr>
        <w:spacing w:line="360" w:lineRule="auto"/>
        <w:jc w:val="both"/>
      </w:pPr>
      <w:r>
        <w:t>мінімізація операційних затрат при виконанні складських процедур;</w:t>
      </w:r>
    </w:p>
    <w:p w:rsidR="00462FF4" w:rsidRDefault="00462FF4" w:rsidP="00462FF4">
      <w:pPr>
        <w:pStyle w:val="a4"/>
        <w:numPr>
          <w:ilvl w:val="0"/>
          <w:numId w:val="10"/>
        </w:numPr>
        <w:spacing w:line="360" w:lineRule="auto"/>
        <w:jc w:val="both"/>
      </w:pPr>
      <w:r>
        <w:t>забезпечення стабільності та безперебійності матеріального забезпечення виробничого циклу.</w:t>
      </w:r>
    </w:p>
    <w:p w:rsidR="00462FF4" w:rsidRDefault="00462FF4" w:rsidP="00462FF4">
      <w:pPr>
        <w:pStyle w:val="a4"/>
        <w:spacing w:line="360" w:lineRule="auto"/>
        <w:ind w:firstLine="707"/>
        <w:jc w:val="both"/>
      </w:pPr>
      <w:r>
        <w:t>У сучасних економічних умовах відсутність цифровізації та автоматизації обліку руху товарно-матеріальних цінностей суттєво знижує конкурентні переваги підприємства на ринку.</w:t>
      </w:r>
    </w:p>
    <w:p w:rsidR="00462FF4" w:rsidRDefault="00462FF4" w:rsidP="00462FF4">
      <w:pPr>
        <w:pStyle w:val="a4"/>
        <w:spacing w:line="360" w:lineRule="auto"/>
        <w:ind w:firstLine="707"/>
        <w:jc w:val="both"/>
      </w:pPr>
      <w:r>
        <w:t>У системі автоматизованого складського обліку особливе значення мають апаратні рішення, зокрема, пристрої зчитування штрих-кодової інформації. Основне призначення таких технічних засобів полягає у швидкій та безпомилковій ідентифікації продукції через зчитування штрих-кодових маркувань на упаковці з подальшою миттєвою передачею даних до централізованої інформаційної системи підприємства.</w:t>
      </w:r>
    </w:p>
    <w:p w:rsidR="002C34D5" w:rsidRPr="002C34D5" w:rsidRDefault="002C34D5" w:rsidP="00462FF4">
      <w:pPr>
        <w:pStyle w:val="a4"/>
        <w:spacing w:line="360" w:lineRule="auto"/>
        <w:ind w:firstLine="707"/>
        <w:jc w:val="both"/>
      </w:pPr>
      <w:r w:rsidRPr="002C34D5">
        <w:rPr>
          <w:color w:val="202020"/>
        </w:rPr>
        <w:t>Для</w:t>
      </w:r>
      <w:r w:rsidRPr="002C34D5">
        <w:rPr>
          <w:color w:val="202020"/>
          <w:spacing w:val="-10"/>
        </w:rPr>
        <w:t xml:space="preserve"> </w:t>
      </w:r>
      <w:r w:rsidRPr="002C34D5">
        <w:rPr>
          <w:color w:val="202020"/>
        </w:rPr>
        <w:t>реалізації</w:t>
      </w:r>
      <w:r w:rsidRPr="002C34D5">
        <w:rPr>
          <w:color w:val="202020"/>
          <w:spacing w:val="-9"/>
        </w:rPr>
        <w:t xml:space="preserve"> </w:t>
      </w:r>
      <w:r w:rsidRPr="002C34D5">
        <w:rPr>
          <w:color w:val="202020"/>
        </w:rPr>
        <w:t>був</w:t>
      </w:r>
      <w:r w:rsidRPr="002C34D5">
        <w:rPr>
          <w:color w:val="202020"/>
          <w:spacing w:val="-11"/>
        </w:rPr>
        <w:t xml:space="preserve"> </w:t>
      </w:r>
      <w:r w:rsidRPr="002C34D5">
        <w:rPr>
          <w:color w:val="202020"/>
        </w:rPr>
        <w:t>обраний</w:t>
      </w:r>
      <w:r w:rsidRPr="002C34D5">
        <w:rPr>
          <w:color w:val="202020"/>
          <w:spacing w:val="-10"/>
        </w:rPr>
        <w:t xml:space="preserve"> </w:t>
      </w:r>
      <w:r w:rsidRPr="002C34D5">
        <w:rPr>
          <w:color w:val="202020"/>
        </w:rPr>
        <w:t>bluetooth</w:t>
      </w:r>
      <w:r w:rsidRPr="002C34D5">
        <w:rPr>
          <w:color w:val="202020"/>
          <w:spacing w:val="-9"/>
        </w:rPr>
        <w:t xml:space="preserve"> </w:t>
      </w:r>
      <w:r w:rsidRPr="002C34D5">
        <w:rPr>
          <w:color w:val="202020"/>
        </w:rPr>
        <w:t>сканер</w:t>
      </w:r>
      <w:r w:rsidRPr="002C34D5">
        <w:rPr>
          <w:color w:val="202020"/>
          <w:spacing w:val="-9"/>
        </w:rPr>
        <w:t xml:space="preserve"> </w:t>
      </w:r>
      <w:r w:rsidRPr="002C34D5">
        <w:rPr>
          <w:color w:val="202020"/>
        </w:rPr>
        <w:t>штрих-кодов</w:t>
      </w:r>
      <w:r w:rsidRPr="002C34D5">
        <w:rPr>
          <w:color w:val="202020"/>
          <w:spacing w:val="-11"/>
        </w:rPr>
        <w:t xml:space="preserve"> </w:t>
      </w:r>
      <w:r w:rsidRPr="002C34D5">
        <w:rPr>
          <w:color w:val="202020"/>
        </w:rPr>
        <w:t>Hero</w:t>
      </w:r>
      <w:r w:rsidRPr="002C34D5">
        <w:rPr>
          <w:color w:val="202020"/>
          <w:spacing w:val="-9"/>
        </w:rPr>
        <w:t xml:space="preserve"> </w:t>
      </w:r>
      <w:r w:rsidRPr="002C34D5">
        <w:rPr>
          <w:color w:val="202020"/>
        </w:rPr>
        <w:t>JE</w:t>
      </w:r>
      <w:r w:rsidRPr="002C34D5">
        <w:rPr>
          <w:color w:val="202020"/>
          <w:spacing w:val="-11"/>
        </w:rPr>
        <w:t xml:space="preserve"> </w:t>
      </w:r>
      <w:r w:rsidRPr="002C34D5">
        <w:rPr>
          <w:color w:val="202020"/>
        </w:rPr>
        <w:t xml:space="preserve">H220B </w:t>
      </w:r>
      <w:r w:rsidRPr="002C34D5">
        <w:rPr>
          <w:color w:val="202020"/>
          <w:spacing w:val="-2"/>
        </w:rPr>
        <w:t>Bluetooth</w:t>
      </w:r>
    </w:p>
    <w:p w:rsidR="002C34D5" w:rsidRPr="002C34D5" w:rsidRDefault="002C34D5" w:rsidP="002C34D5">
      <w:pPr>
        <w:pStyle w:val="a4"/>
        <w:spacing w:line="360" w:lineRule="auto"/>
        <w:sectPr w:rsidR="002C34D5" w:rsidRPr="002C34D5" w:rsidSect="00462FF4">
          <w:pgSz w:w="11910" w:h="16840"/>
          <w:pgMar w:top="1134" w:right="850" w:bottom="1134" w:left="1701" w:header="0" w:footer="965" w:gutter="0"/>
          <w:cols w:space="720"/>
          <w:docGrid w:linePitch="299"/>
        </w:sectPr>
      </w:pPr>
    </w:p>
    <w:p w:rsidR="002C34D5" w:rsidRPr="002C34D5" w:rsidRDefault="002C34D5" w:rsidP="002C34D5">
      <w:pPr>
        <w:pStyle w:val="a4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2045EA" wp14:editId="492E2DB2">
            <wp:extent cx="2475781" cy="246574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444" cy="24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D5" w:rsidRPr="002C34D5" w:rsidRDefault="002C34D5" w:rsidP="002C34D5">
      <w:pPr>
        <w:pStyle w:val="a4"/>
        <w:spacing w:line="360" w:lineRule="auto"/>
        <w:ind w:left="1844" w:right="853" w:firstLine="1000"/>
      </w:pPr>
      <w:r w:rsidRPr="002C34D5">
        <w:t>Рис.7.1.1</w:t>
      </w:r>
      <w:r w:rsidRPr="002C34D5">
        <w:rPr>
          <w:spacing w:val="-5"/>
        </w:rPr>
        <w:t xml:space="preserve"> </w:t>
      </w:r>
      <w:r w:rsidRPr="002C34D5">
        <w:t>Сканер</w:t>
      </w:r>
      <w:r w:rsidRPr="002C34D5">
        <w:rPr>
          <w:spacing w:val="-5"/>
        </w:rPr>
        <w:t xml:space="preserve"> </w:t>
      </w:r>
      <w:r w:rsidRPr="002C34D5">
        <w:t>штрих-кодов</w:t>
      </w:r>
      <w:r w:rsidRPr="002C34D5">
        <w:rPr>
          <w:spacing w:val="-7"/>
        </w:rPr>
        <w:t xml:space="preserve"> </w:t>
      </w:r>
      <w:r w:rsidRPr="002C34D5">
        <w:t>Netum NT-1202W</w:t>
      </w:r>
    </w:p>
    <w:p w:rsidR="002C34D5" w:rsidRPr="002C34D5" w:rsidRDefault="002C34D5" w:rsidP="00462FF4">
      <w:pPr>
        <w:pStyle w:val="a4"/>
        <w:spacing w:line="360" w:lineRule="auto"/>
        <w:ind w:right="853" w:firstLine="708"/>
      </w:pPr>
      <w:r w:rsidRPr="002C34D5">
        <w:t>Основними технічними характеристиками даного сканеру є :</w:t>
      </w:r>
    </w:p>
    <w:p w:rsidR="002C34D5" w:rsidRPr="002C34D5" w:rsidRDefault="002C34D5" w:rsidP="00462FF4">
      <w:pPr>
        <w:pStyle w:val="a3"/>
        <w:widowControl w:val="0"/>
        <w:numPr>
          <w:ilvl w:val="0"/>
          <w:numId w:val="9"/>
        </w:numPr>
        <w:tabs>
          <w:tab w:val="left" w:pos="2575"/>
        </w:tabs>
        <w:autoSpaceDE w:val="0"/>
        <w:autoSpaceDN w:val="0"/>
        <w:spacing w:after="0" w:line="360" w:lineRule="auto"/>
        <w:ind w:left="566"/>
        <w:rPr>
          <w:rFonts w:ascii="Times New Roman" w:hAnsi="Times New Roman" w:cs="Times New Roman"/>
          <w:sz w:val="28"/>
          <w:lang w:val="uk-UA"/>
        </w:rPr>
      </w:pPr>
      <w:r w:rsidRPr="002C34D5">
        <w:rPr>
          <w:rFonts w:ascii="Times New Roman" w:hAnsi="Times New Roman" w:cs="Times New Roman"/>
          <w:sz w:val="28"/>
          <w:lang w:val="uk-UA"/>
        </w:rPr>
        <w:t>Інтерфейс</w:t>
      </w:r>
      <w:r w:rsidRPr="002C34D5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підключення</w:t>
      </w:r>
      <w:r w:rsidRPr="002C34D5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>USB.</w:t>
      </w:r>
    </w:p>
    <w:p w:rsidR="002C34D5" w:rsidRPr="002C34D5" w:rsidRDefault="002C34D5" w:rsidP="00462FF4">
      <w:pPr>
        <w:pStyle w:val="a3"/>
        <w:widowControl w:val="0"/>
        <w:numPr>
          <w:ilvl w:val="0"/>
          <w:numId w:val="9"/>
        </w:numPr>
        <w:tabs>
          <w:tab w:val="left" w:pos="2575"/>
        </w:tabs>
        <w:autoSpaceDE w:val="0"/>
        <w:autoSpaceDN w:val="0"/>
        <w:spacing w:after="0" w:line="360" w:lineRule="auto"/>
        <w:ind w:left="566"/>
        <w:rPr>
          <w:rFonts w:ascii="Times New Roman" w:hAnsi="Times New Roman" w:cs="Times New Roman"/>
          <w:sz w:val="28"/>
          <w:lang w:val="uk-UA"/>
        </w:rPr>
      </w:pPr>
      <w:r w:rsidRPr="002C34D5">
        <w:rPr>
          <w:rFonts w:ascii="Times New Roman" w:hAnsi="Times New Roman" w:cs="Times New Roman"/>
          <w:sz w:val="28"/>
          <w:lang w:val="uk-UA"/>
        </w:rPr>
        <w:t>Радіус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передачі</w:t>
      </w:r>
      <w:r w:rsidRPr="002C34D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даних</w:t>
      </w:r>
      <w:r w:rsidRPr="002C34D5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–</w:t>
      </w:r>
      <w:r w:rsidRPr="002C34D5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до</w:t>
      </w:r>
      <w:r w:rsidRPr="002C34D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4"/>
          <w:sz w:val="28"/>
          <w:lang w:val="uk-UA"/>
        </w:rPr>
        <w:t>10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>0м.</w:t>
      </w:r>
    </w:p>
    <w:p w:rsidR="002C34D5" w:rsidRPr="002C34D5" w:rsidRDefault="002C34D5" w:rsidP="00462FF4">
      <w:pPr>
        <w:pStyle w:val="a3"/>
        <w:widowControl w:val="0"/>
        <w:numPr>
          <w:ilvl w:val="0"/>
          <w:numId w:val="9"/>
        </w:numPr>
        <w:tabs>
          <w:tab w:val="left" w:pos="2575"/>
        </w:tabs>
        <w:autoSpaceDE w:val="0"/>
        <w:autoSpaceDN w:val="0"/>
        <w:spacing w:after="0" w:line="360" w:lineRule="auto"/>
        <w:ind w:left="566"/>
        <w:rPr>
          <w:rFonts w:ascii="Times New Roman" w:hAnsi="Times New Roman" w:cs="Times New Roman"/>
          <w:sz w:val="28"/>
          <w:lang w:val="uk-UA"/>
        </w:rPr>
      </w:pPr>
      <w:r w:rsidRPr="002C34D5">
        <w:rPr>
          <w:rFonts w:ascii="Times New Roman" w:hAnsi="Times New Roman" w:cs="Times New Roman"/>
          <w:sz w:val="28"/>
          <w:lang w:val="uk-UA"/>
        </w:rPr>
        <w:t>Швидкість</w:t>
      </w:r>
      <w:r w:rsidRPr="002C34D5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сканування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–</w:t>
      </w:r>
      <w:r w:rsidRPr="002C34D5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2C34D5">
        <w:rPr>
          <w:rFonts w:ascii="Times New Roman" w:hAnsi="Times New Roman" w:cs="Times New Roman"/>
          <w:sz w:val="28"/>
          <w:lang w:val="uk-UA"/>
        </w:rPr>
        <w:t>0</w:t>
      </w:r>
      <w:r w:rsidRPr="002C34D5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pacing w:val="-2"/>
          <w:sz w:val="28"/>
          <w:lang w:val="uk-UA"/>
        </w:rPr>
        <w:t>скан\сек.</w:t>
      </w:r>
    </w:p>
    <w:p w:rsidR="002C34D5" w:rsidRPr="002C34D5" w:rsidRDefault="002C34D5" w:rsidP="00462FF4">
      <w:pPr>
        <w:pStyle w:val="a3"/>
        <w:widowControl w:val="0"/>
        <w:numPr>
          <w:ilvl w:val="0"/>
          <w:numId w:val="9"/>
        </w:numPr>
        <w:tabs>
          <w:tab w:val="left" w:pos="2575"/>
        </w:tabs>
        <w:autoSpaceDE w:val="0"/>
        <w:autoSpaceDN w:val="0"/>
        <w:spacing w:after="0" w:line="360" w:lineRule="auto"/>
        <w:ind w:left="566" w:right="845"/>
        <w:rPr>
          <w:rFonts w:ascii="Times New Roman" w:hAnsi="Times New Roman" w:cs="Times New Roman"/>
          <w:sz w:val="28"/>
          <w:lang w:val="uk-UA"/>
        </w:rPr>
      </w:pPr>
      <w:r w:rsidRPr="002C34D5">
        <w:rPr>
          <w:rFonts w:ascii="Times New Roman" w:hAnsi="Times New Roman" w:cs="Times New Roman"/>
          <w:sz w:val="28"/>
          <w:lang w:val="uk-UA"/>
        </w:rPr>
        <w:t>Стабільна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робота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пристрою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без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необхідності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підзарядки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–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до</w:t>
      </w:r>
      <w:r w:rsidRPr="002C34D5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2C34D5">
        <w:rPr>
          <w:rFonts w:ascii="Times New Roman" w:hAnsi="Times New Roman" w:cs="Times New Roman"/>
          <w:sz w:val="28"/>
          <w:lang w:val="uk-UA"/>
        </w:rPr>
        <w:t xml:space="preserve"> місяців</w:t>
      </w:r>
      <w:r w:rsidRPr="002C34D5">
        <w:rPr>
          <w:rFonts w:ascii="Times New Roman" w:hAnsi="Times New Roman" w:cs="Times New Roman"/>
          <w:sz w:val="28"/>
          <w:lang w:val="uk-UA"/>
        </w:rPr>
        <w:t>.</w:t>
      </w:r>
    </w:p>
    <w:p w:rsidR="002C34D5" w:rsidRPr="002C34D5" w:rsidRDefault="002C34D5" w:rsidP="00462FF4">
      <w:pPr>
        <w:pStyle w:val="a3"/>
        <w:widowControl w:val="0"/>
        <w:numPr>
          <w:ilvl w:val="0"/>
          <w:numId w:val="9"/>
        </w:numPr>
        <w:tabs>
          <w:tab w:val="left" w:pos="2575"/>
        </w:tabs>
        <w:autoSpaceDE w:val="0"/>
        <w:autoSpaceDN w:val="0"/>
        <w:spacing w:after="0" w:line="360" w:lineRule="auto"/>
        <w:ind w:left="566"/>
        <w:rPr>
          <w:rFonts w:ascii="Times New Roman" w:hAnsi="Times New Roman" w:cs="Times New Roman"/>
          <w:sz w:val="28"/>
          <w:lang w:val="uk-UA"/>
        </w:rPr>
      </w:pPr>
      <w:r w:rsidRPr="002C34D5">
        <w:rPr>
          <w:rFonts w:ascii="Times New Roman" w:hAnsi="Times New Roman" w:cs="Times New Roman"/>
          <w:sz w:val="28"/>
          <w:lang w:val="uk-UA"/>
        </w:rPr>
        <w:t>Одночасно</w:t>
      </w:r>
      <w:r w:rsidRPr="002C34D5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може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працювати</w:t>
      </w:r>
      <w:r w:rsidRPr="002C34D5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без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перешкод</w:t>
      </w:r>
      <w:r w:rsidRPr="002C34D5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–</w:t>
      </w:r>
      <w:r w:rsidRPr="002C34D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z w:val="28"/>
          <w:lang w:val="uk-UA"/>
        </w:rPr>
        <w:t>до</w:t>
      </w:r>
      <w:r w:rsidRPr="002C34D5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5</w:t>
      </w:r>
      <w:r w:rsidRPr="002C34D5">
        <w:rPr>
          <w:rFonts w:ascii="Times New Roman" w:hAnsi="Times New Roman" w:cs="Times New Roman"/>
          <w:sz w:val="28"/>
          <w:lang w:val="uk-UA"/>
        </w:rPr>
        <w:t>0</w:t>
      </w:r>
      <w:r w:rsidRPr="002C34D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C34D5">
        <w:rPr>
          <w:rFonts w:ascii="Times New Roman" w:hAnsi="Times New Roman" w:cs="Times New Roman"/>
          <w:spacing w:val="-5"/>
          <w:sz w:val="28"/>
          <w:lang w:val="uk-UA"/>
        </w:rPr>
        <w:t>шт.</w:t>
      </w:r>
    </w:p>
    <w:p w:rsidR="002C34D5" w:rsidRPr="002C34D5" w:rsidRDefault="002C34D5" w:rsidP="00462FF4">
      <w:pPr>
        <w:pStyle w:val="a4"/>
        <w:spacing w:line="360" w:lineRule="auto"/>
        <w:ind w:right="852" w:firstLine="707"/>
        <w:jc w:val="both"/>
      </w:pPr>
      <w:r w:rsidRPr="002C34D5">
        <w:t>Для зниження випадків розкрадання сировини та контролювання робітників складу та складських приміщень у програмний засіб була впроваджена функція відеоспостереження .</w:t>
      </w:r>
    </w:p>
    <w:p w:rsidR="002C34D5" w:rsidRPr="002C34D5" w:rsidRDefault="002C34D5" w:rsidP="00462FF4">
      <w:pPr>
        <w:pStyle w:val="a4"/>
        <w:spacing w:line="360" w:lineRule="auto"/>
        <w:ind w:right="1277" w:firstLine="707"/>
        <w:jc w:val="both"/>
      </w:pPr>
      <w:r w:rsidRPr="002C34D5">
        <w:t>Для</w:t>
      </w:r>
      <w:r w:rsidRPr="002C34D5">
        <w:rPr>
          <w:spacing w:val="-4"/>
        </w:rPr>
        <w:t xml:space="preserve"> </w:t>
      </w:r>
      <w:r w:rsidRPr="002C34D5">
        <w:t>реалізації</w:t>
      </w:r>
      <w:r w:rsidRPr="002C34D5">
        <w:rPr>
          <w:spacing w:val="-3"/>
        </w:rPr>
        <w:t xml:space="preserve"> </w:t>
      </w:r>
      <w:r w:rsidRPr="002C34D5">
        <w:t>даної</w:t>
      </w:r>
      <w:r w:rsidRPr="002C34D5">
        <w:rPr>
          <w:spacing w:val="-6"/>
        </w:rPr>
        <w:t xml:space="preserve"> </w:t>
      </w:r>
      <w:r w:rsidRPr="002C34D5">
        <w:t>функції</w:t>
      </w:r>
      <w:r w:rsidRPr="002C34D5">
        <w:rPr>
          <w:spacing w:val="-3"/>
        </w:rPr>
        <w:t xml:space="preserve"> </w:t>
      </w:r>
      <w:r w:rsidRPr="002C34D5">
        <w:t>була</w:t>
      </w:r>
      <w:r w:rsidRPr="002C34D5">
        <w:rPr>
          <w:spacing w:val="-4"/>
        </w:rPr>
        <w:t xml:space="preserve"> </w:t>
      </w:r>
      <w:r w:rsidRPr="002C34D5">
        <w:t>обрана</w:t>
      </w:r>
      <w:r w:rsidRPr="002C34D5">
        <w:rPr>
          <w:spacing w:val="-7"/>
        </w:rPr>
        <w:t xml:space="preserve"> </w:t>
      </w:r>
      <w:r w:rsidRPr="002C34D5">
        <w:t>IP</w:t>
      </w:r>
      <w:r w:rsidRPr="002C34D5">
        <w:rPr>
          <w:spacing w:val="-5"/>
        </w:rPr>
        <w:t xml:space="preserve"> </w:t>
      </w:r>
      <w:r w:rsidRPr="002C34D5">
        <w:t>в</w:t>
      </w:r>
      <w:r>
        <w:t>і</w:t>
      </w:r>
      <w:r w:rsidRPr="002C34D5">
        <w:t>деокамера</w:t>
      </w:r>
      <w:r w:rsidRPr="002C34D5">
        <w:rPr>
          <w:spacing w:val="-4"/>
        </w:rPr>
        <w:t xml:space="preserve"> </w:t>
      </w:r>
      <w:r w:rsidRPr="002C34D5">
        <w:t>Dahua DH-IPC</w:t>
      </w:r>
      <w:r w:rsidRPr="002C34D5">
        <w:t>.</w:t>
      </w:r>
    </w:p>
    <w:p w:rsidR="00462FF4" w:rsidRDefault="00462FF4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8"/>
          <w:lang w:val="uk-UA" w:eastAsia="en-US"/>
        </w:rPr>
      </w:pPr>
      <w:r>
        <w:rPr>
          <w:sz w:val="20"/>
        </w:rPr>
        <w:br w:type="page"/>
      </w:r>
    </w:p>
    <w:p w:rsidR="002C34D5" w:rsidRPr="002C34D5" w:rsidRDefault="002C34D5" w:rsidP="002C34D5">
      <w:pPr>
        <w:pStyle w:val="a4"/>
        <w:spacing w:line="360" w:lineRule="auto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4E1A107" wp14:editId="18F62DC6">
            <wp:extent cx="2993366" cy="2193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18" cy="2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D5" w:rsidRPr="002C34D5" w:rsidRDefault="002C34D5" w:rsidP="002C34D5">
      <w:pPr>
        <w:pStyle w:val="a4"/>
        <w:spacing w:line="360" w:lineRule="auto"/>
        <w:jc w:val="center"/>
      </w:pPr>
      <w:r w:rsidRPr="002C34D5">
        <w:t>Рис.7.1.2</w:t>
      </w:r>
      <w:r w:rsidRPr="002C34D5">
        <w:rPr>
          <w:spacing w:val="-6"/>
        </w:rPr>
        <w:t xml:space="preserve"> </w:t>
      </w:r>
      <w:r w:rsidRPr="002C34D5">
        <w:t>Обрана</w:t>
      </w:r>
      <w:r w:rsidRPr="002C34D5">
        <w:rPr>
          <w:spacing w:val="-6"/>
        </w:rPr>
        <w:t xml:space="preserve"> </w:t>
      </w:r>
      <w:r w:rsidRPr="002C34D5">
        <w:t>камера</w:t>
      </w:r>
      <w:r w:rsidRPr="002C34D5">
        <w:rPr>
          <w:spacing w:val="-6"/>
        </w:rPr>
        <w:t xml:space="preserve"> </w:t>
      </w:r>
      <w:r w:rsidRPr="002C34D5">
        <w:rPr>
          <w:spacing w:val="-2"/>
        </w:rPr>
        <w:t>відеоспостереження.</w:t>
      </w:r>
    </w:p>
    <w:p w:rsidR="002C34D5" w:rsidRPr="002C34D5" w:rsidRDefault="002C34D5" w:rsidP="002C34D5">
      <w:pPr>
        <w:pStyle w:val="a4"/>
        <w:spacing w:line="360" w:lineRule="auto"/>
      </w:pPr>
    </w:p>
    <w:p w:rsidR="00462FF4" w:rsidRDefault="00462FF4" w:rsidP="00462FF4">
      <w:pPr>
        <w:pStyle w:val="a4"/>
        <w:spacing w:line="360" w:lineRule="auto"/>
        <w:ind w:firstLine="708"/>
      </w:pPr>
      <w:r w:rsidRPr="00462FF4">
        <w:t>Камера має високий ступінь захисту IP67, що робить її стійкою до впливу зовнішніх факторів, таких як пил та вода. Камера може використовуватися</w:t>
      </w:r>
      <w:bookmarkStart w:id="1" w:name="_GoBack"/>
      <w:bookmarkEnd w:id="1"/>
      <w:r w:rsidRPr="00462FF4">
        <w:t xml:space="preserve"> поза приміщеннями, забезпечуючи ефективне відеоспостереження за різних кліматичних умов. Підходить для встановлення на промислових об'єктах, транспортних майданчиках, вуличних територіях, об'єктах інфраструктури, місцях з високою вологістю, виробництвах із підвищеним пилом, а також точках входу/виходу для забезпечення надійного відеоспостереження.</w:t>
      </w:r>
    </w:p>
    <w:p w:rsidR="002C34D5" w:rsidRPr="002C34D5" w:rsidRDefault="002C34D5" w:rsidP="00462FF4">
      <w:pPr>
        <w:pStyle w:val="a4"/>
        <w:spacing w:line="360" w:lineRule="auto"/>
        <w:ind w:firstLine="708"/>
      </w:pPr>
      <w:r w:rsidRPr="002C34D5">
        <w:t>Основними</w:t>
      </w:r>
      <w:r w:rsidRPr="002C34D5">
        <w:rPr>
          <w:spacing w:val="-6"/>
        </w:rPr>
        <w:t xml:space="preserve"> </w:t>
      </w:r>
      <w:r w:rsidRPr="002C34D5">
        <w:t>перевагами</w:t>
      </w:r>
      <w:r w:rsidRPr="002C34D5">
        <w:rPr>
          <w:spacing w:val="-6"/>
        </w:rPr>
        <w:t xml:space="preserve"> </w:t>
      </w:r>
      <w:r w:rsidRPr="002C34D5">
        <w:t>даної</w:t>
      </w:r>
      <w:r w:rsidRPr="002C34D5">
        <w:rPr>
          <w:spacing w:val="-7"/>
        </w:rPr>
        <w:t xml:space="preserve"> </w:t>
      </w:r>
      <w:r w:rsidRPr="002C34D5">
        <w:t>камери</w:t>
      </w:r>
      <w:r w:rsidRPr="002C34D5">
        <w:rPr>
          <w:spacing w:val="-5"/>
        </w:rPr>
        <w:t xml:space="preserve"> </w:t>
      </w:r>
      <w:r w:rsidRPr="002C34D5">
        <w:t>є</w:t>
      </w:r>
      <w:r w:rsidRPr="002C34D5">
        <w:rPr>
          <w:spacing w:val="-10"/>
        </w:rPr>
        <w:t xml:space="preserve"> :</w:t>
      </w:r>
    </w:p>
    <w:p w:rsidR="00462FF4" w:rsidRDefault="00462FF4" w:rsidP="00462FF4">
      <w:pPr>
        <w:pStyle w:val="a4"/>
        <w:spacing w:line="360" w:lineRule="auto"/>
      </w:pPr>
      <w:r>
        <w:t>Ро</w:t>
      </w:r>
      <w:r>
        <w:t xml:space="preserve">здільна здатність запису камери - </w:t>
      </w:r>
      <w:r>
        <w:t>4 МП</w:t>
      </w:r>
    </w:p>
    <w:p w:rsidR="00462FF4" w:rsidRDefault="00462FF4" w:rsidP="00462FF4">
      <w:pPr>
        <w:pStyle w:val="a4"/>
        <w:spacing w:line="360" w:lineRule="auto"/>
      </w:pPr>
      <w:r>
        <w:t>Фокусна відстань</w:t>
      </w:r>
      <w:r>
        <w:t xml:space="preserve"> - </w:t>
      </w:r>
      <w:r>
        <w:t>2.8 мм</w:t>
      </w:r>
    </w:p>
    <w:p w:rsidR="00462FF4" w:rsidRDefault="00462FF4" w:rsidP="00462FF4">
      <w:pPr>
        <w:pStyle w:val="a4"/>
        <w:spacing w:line="360" w:lineRule="auto"/>
      </w:pPr>
      <w:r>
        <w:t xml:space="preserve">Кути огляду - </w:t>
      </w:r>
      <w:r>
        <w:t>Г: 95 °; В: 52 °; Д: 114°</w:t>
      </w:r>
    </w:p>
    <w:p w:rsidR="00462FF4" w:rsidRDefault="00462FF4" w:rsidP="00462FF4">
      <w:pPr>
        <w:pStyle w:val="a4"/>
        <w:spacing w:line="360" w:lineRule="auto"/>
      </w:pPr>
      <w:r>
        <w:t xml:space="preserve">Встановлення - </w:t>
      </w:r>
      <w:r>
        <w:t>Вулична, Внутрішня</w:t>
      </w:r>
    </w:p>
    <w:p w:rsidR="00462FF4" w:rsidRDefault="00462FF4" w:rsidP="00462FF4">
      <w:pPr>
        <w:pStyle w:val="a4"/>
        <w:spacing w:line="360" w:lineRule="auto"/>
      </w:pPr>
      <w:r>
        <w:t xml:space="preserve">Тип підсвічування - </w:t>
      </w:r>
      <w:r>
        <w:t>ІЧ + LED тепле світло</w:t>
      </w:r>
    </w:p>
    <w:p w:rsidR="00462FF4" w:rsidRDefault="00462FF4" w:rsidP="00462FF4">
      <w:pPr>
        <w:pStyle w:val="a4"/>
        <w:spacing w:line="360" w:lineRule="auto"/>
      </w:pPr>
      <w:r>
        <w:t xml:space="preserve">Дальність ІЧ-підсвічування - </w:t>
      </w:r>
      <w:r>
        <w:t>30 метрів</w:t>
      </w:r>
    </w:p>
    <w:p w:rsidR="00462FF4" w:rsidRDefault="00462FF4" w:rsidP="00462FF4">
      <w:pPr>
        <w:pStyle w:val="a4"/>
        <w:spacing w:line="360" w:lineRule="auto"/>
      </w:pPr>
      <w:r>
        <w:t xml:space="preserve">Дальність підсвічування - </w:t>
      </w:r>
      <w:r>
        <w:t>30 м</w:t>
      </w:r>
    </w:p>
    <w:p w:rsidR="002C34D5" w:rsidRPr="002C34D5" w:rsidRDefault="00462FF4" w:rsidP="00462FF4">
      <w:pPr>
        <w:pStyle w:val="a4"/>
        <w:spacing w:line="360" w:lineRule="auto"/>
      </w:pPr>
      <w:r>
        <w:t xml:space="preserve">Ступінь захисту - </w:t>
      </w:r>
      <w:r>
        <w:t>IP67</w:t>
      </w:r>
    </w:p>
    <w:p w:rsidR="002C34D5" w:rsidRPr="002C34D5" w:rsidRDefault="002C34D5" w:rsidP="00462FF4">
      <w:pPr>
        <w:pStyle w:val="3"/>
        <w:numPr>
          <w:ilvl w:val="1"/>
          <w:numId w:val="7"/>
        </w:numPr>
        <w:tabs>
          <w:tab w:val="left" w:pos="2335"/>
        </w:tabs>
        <w:spacing w:line="360" w:lineRule="auto"/>
        <w:ind w:left="919" w:hanging="491"/>
      </w:pPr>
      <w:bookmarkStart w:id="2" w:name="_TOC_250004"/>
      <w:r w:rsidRPr="002C34D5">
        <w:t>Алгоритм</w:t>
      </w:r>
      <w:r w:rsidRPr="002C34D5">
        <w:rPr>
          <w:spacing w:val="-12"/>
        </w:rPr>
        <w:t xml:space="preserve"> </w:t>
      </w:r>
      <w:r w:rsidRPr="002C34D5">
        <w:t>і</w:t>
      </w:r>
      <w:r w:rsidRPr="002C34D5">
        <w:rPr>
          <w:spacing w:val="-10"/>
        </w:rPr>
        <w:t xml:space="preserve"> </w:t>
      </w:r>
      <w:r w:rsidRPr="002C34D5">
        <w:t>реалізація</w:t>
      </w:r>
      <w:r w:rsidRPr="002C34D5">
        <w:rPr>
          <w:spacing w:val="-8"/>
        </w:rPr>
        <w:t xml:space="preserve"> </w:t>
      </w:r>
      <w:r w:rsidRPr="002C34D5">
        <w:t>підключення</w:t>
      </w:r>
      <w:r w:rsidRPr="002C34D5">
        <w:rPr>
          <w:spacing w:val="-11"/>
        </w:rPr>
        <w:t xml:space="preserve"> </w:t>
      </w:r>
      <w:r w:rsidRPr="002C34D5">
        <w:t>технічних</w:t>
      </w:r>
      <w:r w:rsidRPr="002C34D5">
        <w:rPr>
          <w:spacing w:val="-9"/>
        </w:rPr>
        <w:t xml:space="preserve"> </w:t>
      </w:r>
      <w:bookmarkEnd w:id="2"/>
      <w:r w:rsidRPr="002C34D5">
        <w:rPr>
          <w:spacing w:val="-2"/>
        </w:rPr>
        <w:t>засобів</w:t>
      </w:r>
    </w:p>
    <w:p w:rsidR="002C34D5" w:rsidRPr="002C34D5" w:rsidRDefault="002C34D5" w:rsidP="00462FF4">
      <w:pPr>
        <w:pStyle w:val="a4"/>
        <w:spacing w:line="360" w:lineRule="auto"/>
        <w:ind w:right="848" w:firstLine="707"/>
        <w:jc w:val="both"/>
      </w:pPr>
      <w:r w:rsidRPr="002C34D5">
        <w:t>Бу</w:t>
      </w:r>
      <w:r w:rsidR="00462FF4">
        <w:t>дь-який сучасний комп'ютер або</w:t>
      </w:r>
      <w:r w:rsidRPr="002C34D5">
        <w:t xml:space="preserve"> ноутбук оснащений портом USB. У цьому стандарті дані передаються послідовно по двох </w:t>
      </w:r>
      <w:r w:rsidR="00462FF4">
        <w:t>дротах</w:t>
      </w:r>
      <w:r w:rsidRPr="002C34D5">
        <w:t>, ще два дроти служать для подачі напруги на пристрої, що</w:t>
      </w:r>
      <w:r w:rsidRPr="002C34D5">
        <w:rPr>
          <w:spacing w:val="-2"/>
        </w:rPr>
        <w:t xml:space="preserve"> </w:t>
      </w:r>
      <w:r w:rsidRPr="002C34D5">
        <w:lastRenderedPageBreak/>
        <w:t xml:space="preserve">підключаються до </w:t>
      </w:r>
      <w:r w:rsidR="00462FF4">
        <w:t>пристрою</w:t>
      </w:r>
      <w:r w:rsidRPr="002C34D5">
        <w:t>.</w:t>
      </w:r>
    </w:p>
    <w:p w:rsidR="002C34D5" w:rsidRPr="00462FF4" w:rsidRDefault="002C34D5" w:rsidP="002C34D5">
      <w:pPr>
        <w:pStyle w:val="a4"/>
        <w:spacing w:line="360" w:lineRule="auto"/>
        <w:rPr>
          <w:sz w:val="15"/>
        </w:rPr>
      </w:pPr>
      <w:r w:rsidRPr="002C34D5">
        <w:rPr>
          <w:noProof/>
          <w:sz w:val="15"/>
          <w:lang w:eastAsia="ru-RU"/>
        </w:rPr>
        <w:drawing>
          <wp:anchor distT="0" distB="0" distL="0" distR="0" simplePos="0" relativeHeight="251659264" behindDoc="1" locked="0" layoutInCell="1" allowOverlap="1" wp14:anchorId="3A4983EF" wp14:editId="315732AE">
            <wp:simplePos x="0" y="0"/>
            <wp:positionH relativeFrom="page">
              <wp:posOffset>2989960</wp:posOffset>
            </wp:positionH>
            <wp:positionV relativeFrom="paragraph">
              <wp:posOffset>126392</wp:posOffset>
            </wp:positionV>
            <wp:extent cx="2572018" cy="2234565"/>
            <wp:effectExtent l="0" t="0" r="0" b="0"/>
            <wp:wrapTopAndBottom/>
            <wp:docPr id="193" name="Image 19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018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4D5" w:rsidRPr="002C34D5" w:rsidRDefault="002C34D5" w:rsidP="002C34D5">
      <w:pPr>
        <w:pStyle w:val="a4"/>
        <w:spacing w:line="360" w:lineRule="auto"/>
        <w:ind w:left="4347"/>
      </w:pPr>
      <w:r w:rsidRPr="002C34D5">
        <w:t>Рис.7.1.3–</w:t>
      </w:r>
      <w:r w:rsidRPr="002C34D5">
        <w:rPr>
          <w:spacing w:val="-6"/>
        </w:rPr>
        <w:t xml:space="preserve"> </w:t>
      </w:r>
      <w:r w:rsidRPr="002C34D5">
        <w:t>Схема</w:t>
      </w:r>
      <w:r w:rsidRPr="002C34D5">
        <w:rPr>
          <w:spacing w:val="-7"/>
        </w:rPr>
        <w:t xml:space="preserve"> </w:t>
      </w:r>
      <w:r w:rsidRPr="002C34D5">
        <w:rPr>
          <w:spacing w:val="-2"/>
        </w:rPr>
        <w:t>підключення</w:t>
      </w:r>
    </w:p>
    <w:p w:rsidR="002C34D5" w:rsidRPr="002C34D5" w:rsidRDefault="002C34D5" w:rsidP="002C34D5">
      <w:pPr>
        <w:pStyle w:val="a4"/>
        <w:spacing w:line="360" w:lineRule="auto"/>
      </w:pPr>
    </w:p>
    <w:p w:rsidR="00462FF4" w:rsidRPr="00462FF4" w:rsidRDefault="00462FF4" w:rsidP="00462FF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462FF4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Ключові технічні переваги пристроїв зчитування штрих-кодів включають високу швидкодію передачі інформації та підтримку технології "гарячого підключення" до функціонуючої комп'ютерної системи.</w:t>
      </w:r>
    </w:p>
    <w:p w:rsidR="00462FF4" w:rsidRPr="00462FF4" w:rsidRDefault="00462FF4" w:rsidP="00462F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462FF4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Компактні портативні сканери штрих-кодової інформації характеризуються низьким енергоспоживанням, що дозволяє забезпечувати їх живлення безпосередньо через USB-інтерфейс без необхідності додаткових джерел енергії.</w:t>
      </w:r>
    </w:p>
    <w:p w:rsidR="00462FF4" w:rsidRPr="00462FF4" w:rsidRDefault="00462FF4" w:rsidP="00462FF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462FF4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Після завершення інсталяції та підключення сканера рекомендується провести тестування його функціональності. Для перевірки коректності роботи пристрою, підключеного через USB-порт або за схемою "клавіатурного розриву", достатньо відкрити будь-який текстовий редактор (наприклад, Notepad) та виконати сканування штрих-коду. Поява відповідних символів у документі підтверджує правильність налаштування обладнання.</w:t>
      </w:r>
    </w:p>
    <w:p w:rsidR="00462FF4" w:rsidRPr="00462FF4" w:rsidRDefault="00462FF4" w:rsidP="00462FF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462FF4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Технічний принцип функціонування базується на стандарті USB HID (Human Interface Device) – спеціальному класі USB-пристроїв для взаємодії з користувачем, що також включає клавіатури, миші та ігрові контролери.</w:t>
      </w:r>
    </w:p>
    <w:p w:rsidR="00462FF4" w:rsidRPr="00462FF4" w:rsidRDefault="00462FF4" w:rsidP="00462FF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462FF4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Сканер штрих-кодів, що відноситься до HID-класу, емулює роботу клавіатури: при розпізнаванні штрих-коду пристрій автоматично вводить відповідні символи в активну позицію курсора.</w:t>
      </w:r>
    </w:p>
    <w:p w:rsidR="00654C9D" w:rsidRPr="002C34D5" w:rsidRDefault="00462FF4" w:rsidP="00462FF4">
      <w:pPr>
        <w:spacing w:after="0" w:line="360" w:lineRule="auto"/>
        <w:ind w:firstLine="708"/>
        <w:rPr>
          <w:rFonts w:ascii="Times New Roman" w:hAnsi="Times New Roman" w:cs="Times New Roman"/>
          <w:lang w:val="uk-UA"/>
        </w:rPr>
      </w:pPr>
      <w:r w:rsidRPr="00462FF4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lastRenderedPageBreak/>
        <w:t>У контексті веб-додатку процес обробки даних відбувається за таким алгоритмом: при активації функції сканування штрих-код записується у відповідне поле введення HTML-сторінки, що викликає виконання JavaScript-обробника події. Обробник формує POST-запит, передаючи код до PHP-скрипта, який, у свою чергу, формує SQL-запит для отримання відповідних даних з бази. Результати запиту повертаються з PHP-обробника через POST-відповідь до JavaScript-компонента, який відображає отриману інформацію у визначеній області інтерфейсу користувача.</w:t>
      </w:r>
    </w:p>
    <w:sectPr w:rsidR="00654C9D" w:rsidRPr="002C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20F"/>
    <w:multiLevelType w:val="hybridMultilevel"/>
    <w:tmpl w:val="6994A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2F0"/>
    <w:multiLevelType w:val="hybridMultilevel"/>
    <w:tmpl w:val="616AB480"/>
    <w:lvl w:ilvl="0" w:tplc="041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2" w15:restartNumberingAfterBreak="0">
    <w:nsid w:val="29DC2418"/>
    <w:multiLevelType w:val="hybridMultilevel"/>
    <w:tmpl w:val="DB22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34FAB"/>
    <w:multiLevelType w:val="hybridMultilevel"/>
    <w:tmpl w:val="1A4C3D0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C2740D0"/>
    <w:multiLevelType w:val="hybridMultilevel"/>
    <w:tmpl w:val="61987818"/>
    <w:lvl w:ilvl="0" w:tplc="041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5" w15:restartNumberingAfterBreak="0">
    <w:nsid w:val="4D5759D3"/>
    <w:multiLevelType w:val="hybridMultilevel"/>
    <w:tmpl w:val="8626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11838"/>
    <w:multiLevelType w:val="hybridMultilevel"/>
    <w:tmpl w:val="9DF442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79A478F"/>
    <w:multiLevelType w:val="hybridMultilevel"/>
    <w:tmpl w:val="025858E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C971B08"/>
    <w:multiLevelType w:val="hybridMultilevel"/>
    <w:tmpl w:val="4F3ADC06"/>
    <w:lvl w:ilvl="0" w:tplc="041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7B303485"/>
    <w:multiLevelType w:val="multilevel"/>
    <w:tmpl w:val="C2D05C62"/>
    <w:lvl w:ilvl="0">
      <w:start w:val="7"/>
      <w:numFmt w:val="decimal"/>
      <w:lvlText w:val="%1"/>
      <w:lvlJc w:val="left"/>
      <w:pPr>
        <w:ind w:left="2336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336" w:hanging="49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-"/>
      <w:lvlJc w:val="left"/>
      <w:pPr>
        <w:ind w:left="1136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340" w:hanging="15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340" w:hanging="15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340" w:hanging="15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0" w:hanging="15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340" w:hanging="15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340" w:hanging="15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9D"/>
    <w:rsid w:val="002645C3"/>
    <w:rsid w:val="002C34D5"/>
    <w:rsid w:val="003577B8"/>
    <w:rsid w:val="00462FF4"/>
    <w:rsid w:val="00654C9D"/>
    <w:rsid w:val="00A61376"/>
    <w:rsid w:val="00F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B2A1"/>
  <w15:chartTrackingRefBased/>
  <w15:docId w15:val="{7B104757-4676-48E4-916F-52DBEF4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C9D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1"/>
    <w:qFormat/>
    <w:rsid w:val="002C34D5"/>
    <w:pPr>
      <w:widowControl w:val="0"/>
      <w:autoSpaceDE w:val="0"/>
      <w:autoSpaceDN w:val="0"/>
      <w:spacing w:before="74" w:after="0" w:line="240" w:lineRule="auto"/>
      <w:ind w:left="1136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paragraph" w:styleId="3">
    <w:name w:val="heading 3"/>
    <w:basedOn w:val="a"/>
    <w:link w:val="30"/>
    <w:uiPriority w:val="1"/>
    <w:qFormat/>
    <w:rsid w:val="002C34D5"/>
    <w:pPr>
      <w:widowControl w:val="0"/>
      <w:autoSpaceDE w:val="0"/>
      <w:autoSpaceDN w:val="0"/>
      <w:spacing w:after="0" w:line="240" w:lineRule="auto"/>
      <w:ind w:left="1136" w:firstLine="707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54C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1"/>
    <w:rsid w:val="002C34D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1"/>
    <w:rsid w:val="002C34D5"/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paragraph" w:styleId="a4">
    <w:name w:val="Body Text"/>
    <w:basedOn w:val="a"/>
    <w:link w:val="a5"/>
    <w:uiPriority w:val="1"/>
    <w:qFormat/>
    <w:rsid w:val="002C34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5">
    <w:name w:val="Основной текст Знак"/>
    <w:basedOn w:val="a0"/>
    <w:link w:val="a4"/>
    <w:uiPriority w:val="1"/>
    <w:rsid w:val="002C34D5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3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8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2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8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1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hi-news.pp.ua/uploads/posts/2016-11/yak-pdklyuchiti-skaner-shtrih-kodu-dlya-kompyutera-vidi-skanerv-shtrih-kodv-programi-dlya-shtrih-kodv_555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4</cp:revision>
  <dcterms:created xsi:type="dcterms:W3CDTF">2023-06-07T22:31:00Z</dcterms:created>
  <dcterms:modified xsi:type="dcterms:W3CDTF">2025-05-16T04:24:00Z</dcterms:modified>
</cp:coreProperties>
</file>