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D79" w:rsidRPr="00C47D79" w:rsidRDefault="00C47D79" w:rsidP="00C47D79">
      <w:pPr>
        <w:pStyle w:val="2"/>
        <w:spacing w:before="0" w:line="360" w:lineRule="auto"/>
        <w:ind w:right="853" w:firstLine="707"/>
      </w:pPr>
      <w:bookmarkStart w:id="0" w:name="_TOC_250003"/>
      <w:r w:rsidRPr="00C47D79">
        <w:t>Розділ</w:t>
      </w:r>
      <w:r w:rsidRPr="00C47D79">
        <w:rPr>
          <w:spacing w:val="40"/>
        </w:rPr>
        <w:t xml:space="preserve"> </w:t>
      </w:r>
      <w:r w:rsidRPr="00C47D79">
        <w:t>8.</w:t>
      </w:r>
      <w:r w:rsidRPr="00C47D79">
        <w:rPr>
          <w:spacing w:val="40"/>
        </w:rPr>
        <w:t xml:space="preserve"> </w:t>
      </w:r>
      <w:r w:rsidRPr="00C47D79">
        <w:t>Вибір</w:t>
      </w:r>
      <w:r w:rsidRPr="00C47D79">
        <w:rPr>
          <w:spacing w:val="40"/>
        </w:rPr>
        <w:t xml:space="preserve"> </w:t>
      </w:r>
      <w:r w:rsidRPr="00C47D79">
        <w:t>і</w:t>
      </w:r>
      <w:r w:rsidRPr="00C47D79">
        <w:rPr>
          <w:spacing w:val="40"/>
        </w:rPr>
        <w:t xml:space="preserve"> </w:t>
      </w:r>
      <w:r w:rsidRPr="00C47D79">
        <w:t>застосування</w:t>
      </w:r>
      <w:r w:rsidRPr="00C47D79">
        <w:rPr>
          <w:spacing w:val="40"/>
        </w:rPr>
        <w:t xml:space="preserve"> </w:t>
      </w:r>
      <w:r w:rsidRPr="00C47D79">
        <w:t>методів</w:t>
      </w:r>
      <w:r w:rsidRPr="00C47D79">
        <w:rPr>
          <w:spacing w:val="40"/>
        </w:rPr>
        <w:t xml:space="preserve"> </w:t>
      </w:r>
      <w:r w:rsidRPr="00C47D79">
        <w:t>інтелектуального</w:t>
      </w:r>
      <w:r w:rsidRPr="00C47D79">
        <w:rPr>
          <w:spacing w:val="40"/>
        </w:rPr>
        <w:t xml:space="preserve"> </w:t>
      </w:r>
      <w:bookmarkEnd w:id="0"/>
      <w:r w:rsidRPr="00C47D79">
        <w:t>аналізу даних (ІАД) для управління бізнес процесами.</w:t>
      </w:r>
    </w:p>
    <w:p w:rsidR="00C47D79" w:rsidRPr="00C47D79" w:rsidRDefault="00C47D79" w:rsidP="00C47D79">
      <w:pPr>
        <w:pStyle w:val="3"/>
        <w:numPr>
          <w:ilvl w:val="1"/>
          <w:numId w:val="6"/>
        </w:numPr>
        <w:tabs>
          <w:tab w:val="left" w:pos="2572"/>
          <w:tab w:val="left" w:pos="3515"/>
          <w:tab w:val="left" w:pos="4837"/>
          <w:tab w:val="left" w:pos="5626"/>
          <w:tab w:val="left" w:pos="6293"/>
          <w:tab w:val="left" w:pos="8463"/>
          <w:tab w:val="left" w:pos="10267"/>
        </w:tabs>
        <w:spacing w:line="360" w:lineRule="auto"/>
        <w:ind w:right="851" w:firstLine="707"/>
        <w:rPr>
          <w:u w:val="single"/>
        </w:rPr>
      </w:pPr>
      <w:bookmarkStart w:id="1" w:name="_TOC_250002"/>
      <w:r w:rsidRPr="00C47D79">
        <w:rPr>
          <w:spacing w:val="-4"/>
        </w:rPr>
        <w:t>Опис</w:t>
      </w:r>
      <w:r w:rsidRPr="00C47D79">
        <w:tab/>
      </w:r>
      <w:r w:rsidRPr="00C47D79">
        <w:rPr>
          <w:spacing w:val="-2"/>
        </w:rPr>
        <w:t>методів</w:t>
      </w:r>
      <w:r w:rsidRPr="00C47D79">
        <w:tab/>
      </w:r>
      <w:r w:rsidRPr="00C47D79">
        <w:rPr>
          <w:spacing w:val="-4"/>
        </w:rPr>
        <w:t>ІАД</w:t>
      </w:r>
      <w:r w:rsidRPr="00C47D79">
        <w:tab/>
      </w:r>
      <w:r w:rsidRPr="00C47D79">
        <w:rPr>
          <w:spacing w:val="-6"/>
        </w:rPr>
        <w:t>та</w:t>
      </w:r>
      <w:r w:rsidRPr="00C47D79">
        <w:tab/>
      </w:r>
      <w:r w:rsidRPr="00C47D79">
        <w:rPr>
          <w:spacing w:val="-2"/>
        </w:rPr>
        <w:t>обґрунтування</w:t>
      </w:r>
      <w:r w:rsidRPr="00C47D79">
        <w:tab/>
      </w:r>
      <w:r w:rsidRPr="00C47D79">
        <w:rPr>
          <w:spacing w:val="-2"/>
        </w:rPr>
        <w:t>доцільності</w:t>
      </w:r>
      <w:r w:rsidRPr="00C47D79">
        <w:tab/>
      </w:r>
      <w:r w:rsidRPr="00C47D79">
        <w:rPr>
          <w:spacing w:val="-6"/>
        </w:rPr>
        <w:t xml:space="preserve">їх </w:t>
      </w:r>
      <w:bookmarkEnd w:id="1"/>
      <w:r w:rsidRPr="00C47D79">
        <w:rPr>
          <w:spacing w:val="-2"/>
        </w:rPr>
        <w:t>використання.</w:t>
      </w:r>
    </w:p>
    <w:p w:rsidR="004C7C31" w:rsidRDefault="004C7C31" w:rsidP="004C7C31">
      <w:pPr>
        <w:pStyle w:val="a5"/>
        <w:spacing w:line="360" w:lineRule="auto"/>
        <w:jc w:val="both"/>
      </w:pPr>
      <w:r>
        <w:t>Кластерний аналіз (від англ. data clustering) представляє собою методологію сегментації набору об'єктів на групи (кластери), де елементи всередині групи демонструють високий ступінь схожості, а елементи різних груп суттєво відрізняються за визначеними параметрами.</w:t>
      </w:r>
    </w:p>
    <w:p w:rsidR="004C7C31" w:rsidRDefault="004C7C31" w:rsidP="004C7C31">
      <w:pPr>
        <w:pStyle w:val="a5"/>
        <w:spacing w:line="360" w:lineRule="auto"/>
        <w:jc w:val="both"/>
      </w:pPr>
      <w:r>
        <w:t>Ключові переваги методології</w:t>
      </w:r>
    </w:p>
    <w:p w:rsidR="004C7C31" w:rsidRDefault="004C7C31" w:rsidP="004C7C31">
      <w:pPr>
        <w:pStyle w:val="a5"/>
        <w:spacing w:line="360" w:lineRule="auto"/>
        <w:jc w:val="both"/>
      </w:pPr>
      <w:r>
        <w:t>Порівняно з іншими методами класифікації інформації, кластерний аналіз</w:t>
      </w:r>
      <w:r>
        <w:t xml:space="preserve"> має декілька суттєвих переваг:</w:t>
      </w:r>
    </w:p>
    <w:p w:rsidR="004C7C31" w:rsidRDefault="004C7C31" w:rsidP="004C7C31">
      <w:pPr>
        <w:pStyle w:val="a5"/>
        <w:numPr>
          <w:ilvl w:val="0"/>
          <w:numId w:val="10"/>
        </w:numPr>
        <w:spacing w:line="360" w:lineRule="auto"/>
        <w:jc w:val="both"/>
      </w:pPr>
      <w:r>
        <w:t xml:space="preserve">Гнучкість у виборі критеріїв – дозволяє здійснювати сегментацію як за </w:t>
      </w:r>
    </w:p>
    <w:p w:rsidR="004C7C31" w:rsidRDefault="004C7C31" w:rsidP="004C7C31">
      <w:pPr>
        <w:pStyle w:val="a5"/>
        <w:spacing w:line="360" w:lineRule="auto"/>
        <w:ind w:left="720"/>
        <w:jc w:val="both"/>
      </w:pPr>
      <w:r>
        <w:t>одиничним параметром, так і за комплексом характеристик, причому значущість кожного параметра легко регулюється введенням спеціальних вагових коефіцієнтів у розрахункові формули.</w:t>
      </w:r>
    </w:p>
    <w:p w:rsidR="004C7C31" w:rsidRDefault="004C7C31" w:rsidP="004C7C31">
      <w:pPr>
        <w:pStyle w:val="a5"/>
        <w:numPr>
          <w:ilvl w:val="0"/>
          <w:numId w:val="10"/>
        </w:numPr>
        <w:spacing w:line="360" w:lineRule="auto"/>
        <w:jc w:val="both"/>
      </w:pPr>
      <w:r>
        <w:t>Універсальність щодо типу даних – не встановлює обмежень на природу аналізованих об'єктів, що дає можливість працювати з наборами даних практично будь-якого походження та структури.</w:t>
      </w:r>
    </w:p>
    <w:p w:rsidR="004C7C31" w:rsidRDefault="004C7C31" w:rsidP="004C7C31">
      <w:pPr>
        <w:pStyle w:val="a5"/>
        <w:numPr>
          <w:ilvl w:val="0"/>
          <w:numId w:val="10"/>
        </w:numPr>
        <w:spacing w:line="360" w:lineRule="auto"/>
        <w:jc w:val="both"/>
      </w:pPr>
      <w:r>
        <w:t>Автономність функціонування – більшість алгоритмів кластеризації здатні самостійно встановлювати оптимальну кількість кластерів та визначати їх характеристики без додаткової участі дослідника.</w:t>
      </w:r>
    </w:p>
    <w:p w:rsidR="004C7C31" w:rsidRDefault="004C7C31" w:rsidP="004C7C31">
      <w:pPr>
        <w:pStyle w:val="a5"/>
        <w:spacing w:line="360" w:lineRule="auto"/>
        <w:jc w:val="both"/>
      </w:pPr>
    </w:p>
    <w:p w:rsidR="004C7C31" w:rsidRPr="004C7C31" w:rsidRDefault="004C7C31" w:rsidP="004C7C31">
      <w:pPr>
        <w:pStyle w:val="a5"/>
        <w:spacing w:line="360" w:lineRule="auto"/>
        <w:jc w:val="both"/>
        <w:rPr>
          <w:b/>
        </w:rPr>
      </w:pPr>
      <w:r w:rsidRPr="004C7C31">
        <w:rPr>
          <w:b/>
        </w:rPr>
        <w:t>Методологічні основи</w:t>
      </w:r>
    </w:p>
    <w:p w:rsidR="004C7C31" w:rsidRDefault="004C7C31" w:rsidP="004C7C31">
      <w:pPr>
        <w:pStyle w:val="a5"/>
        <w:spacing w:line="360" w:lineRule="auto"/>
        <w:ind w:firstLine="708"/>
        <w:jc w:val="both"/>
      </w:pPr>
      <w:r>
        <w:t>Сутність процедури полягає в представленні класифікованих об'єктів у вигляді векторів індивідуальних ознак, організованих у форматі таблиці "об'єкт-властивість". На основі цих даних формується матриця відстаней або показників подібності, яка використовується для безпосередньої кластеризації. Таким чином задача класифікації вирішується з використанням чітко структурованого математичного апарату.</w:t>
      </w:r>
    </w:p>
    <w:p w:rsidR="004C7C31" w:rsidRDefault="004C7C31" w:rsidP="004C7C31">
      <w:pPr>
        <w:pStyle w:val="a5"/>
        <w:spacing w:line="360" w:lineRule="auto"/>
        <w:ind w:firstLine="708"/>
        <w:jc w:val="both"/>
      </w:pPr>
      <w:r>
        <w:lastRenderedPageBreak/>
        <w:t>Принцип групування базується на концепції, що об'єкти з найбільш близькими значеннями характеристик формують окремий кластер – гомогенну групу елементів.</w:t>
      </w:r>
    </w:p>
    <w:p w:rsidR="004C7C31" w:rsidRPr="004C7C31" w:rsidRDefault="004C7C31" w:rsidP="004C7C31">
      <w:pPr>
        <w:pStyle w:val="a5"/>
        <w:spacing w:line="360" w:lineRule="auto"/>
        <w:jc w:val="both"/>
        <w:rPr>
          <w:b/>
        </w:rPr>
      </w:pPr>
      <w:r w:rsidRPr="004C7C31">
        <w:rPr>
          <w:b/>
        </w:rPr>
        <w:t>Цільове призначення</w:t>
      </w:r>
    </w:p>
    <w:p w:rsidR="004C7C31" w:rsidRDefault="004C7C31" w:rsidP="004C7C31">
      <w:pPr>
        <w:pStyle w:val="a5"/>
        <w:spacing w:line="360" w:lineRule="auto"/>
        <w:ind w:firstLine="708"/>
        <w:jc w:val="both"/>
      </w:pPr>
      <w:r>
        <w:t>Залежно від специфіки конкретного прикладного завдання, кластеризація може бути спрямована на досягнення різних цілей:</w:t>
      </w:r>
    </w:p>
    <w:p w:rsidR="004C7C31" w:rsidRDefault="004C7C31" w:rsidP="004C7C31">
      <w:pPr>
        <w:pStyle w:val="a5"/>
        <w:spacing w:line="360" w:lineRule="auto"/>
        <w:ind w:firstLine="708"/>
        <w:jc w:val="both"/>
      </w:pPr>
      <w:r>
        <w:t>Виявлення структурної організації даних шляхом ідентифікації природних груп, що спрощує подальшу обробку інформації в рамках кожного сегмента</w:t>
      </w:r>
    </w:p>
    <w:p w:rsidR="004C7C31" w:rsidRDefault="004C7C31" w:rsidP="004C7C31">
      <w:pPr>
        <w:pStyle w:val="a5"/>
        <w:spacing w:line="360" w:lineRule="auto"/>
        <w:ind w:firstLine="708"/>
        <w:jc w:val="both"/>
      </w:pPr>
      <w:r>
        <w:t>Оптимізація обсягу аналізованої інформації через виділення типових представників кожного кластера, коли розгляд одного репрезентативного об'єкта забезпечує розуміння характеристик усіх споріднених елементів</w:t>
      </w:r>
    </w:p>
    <w:p w:rsidR="004C7C31" w:rsidRDefault="004C7C31" w:rsidP="004C7C31">
      <w:pPr>
        <w:pStyle w:val="a5"/>
        <w:spacing w:line="360" w:lineRule="auto"/>
        <w:jc w:val="both"/>
      </w:pPr>
      <w:r>
        <w:t>Ідентифікація аномальних елементів, які не вписуються у жодну з визначених груп</w:t>
      </w:r>
      <w:r>
        <w:t>.</w:t>
      </w:r>
    </w:p>
    <w:p w:rsidR="004C7C31" w:rsidRPr="004C7C31" w:rsidRDefault="004C7C31" w:rsidP="004C7C31">
      <w:pPr>
        <w:pStyle w:val="a5"/>
        <w:spacing w:line="360" w:lineRule="auto"/>
        <w:jc w:val="both"/>
        <w:rPr>
          <w:b/>
        </w:rPr>
      </w:pPr>
      <w:r w:rsidRPr="004C7C31">
        <w:rPr>
          <w:b/>
        </w:rPr>
        <w:t>Розробка систем класифікації й типології</w:t>
      </w:r>
    </w:p>
    <w:p w:rsidR="004C7C31" w:rsidRDefault="004C7C31" w:rsidP="004C7C31">
      <w:pPr>
        <w:pStyle w:val="a5"/>
        <w:numPr>
          <w:ilvl w:val="0"/>
          <w:numId w:val="11"/>
        </w:numPr>
        <w:spacing w:line="360" w:lineRule="auto"/>
        <w:jc w:val="both"/>
      </w:pPr>
      <w:r>
        <w:t>Формування концептуальних схем організації об'єктів</w:t>
      </w:r>
    </w:p>
    <w:p w:rsidR="004C7C31" w:rsidRDefault="004C7C31" w:rsidP="004C7C31">
      <w:pPr>
        <w:pStyle w:val="a5"/>
        <w:numPr>
          <w:ilvl w:val="0"/>
          <w:numId w:val="11"/>
        </w:numPr>
        <w:spacing w:line="360" w:lineRule="auto"/>
        <w:jc w:val="both"/>
      </w:pPr>
      <w:r>
        <w:t>Генерування гіпотез на основі аналізу структури даних</w:t>
      </w:r>
    </w:p>
    <w:p w:rsidR="004C7C31" w:rsidRPr="004C7C31" w:rsidRDefault="004C7C31" w:rsidP="004C7C31">
      <w:pPr>
        <w:pStyle w:val="a5"/>
        <w:numPr>
          <w:ilvl w:val="0"/>
          <w:numId w:val="11"/>
        </w:numPr>
        <w:spacing w:line="360" w:lineRule="auto"/>
        <w:jc w:val="both"/>
      </w:pPr>
      <w:r>
        <w:t>Валідація гіпотез через перевірку наявності у вихідних даних груп, виділених за певними критеріями</w:t>
      </w:r>
    </w:p>
    <w:p w:rsidR="004C7C31" w:rsidRPr="004C7C31" w:rsidRDefault="004C7C31" w:rsidP="004C7C31">
      <w:pPr>
        <w:pStyle w:val="a5"/>
        <w:spacing w:line="360" w:lineRule="auto"/>
        <w:jc w:val="both"/>
        <w:rPr>
          <w:b/>
        </w:rPr>
      </w:pPr>
      <w:r w:rsidRPr="004C7C31">
        <w:rPr>
          <w:b/>
        </w:rPr>
        <w:t>Прикладне значення</w:t>
      </w:r>
    </w:p>
    <w:p w:rsidR="004C7C31" w:rsidRDefault="004C7C31" w:rsidP="004C7C31">
      <w:pPr>
        <w:pStyle w:val="a5"/>
        <w:spacing w:line="360" w:lineRule="auto"/>
        <w:ind w:firstLine="708"/>
        <w:jc w:val="both"/>
      </w:pPr>
      <w:r>
        <w:t>Кластеризація застосовується у випадках відсутності початкової інформації про можливу класову приналежність об'єктів досліджуваної вибірки, або коли масштаб вибірки робить неможливим її мануальний аналіз.</w:t>
      </w:r>
    </w:p>
    <w:p w:rsidR="004C7C31" w:rsidRDefault="004C7C31" w:rsidP="004C7C31">
      <w:pPr>
        <w:pStyle w:val="a5"/>
        <w:spacing w:line="360" w:lineRule="auto"/>
        <w:ind w:firstLine="708"/>
        <w:jc w:val="both"/>
      </w:pPr>
      <w:r>
        <w:t>Якісна кластеризація забезпечує таку сегментацію, при якій внутрішньогрупова схожість об'єктів значно перевищує міжгрупову, а відмінності між кластерами виражені сильніше, ніж відмінності між об'єктами всередині одного кластера.</w:t>
      </w:r>
    </w:p>
    <w:p w:rsidR="004C7C31" w:rsidRDefault="004C7C31" w:rsidP="004C7C31">
      <w:pPr>
        <w:pStyle w:val="a5"/>
        <w:spacing w:line="360" w:lineRule="auto"/>
        <w:ind w:firstLine="708"/>
        <w:jc w:val="both"/>
      </w:pPr>
      <w:r>
        <w:t>Додатковою перевагою кластерного аналізу є можливість редукції розмірності складних даних, що підвищує наочність їх представлення та інтерпретації.</w:t>
      </w:r>
    </w:p>
    <w:p w:rsidR="00C47D79" w:rsidRPr="00C47D79" w:rsidRDefault="004C7C31" w:rsidP="004C7C31">
      <w:pPr>
        <w:pStyle w:val="a5"/>
        <w:spacing w:line="360" w:lineRule="auto"/>
        <w:ind w:firstLine="708"/>
        <w:jc w:val="both"/>
      </w:pPr>
      <w:r>
        <w:lastRenderedPageBreak/>
        <w:t>Ключове прикладне завдання кластерного аналізу полягає у формуванні однорідних груп у багатовимірному просторі параметрів, що робить цей метод незамінним інструментом для структуризації великих масивів різнорідної інформації.</w:t>
      </w:r>
    </w:p>
    <w:p w:rsidR="00C47D79" w:rsidRPr="00C47D79" w:rsidRDefault="00C47D79" w:rsidP="004C7C31">
      <w:pPr>
        <w:pStyle w:val="a3"/>
        <w:widowControl w:val="0"/>
        <w:numPr>
          <w:ilvl w:val="1"/>
          <w:numId w:val="6"/>
        </w:numPr>
        <w:tabs>
          <w:tab w:val="left" w:pos="2265"/>
        </w:tabs>
        <w:autoSpaceDE w:val="0"/>
        <w:autoSpaceDN w:val="0"/>
        <w:spacing w:after="0" w:line="360" w:lineRule="auto"/>
        <w:ind w:left="1408" w:hanging="421"/>
        <w:contextualSpacing w:val="0"/>
        <w:jc w:val="both"/>
        <w:rPr>
          <w:rFonts w:ascii="Times New Roman" w:hAnsi="Times New Roman" w:cs="Times New Roman"/>
          <w:b/>
          <w:sz w:val="28"/>
          <w:lang w:val="uk-UA"/>
        </w:rPr>
      </w:pPr>
      <w:r w:rsidRPr="00C47D79">
        <w:rPr>
          <w:rFonts w:ascii="Times New Roman" w:hAnsi="Times New Roman" w:cs="Times New Roman"/>
          <w:b/>
          <w:spacing w:val="-11"/>
          <w:sz w:val="28"/>
          <w:lang w:val="uk-UA"/>
        </w:rPr>
        <w:t xml:space="preserve"> </w:t>
      </w:r>
      <w:r w:rsidRPr="00C47D79">
        <w:rPr>
          <w:rFonts w:ascii="Times New Roman" w:hAnsi="Times New Roman" w:cs="Times New Roman"/>
          <w:b/>
          <w:sz w:val="28"/>
          <w:lang w:val="uk-UA"/>
        </w:rPr>
        <w:t>Представлення</w:t>
      </w:r>
      <w:r w:rsidRPr="00C47D79">
        <w:rPr>
          <w:rFonts w:ascii="Times New Roman" w:hAnsi="Times New Roman" w:cs="Times New Roman"/>
          <w:b/>
          <w:spacing w:val="-11"/>
          <w:sz w:val="28"/>
          <w:lang w:val="uk-UA"/>
        </w:rPr>
        <w:t xml:space="preserve"> </w:t>
      </w:r>
      <w:r w:rsidRPr="00C47D79">
        <w:rPr>
          <w:rFonts w:ascii="Times New Roman" w:hAnsi="Times New Roman" w:cs="Times New Roman"/>
          <w:b/>
          <w:sz w:val="28"/>
          <w:lang w:val="uk-UA"/>
        </w:rPr>
        <w:t>результатів</w:t>
      </w:r>
      <w:r w:rsidRPr="00C47D79">
        <w:rPr>
          <w:rFonts w:ascii="Times New Roman" w:hAnsi="Times New Roman" w:cs="Times New Roman"/>
          <w:b/>
          <w:spacing w:val="-8"/>
          <w:sz w:val="28"/>
          <w:lang w:val="uk-UA"/>
        </w:rPr>
        <w:t xml:space="preserve"> </w:t>
      </w:r>
      <w:r w:rsidRPr="00C47D79">
        <w:rPr>
          <w:rFonts w:ascii="Times New Roman" w:hAnsi="Times New Roman" w:cs="Times New Roman"/>
          <w:b/>
          <w:sz w:val="28"/>
          <w:lang w:val="uk-UA"/>
        </w:rPr>
        <w:t>застосування</w:t>
      </w:r>
      <w:r w:rsidRPr="00C47D79">
        <w:rPr>
          <w:rFonts w:ascii="Times New Roman" w:hAnsi="Times New Roman" w:cs="Times New Roman"/>
          <w:b/>
          <w:spacing w:val="-8"/>
          <w:sz w:val="28"/>
          <w:lang w:val="uk-UA"/>
        </w:rPr>
        <w:t xml:space="preserve"> </w:t>
      </w:r>
      <w:r w:rsidRPr="00C47D79">
        <w:rPr>
          <w:rFonts w:ascii="Times New Roman" w:hAnsi="Times New Roman" w:cs="Times New Roman"/>
          <w:b/>
          <w:sz w:val="28"/>
          <w:lang w:val="uk-UA"/>
        </w:rPr>
        <w:t>обраного</w:t>
      </w:r>
      <w:r w:rsidRPr="00C47D79">
        <w:rPr>
          <w:rFonts w:ascii="Times New Roman" w:hAnsi="Times New Roman" w:cs="Times New Roman"/>
          <w:b/>
          <w:spacing w:val="-7"/>
          <w:sz w:val="28"/>
          <w:lang w:val="uk-UA"/>
        </w:rPr>
        <w:t xml:space="preserve"> </w:t>
      </w:r>
      <w:r w:rsidRPr="00C47D79">
        <w:rPr>
          <w:rFonts w:ascii="Times New Roman" w:hAnsi="Times New Roman" w:cs="Times New Roman"/>
          <w:b/>
          <w:spacing w:val="-2"/>
          <w:sz w:val="28"/>
          <w:lang w:val="uk-UA"/>
        </w:rPr>
        <w:t>методу.</w:t>
      </w:r>
    </w:p>
    <w:p w:rsidR="00C47D79" w:rsidRPr="00C47D79" w:rsidRDefault="00C47D79" w:rsidP="004C7C31">
      <w:pPr>
        <w:pStyle w:val="a5"/>
        <w:spacing w:line="360" w:lineRule="auto"/>
        <w:ind w:right="856" w:firstLine="707"/>
        <w:jc w:val="both"/>
      </w:pPr>
      <w:r w:rsidRPr="00C47D79">
        <w:t>Для проведення кластерного аналізу був обраний програмний продукт IBM SPSS Modeler.</w:t>
      </w:r>
    </w:p>
    <w:p w:rsidR="00C47D79" w:rsidRPr="00C47D79" w:rsidRDefault="00C47D79" w:rsidP="004C7C31">
      <w:pPr>
        <w:pStyle w:val="a5"/>
        <w:spacing w:line="360" w:lineRule="auto"/>
        <w:ind w:right="852" w:firstLine="707"/>
        <w:jc w:val="both"/>
      </w:pPr>
      <w:r w:rsidRPr="00C47D79">
        <w:t>IBM</w:t>
      </w:r>
      <w:r w:rsidRPr="00C47D79">
        <w:rPr>
          <w:spacing w:val="-18"/>
        </w:rPr>
        <w:t xml:space="preserve"> </w:t>
      </w:r>
      <w:r w:rsidRPr="00C47D79">
        <w:t>SPSS</w:t>
      </w:r>
      <w:r w:rsidRPr="00C47D79">
        <w:rPr>
          <w:spacing w:val="-17"/>
        </w:rPr>
        <w:t xml:space="preserve"> </w:t>
      </w:r>
      <w:r w:rsidRPr="00C47D79">
        <w:t>Modeler</w:t>
      </w:r>
      <w:r w:rsidRPr="00C47D79">
        <w:rPr>
          <w:spacing w:val="-18"/>
        </w:rPr>
        <w:t xml:space="preserve"> </w:t>
      </w:r>
      <w:r w:rsidRPr="00C47D79">
        <w:t>-</w:t>
      </w:r>
      <w:r w:rsidRPr="00C47D79">
        <w:rPr>
          <w:spacing w:val="-17"/>
        </w:rPr>
        <w:t xml:space="preserve"> </w:t>
      </w:r>
      <w:r w:rsidRPr="00C47D79">
        <w:t>програмне</w:t>
      </w:r>
      <w:r w:rsidRPr="00C47D79">
        <w:rPr>
          <w:spacing w:val="-18"/>
        </w:rPr>
        <w:t xml:space="preserve"> </w:t>
      </w:r>
      <w:r w:rsidRPr="00C47D79">
        <w:t>забезпечення</w:t>
      </w:r>
      <w:r w:rsidRPr="00C47D79">
        <w:rPr>
          <w:spacing w:val="-17"/>
        </w:rPr>
        <w:t xml:space="preserve"> </w:t>
      </w:r>
      <w:r w:rsidRPr="00C47D79">
        <w:t>для</w:t>
      </w:r>
      <w:r w:rsidRPr="00C47D79">
        <w:rPr>
          <w:spacing w:val="-18"/>
        </w:rPr>
        <w:t xml:space="preserve"> </w:t>
      </w:r>
      <w:r w:rsidRPr="00C47D79">
        <w:t>data</w:t>
      </w:r>
      <w:r w:rsidRPr="00C47D79">
        <w:rPr>
          <w:spacing w:val="-17"/>
        </w:rPr>
        <w:t xml:space="preserve"> </w:t>
      </w:r>
      <w:r w:rsidRPr="00C47D79">
        <w:t>mining,</w:t>
      </w:r>
      <w:r w:rsidRPr="00C47D79">
        <w:rPr>
          <w:spacing w:val="-18"/>
        </w:rPr>
        <w:t xml:space="preserve"> </w:t>
      </w:r>
      <w:r w:rsidRPr="00C47D79">
        <w:t>що</w:t>
      </w:r>
      <w:r w:rsidRPr="00C47D79">
        <w:rPr>
          <w:spacing w:val="-17"/>
        </w:rPr>
        <w:t xml:space="preserve"> </w:t>
      </w:r>
      <w:r w:rsidRPr="00C47D79">
        <w:t>поєднує в</w:t>
      </w:r>
      <w:r w:rsidRPr="00C47D79">
        <w:rPr>
          <w:spacing w:val="-2"/>
        </w:rPr>
        <w:t xml:space="preserve"> </w:t>
      </w:r>
      <w:r w:rsidRPr="00C47D79">
        <w:t>собі</w:t>
      </w:r>
      <w:r w:rsidRPr="00C47D79">
        <w:rPr>
          <w:spacing w:val="-1"/>
        </w:rPr>
        <w:t xml:space="preserve"> </w:t>
      </w:r>
      <w:r w:rsidRPr="00C47D79">
        <w:t>всі</w:t>
      </w:r>
      <w:r w:rsidRPr="00C47D79">
        <w:rPr>
          <w:spacing w:val="-1"/>
        </w:rPr>
        <w:t xml:space="preserve"> </w:t>
      </w:r>
      <w:r w:rsidRPr="00C47D79">
        <w:t>необхідні</w:t>
      </w:r>
      <w:r w:rsidRPr="00C47D79">
        <w:rPr>
          <w:spacing w:val="-2"/>
        </w:rPr>
        <w:t xml:space="preserve"> </w:t>
      </w:r>
      <w:r w:rsidRPr="00C47D79">
        <w:t>технічні</w:t>
      </w:r>
      <w:r w:rsidRPr="00C47D79">
        <w:rPr>
          <w:spacing w:val="-1"/>
        </w:rPr>
        <w:t xml:space="preserve"> </w:t>
      </w:r>
      <w:r w:rsidRPr="00C47D79">
        <w:t>та</w:t>
      </w:r>
      <w:r w:rsidRPr="00C47D79">
        <w:rPr>
          <w:spacing w:val="-2"/>
        </w:rPr>
        <w:t xml:space="preserve"> </w:t>
      </w:r>
      <w:r w:rsidRPr="00C47D79">
        <w:t>аналітичні</w:t>
      </w:r>
      <w:r w:rsidRPr="00C47D79">
        <w:rPr>
          <w:spacing w:val="-1"/>
        </w:rPr>
        <w:t xml:space="preserve"> </w:t>
      </w:r>
      <w:r w:rsidRPr="00C47D79">
        <w:t>інструменти</w:t>
      </w:r>
      <w:r w:rsidRPr="00C47D79">
        <w:rPr>
          <w:spacing w:val="-1"/>
        </w:rPr>
        <w:t xml:space="preserve"> </w:t>
      </w:r>
      <w:r w:rsidRPr="00C47D79">
        <w:t>для</w:t>
      </w:r>
      <w:r w:rsidRPr="00C47D79">
        <w:rPr>
          <w:spacing w:val="-1"/>
        </w:rPr>
        <w:t xml:space="preserve"> </w:t>
      </w:r>
      <w:r w:rsidRPr="00C47D79">
        <w:t>щоденної</w:t>
      </w:r>
      <w:r w:rsidRPr="00C47D79">
        <w:rPr>
          <w:spacing w:val="-1"/>
        </w:rPr>
        <w:t xml:space="preserve"> </w:t>
      </w:r>
      <w:r w:rsidRPr="00C47D79">
        <w:t>роботи</w:t>
      </w:r>
      <w:r w:rsidRPr="00C47D79">
        <w:rPr>
          <w:spacing w:val="-1"/>
        </w:rPr>
        <w:t xml:space="preserve"> </w:t>
      </w:r>
      <w:r w:rsidRPr="00C47D79">
        <w:t>з даними, розробки та впровадження ефективних прогностичних моделей.</w:t>
      </w:r>
    </w:p>
    <w:p w:rsidR="00C47D79" w:rsidRPr="00C47D79" w:rsidRDefault="00C47D79" w:rsidP="004C7C31">
      <w:pPr>
        <w:pStyle w:val="a5"/>
        <w:spacing w:line="360" w:lineRule="auto"/>
        <w:ind w:right="849" w:firstLine="707"/>
        <w:jc w:val="both"/>
      </w:pPr>
      <w:r w:rsidRPr="00C47D79">
        <w:t>Економічний</w:t>
      </w:r>
      <w:r w:rsidRPr="00C47D79">
        <w:rPr>
          <w:spacing w:val="-11"/>
        </w:rPr>
        <w:t xml:space="preserve"> </w:t>
      </w:r>
      <w:r w:rsidRPr="00C47D79">
        <w:t>ефект</w:t>
      </w:r>
      <w:r w:rsidRPr="00C47D79">
        <w:rPr>
          <w:spacing w:val="-11"/>
        </w:rPr>
        <w:t xml:space="preserve"> </w:t>
      </w:r>
      <w:r w:rsidRPr="00C47D79">
        <w:t>від</w:t>
      </w:r>
      <w:r w:rsidRPr="00C47D79">
        <w:rPr>
          <w:spacing w:val="-11"/>
        </w:rPr>
        <w:t xml:space="preserve"> </w:t>
      </w:r>
      <w:r w:rsidRPr="00C47D79">
        <w:t>використання</w:t>
      </w:r>
      <w:r w:rsidRPr="00C47D79">
        <w:rPr>
          <w:spacing w:val="-11"/>
        </w:rPr>
        <w:t xml:space="preserve"> </w:t>
      </w:r>
      <w:r w:rsidRPr="00C47D79">
        <w:t>IBM</w:t>
      </w:r>
      <w:r w:rsidRPr="00C47D79">
        <w:rPr>
          <w:spacing w:val="-11"/>
        </w:rPr>
        <w:t xml:space="preserve"> </w:t>
      </w:r>
      <w:r w:rsidRPr="00C47D79">
        <w:t>SPSS</w:t>
      </w:r>
      <w:r w:rsidRPr="00C47D79">
        <w:rPr>
          <w:spacing w:val="-12"/>
        </w:rPr>
        <w:t xml:space="preserve"> </w:t>
      </w:r>
      <w:r w:rsidRPr="00C47D79">
        <w:t>Modeler</w:t>
      </w:r>
      <w:r w:rsidRPr="00C47D79">
        <w:rPr>
          <w:spacing w:val="-11"/>
        </w:rPr>
        <w:t xml:space="preserve"> </w:t>
      </w:r>
      <w:r w:rsidRPr="00C47D79">
        <w:t>в</w:t>
      </w:r>
      <w:r w:rsidRPr="00C47D79">
        <w:rPr>
          <w:spacing w:val="-12"/>
        </w:rPr>
        <w:t xml:space="preserve"> </w:t>
      </w:r>
      <w:r w:rsidRPr="00C47D79">
        <w:t>рішенні</w:t>
      </w:r>
      <w:r w:rsidRPr="00C47D79">
        <w:rPr>
          <w:spacing w:val="-11"/>
        </w:rPr>
        <w:t xml:space="preserve"> </w:t>
      </w:r>
      <w:r w:rsidRPr="00C47D79">
        <w:t>задач data mining забезпечується кількома складовими:</w:t>
      </w:r>
    </w:p>
    <w:p w:rsidR="00C47D79" w:rsidRPr="00C47D79" w:rsidRDefault="00C47D79" w:rsidP="004C7C31">
      <w:pPr>
        <w:pStyle w:val="a3"/>
        <w:widowControl w:val="0"/>
        <w:numPr>
          <w:ilvl w:val="0"/>
          <w:numId w:val="9"/>
        </w:numPr>
        <w:tabs>
          <w:tab w:val="left" w:pos="3295"/>
        </w:tabs>
        <w:autoSpaceDE w:val="0"/>
        <w:autoSpaceDN w:val="0"/>
        <w:spacing w:after="0" w:line="360" w:lineRule="auto"/>
        <w:ind w:left="583" w:right="851"/>
        <w:jc w:val="both"/>
        <w:rPr>
          <w:rFonts w:ascii="Times New Roman" w:hAnsi="Times New Roman" w:cs="Times New Roman"/>
          <w:sz w:val="28"/>
          <w:lang w:val="uk-UA"/>
        </w:rPr>
      </w:pPr>
      <w:r w:rsidRPr="00C47D79">
        <w:rPr>
          <w:rFonts w:ascii="Times New Roman" w:hAnsi="Times New Roman" w:cs="Times New Roman"/>
          <w:sz w:val="28"/>
          <w:lang w:val="uk-UA"/>
        </w:rPr>
        <w:t xml:space="preserve">простота доступу до даних, їх обробки, агрегування і зміни </w:t>
      </w:r>
      <w:r w:rsidRPr="00C47D79">
        <w:rPr>
          <w:rFonts w:ascii="Times New Roman" w:hAnsi="Times New Roman" w:cs="Times New Roman"/>
          <w:spacing w:val="-2"/>
          <w:sz w:val="28"/>
          <w:lang w:val="uk-UA"/>
        </w:rPr>
        <w:t>структури;</w:t>
      </w:r>
    </w:p>
    <w:p w:rsidR="00C47D79" w:rsidRPr="00C47D79" w:rsidRDefault="00C47D79" w:rsidP="004C7C31">
      <w:pPr>
        <w:pStyle w:val="a3"/>
        <w:widowControl w:val="0"/>
        <w:numPr>
          <w:ilvl w:val="0"/>
          <w:numId w:val="9"/>
        </w:numPr>
        <w:tabs>
          <w:tab w:val="left" w:pos="3295"/>
        </w:tabs>
        <w:autoSpaceDE w:val="0"/>
        <w:autoSpaceDN w:val="0"/>
        <w:spacing w:after="0" w:line="360" w:lineRule="auto"/>
        <w:ind w:left="583" w:right="848"/>
        <w:jc w:val="both"/>
        <w:rPr>
          <w:rFonts w:ascii="Times New Roman" w:hAnsi="Times New Roman" w:cs="Times New Roman"/>
          <w:sz w:val="28"/>
          <w:lang w:val="uk-UA"/>
        </w:rPr>
      </w:pPr>
      <w:r w:rsidRPr="00C47D79">
        <w:rPr>
          <w:rFonts w:ascii="Times New Roman" w:hAnsi="Times New Roman" w:cs="Times New Roman"/>
          <w:sz w:val="28"/>
          <w:lang w:val="uk-UA"/>
        </w:rPr>
        <w:t>швидку побудову та оцінка якості моделей на основі використання ефективних статистичних методів і алгоритмів машинного навчання;</w:t>
      </w:r>
    </w:p>
    <w:p w:rsidR="00C47D79" w:rsidRPr="00C47D79" w:rsidRDefault="00C47D79" w:rsidP="004C7C31">
      <w:pPr>
        <w:pStyle w:val="a3"/>
        <w:widowControl w:val="0"/>
        <w:numPr>
          <w:ilvl w:val="0"/>
          <w:numId w:val="9"/>
        </w:numPr>
        <w:tabs>
          <w:tab w:val="left" w:pos="3295"/>
        </w:tabs>
        <w:autoSpaceDE w:val="0"/>
        <w:autoSpaceDN w:val="0"/>
        <w:spacing w:after="0" w:line="360" w:lineRule="auto"/>
        <w:ind w:left="583" w:right="849"/>
        <w:jc w:val="both"/>
        <w:rPr>
          <w:rFonts w:ascii="Times New Roman" w:hAnsi="Times New Roman" w:cs="Times New Roman"/>
          <w:sz w:val="28"/>
          <w:lang w:val="uk-UA"/>
        </w:rPr>
      </w:pPr>
      <w:r w:rsidRPr="00C47D79">
        <w:rPr>
          <w:rFonts w:ascii="Times New Roman" w:hAnsi="Times New Roman" w:cs="Times New Roman"/>
          <w:sz w:val="28"/>
          <w:lang w:val="uk-UA"/>
        </w:rPr>
        <w:t>оперативне</w:t>
      </w:r>
      <w:r w:rsidRPr="00C47D79">
        <w:rPr>
          <w:rFonts w:ascii="Times New Roman" w:hAnsi="Times New Roman" w:cs="Times New Roman"/>
          <w:spacing w:val="-6"/>
          <w:sz w:val="28"/>
          <w:lang w:val="uk-UA"/>
        </w:rPr>
        <w:t xml:space="preserve"> </w:t>
      </w:r>
      <w:r w:rsidRPr="00C47D79">
        <w:rPr>
          <w:rFonts w:ascii="Times New Roman" w:hAnsi="Times New Roman" w:cs="Times New Roman"/>
          <w:sz w:val="28"/>
          <w:lang w:val="uk-UA"/>
        </w:rPr>
        <w:t>впровадження</w:t>
      </w:r>
      <w:r w:rsidRPr="00C47D79">
        <w:rPr>
          <w:rFonts w:ascii="Times New Roman" w:hAnsi="Times New Roman" w:cs="Times New Roman"/>
          <w:spacing w:val="-6"/>
          <w:sz w:val="28"/>
          <w:lang w:val="uk-UA"/>
        </w:rPr>
        <w:t xml:space="preserve"> </w:t>
      </w:r>
      <w:r w:rsidRPr="00C47D79">
        <w:rPr>
          <w:rFonts w:ascii="Times New Roman" w:hAnsi="Times New Roman" w:cs="Times New Roman"/>
          <w:sz w:val="28"/>
          <w:lang w:val="uk-UA"/>
        </w:rPr>
        <w:t>побудованих</w:t>
      </w:r>
      <w:r w:rsidRPr="00C47D79">
        <w:rPr>
          <w:rFonts w:ascii="Times New Roman" w:hAnsi="Times New Roman" w:cs="Times New Roman"/>
          <w:spacing w:val="-9"/>
          <w:sz w:val="28"/>
          <w:lang w:val="uk-UA"/>
        </w:rPr>
        <w:t xml:space="preserve"> </w:t>
      </w:r>
      <w:r w:rsidRPr="00C47D79">
        <w:rPr>
          <w:rFonts w:ascii="Times New Roman" w:hAnsi="Times New Roman" w:cs="Times New Roman"/>
          <w:sz w:val="28"/>
          <w:lang w:val="uk-UA"/>
        </w:rPr>
        <w:t>моделей</w:t>
      </w:r>
      <w:r w:rsidRPr="00C47D79">
        <w:rPr>
          <w:rFonts w:ascii="Times New Roman" w:hAnsi="Times New Roman" w:cs="Times New Roman"/>
          <w:spacing w:val="-6"/>
          <w:sz w:val="28"/>
          <w:lang w:val="uk-UA"/>
        </w:rPr>
        <w:t xml:space="preserve"> </w:t>
      </w:r>
      <w:r w:rsidRPr="00C47D79">
        <w:rPr>
          <w:rFonts w:ascii="Times New Roman" w:hAnsi="Times New Roman" w:cs="Times New Roman"/>
          <w:sz w:val="28"/>
          <w:lang w:val="uk-UA"/>
        </w:rPr>
        <w:t>в</w:t>
      </w:r>
      <w:r w:rsidRPr="00C47D79">
        <w:rPr>
          <w:rFonts w:ascii="Times New Roman" w:hAnsi="Times New Roman" w:cs="Times New Roman"/>
          <w:spacing w:val="-8"/>
          <w:sz w:val="28"/>
          <w:lang w:val="uk-UA"/>
        </w:rPr>
        <w:t xml:space="preserve"> </w:t>
      </w:r>
      <w:r w:rsidRPr="00C47D79">
        <w:rPr>
          <w:rFonts w:ascii="Times New Roman" w:hAnsi="Times New Roman" w:cs="Times New Roman"/>
          <w:sz w:val="28"/>
          <w:lang w:val="uk-UA"/>
        </w:rPr>
        <w:t>практику прийняття рішень;</w:t>
      </w:r>
    </w:p>
    <w:p w:rsidR="00C47D79" w:rsidRPr="00C47D79" w:rsidRDefault="00C47D79" w:rsidP="004C7C31">
      <w:pPr>
        <w:pStyle w:val="a3"/>
        <w:widowControl w:val="0"/>
        <w:numPr>
          <w:ilvl w:val="0"/>
          <w:numId w:val="9"/>
        </w:numPr>
        <w:tabs>
          <w:tab w:val="left" w:pos="3295"/>
        </w:tabs>
        <w:autoSpaceDE w:val="0"/>
        <w:autoSpaceDN w:val="0"/>
        <w:spacing w:after="0" w:line="360" w:lineRule="auto"/>
        <w:ind w:left="583" w:right="851"/>
        <w:jc w:val="both"/>
        <w:rPr>
          <w:rFonts w:ascii="Times New Roman" w:hAnsi="Times New Roman" w:cs="Times New Roman"/>
          <w:sz w:val="28"/>
          <w:lang w:val="uk-UA"/>
        </w:rPr>
      </w:pPr>
      <w:r w:rsidRPr="00C47D79">
        <w:rPr>
          <w:rFonts w:ascii="Times New Roman" w:hAnsi="Times New Roman" w:cs="Times New Roman"/>
          <w:sz w:val="28"/>
          <w:lang w:val="uk-UA"/>
        </w:rPr>
        <w:t>швидке отримання віддачі від інвестицій в програмне і апаратне забезпечення за рахунок високої продуктивності, інтегрованості і масштабованості;</w:t>
      </w:r>
    </w:p>
    <w:p w:rsidR="00C47D79" w:rsidRPr="004C7C31" w:rsidRDefault="00C47D79" w:rsidP="004C7C31">
      <w:pPr>
        <w:pStyle w:val="a3"/>
        <w:widowControl w:val="0"/>
        <w:numPr>
          <w:ilvl w:val="0"/>
          <w:numId w:val="9"/>
        </w:numPr>
        <w:tabs>
          <w:tab w:val="left" w:pos="3295"/>
        </w:tabs>
        <w:autoSpaceDE w:val="0"/>
        <w:autoSpaceDN w:val="0"/>
        <w:spacing w:after="0" w:line="360" w:lineRule="auto"/>
        <w:ind w:left="583"/>
        <w:jc w:val="both"/>
        <w:rPr>
          <w:rFonts w:ascii="Times New Roman" w:hAnsi="Times New Roman" w:cs="Times New Roman"/>
          <w:sz w:val="28"/>
          <w:lang w:val="uk-UA"/>
        </w:rPr>
      </w:pPr>
      <w:r w:rsidRPr="00C47D79">
        <w:rPr>
          <w:rFonts w:ascii="Times New Roman" w:hAnsi="Times New Roman" w:cs="Times New Roman"/>
          <w:sz w:val="28"/>
          <w:lang w:val="uk-UA"/>
        </w:rPr>
        <w:t>відповідність</w:t>
      </w:r>
      <w:r w:rsidRPr="00C47D79">
        <w:rPr>
          <w:rFonts w:ascii="Times New Roman" w:hAnsi="Times New Roman" w:cs="Times New Roman"/>
          <w:spacing w:val="17"/>
          <w:sz w:val="28"/>
          <w:lang w:val="uk-UA"/>
        </w:rPr>
        <w:t xml:space="preserve"> </w:t>
      </w:r>
      <w:r w:rsidRPr="00C47D79">
        <w:rPr>
          <w:rFonts w:ascii="Times New Roman" w:hAnsi="Times New Roman" w:cs="Times New Roman"/>
          <w:sz w:val="28"/>
          <w:lang w:val="uk-UA"/>
        </w:rPr>
        <w:t>міжгалузевому</w:t>
      </w:r>
      <w:r w:rsidRPr="00C47D79">
        <w:rPr>
          <w:rFonts w:ascii="Times New Roman" w:hAnsi="Times New Roman" w:cs="Times New Roman"/>
          <w:spacing w:val="17"/>
          <w:sz w:val="28"/>
          <w:lang w:val="uk-UA"/>
        </w:rPr>
        <w:t xml:space="preserve"> </w:t>
      </w:r>
      <w:r w:rsidRPr="00C47D79">
        <w:rPr>
          <w:rFonts w:ascii="Times New Roman" w:hAnsi="Times New Roman" w:cs="Times New Roman"/>
          <w:sz w:val="28"/>
          <w:lang w:val="uk-UA"/>
        </w:rPr>
        <w:t>стандарту</w:t>
      </w:r>
      <w:r w:rsidRPr="00C47D79">
        <w:rPr>
          <w:rFonts w:ascii="Times New Roman" w:hAnsi="Times New Roman" w:cs="Times New Roman"/>
          <w:spacing w:val="15"/>
          <w:sz w:val="28"/>
          <w:lang w:val="uk-UA"/>
        </w:rPr>
        <w:t xml:space="preserve"> </w:t>
      </w:r>
      <w:r w:rsidRPr="00C47D79">
        <w:rPr>
          <w:rFonts w:ascii="Times New Roman" w:hAnsi="Times New Roman" w:cs="Times New Roman"/>
          <w:sz w:val="28"/>
          <w:lang w:val="uk-UA"/>
        </w:rPr>
        <w:t>data</w:t>
      </w:r>
      <w:r w:rsidRPr="00C47D79">
        <w:rPr>
          <w:rFonts w:ascii="Times New Roman" w:hAnsi="Times New Roman" w:cs="Times New Roman"/>
          <w:spacing w:val="18"/>
          <w:sz w:val="28"/>
          <w:lang w:val="uk-UA"/>
        </w:rPr>
        <w:t xml:space="preserve"> </w:t>
      </w:r>
      <w:r w:rsidRPr="00C47D79">
        <w:rPr>
          <w:rFonts w:ascii="Times New Roman" w:hAnsi="Times New Roman" w:cs="Times New Roman"/>
          <w:sz w:val="28"/>
          <w:lang w:val="uk-UA"/>
        </w:rPr>
        <w:t>mining</w:t>
      </w:r>
      <w:r w:rsidRPr="00C47D79">
        <w:rPr>
          <w:rFonts w:ascii="Times New Roman" w:hAnsi="Times New Roman" w:cs="Times New Roman"/>
          <w:spacing w:val="20"/>
          <w:sz w:val="28"/>
          <w:lang w:val="uk-UA"/>
        </w:rPr>
        <w:t xml:space="preserve"> </w:t>
      </w:r>
      <w:r w:rsidRPr="00C47D79">
        <w:rPr>
          <w:rFonts w:ascii="Times New Roman" w:hAnsi="Times New Roman" w:cs="Times New Roman"/>
          <w:spacing w:val="-2"/>
          <w:sz w:val="28"/>
          <w:lang w:val="uk-UA"/>
        </w:rPr>
        <w:t>CRISP-</w:t>
      </w:r>
      <w:r w:rsidRPr="004C7C31">
        <w:rPr>
          <w:rFonts w:ascii="Times New Roman" w:hAnsi="Times New Roman" w:cs="Times New Roman"/>
          <w:spacing w:val="-5"/>
          <w:lang w:val="uk-UA"/>
        </w:rPr>
        <w:t>DM.</w:t>
      </w:r>
    </w:p>
    <w:p w:rsidR="00C47D79" w:rsidRPr="00C47D79" w:rsidRDefault="00C47D79" w:rsidP="004C7C31">
      <w:pPr>
        <w:pStyle w:val="a5"/>
        <w:spacing w:line="360" w:lineRule="auto"/>
        <w:jc w:val="both"/>
        <w:sectPr w:rsidR="00C47D79" w:rsidRPr="00C47D79" w:rsidSect="004C7C31">
          <w:pgSz w:w="11910" w:h="16840"/>
          <w:pgMar w:top="1134" w:right="850" w:bottom="1134" w:left="1701" w:header="0" w:footer="965" w:gutter="0"/>
          <w:cols w:space="720"/>
          <w:docGrid w:linePitch="299"/>
        </w:sectPr>
      </w:pPr>
    </w:p>
    <w:p w:rsidR="00C47D79" w:rsidRPr="00C47D79" w:rsidRDefault="00C47D79" w:rsidP="004C7C31">
      <w:pPr>
        <w:pStyle w:val="a5"/>
        <w:spacing w:line="360" w:lineRule="auto"/>
        <w:ind w:left="1844"/>
      </w:pPr>
      <w:r w:rsidRPr="00C47D79">
        <w:lastRenderedPageBreak/>
        <w:t>Швидкість</w:t>
      </w:r>
      <w:r w:rsidRPr="00C47D79">
        <w:rPr>
          <w:spacing w:val="-5"/>
        </w:rPr>
        <w:t xml:space="preserve"> </w:t>
      </w:r>
      <w:r w:rsidRPr="00C47D79">
        <w:t>і</w:t>
      </w:r>
      <w:r w:rsidRPr="00C47D79">
        <w:rPr>
          <w:spacing w:val="-3"/>
        </w:rPr>
        <w:t xml:space="preserve"> </w:t>
      </w:r>
      <w:r w:rsidRPr="00C47D79">
        <w:t>ефективність</w:t>
      </w:r>
      <w:r w:rsidRPr="00C47D79">
        <w:rPr>
          <w:spacing w:val="-5"/>
        </w:rPr>
        <w:t xml:space="preserve"> </w:t>
      </w:r>
      <w:r w:rsidRPr="00C47D79">
        <w:t>процесу</w:t>
      </w:r>
      <w:r w:rsidRPr="00C47D79">
        <w:rPr>
          <w:spacing w:val="-7"/>
        </w:rPr>
        <w:t xml:space="preserve"> </w:t>
      </w:r>
      <w:r w:rsidRPr="00C47D79">
        <w:t>data</w:t>
      </w:r>
      <w:r w:rsidRPr="00C47D79">
        <w:rPr>
          <w:spacing w:val="-6"/>
        </w:rPr>
        <w:t xml:space="preserve"> </w:t>
      </w:r>
      <w:r w:rsidRPr="00C47D79">
        <w:rPr>
          <w:spacing w:val="-2"/>
        </w:rPr>
        <w:t>mining.</w:t>
      </w:r>
    </w:p>
    <w:p w:rsidR="00C47D79" w:rsidRPr="00C47D79" w:rsidRDefault="00C47D79" w:rsidP="00C47D79">
      <w:pPr>
        <w:pStyle w:val="a5"/>
        <w:spacing w:line="360" w:lineRule="auto"/>
        <w:ind w:left="1136" w:right="851" w:firstLine="707"/>
        <w:jc w:val="both"/>
      </w:pPr>
      <w:r w:rsidRPr="00C47D79">
        <w:t>Процес моделювання полягає у виявленні в даних стійких закономірностей, які можуть бути використані для прийняття рішень.</w:t>
      </w:r>
    </w:p>
    <w:p w:rsidR="00C47D79" w:rsidRPr="00C47D79" w:rsidRDefault="00C47D79" w:rsidP="004C7C31">
      <w:pPr>
        <w:pStyle w:val="a5"/>
        <w:spacing w:line="360" w:lineRule="auto"/>
        <w:ind w:left="1844"/>
      </w:pPr>
      <w:r w:rsidRPr="00C47D79">
        <w:t>У</w:t>
      </w:r>
      <w:r w:rsidRPr="00C47D79">
        <w:rPr>
          <w:spacing w:val="-13"/>
        </w:rPr>
        <w:t xml:space="preserve"> </w:t>
      </w:r>
      <w:r w:rsidRPr="00C47D79">
        <w:t>IBM</w:t>
      </w:r>
      <w:r w:rsidRPr="00C47D79">
        <w:rPr>
          <w:spacing w:val="-13"/>
        </w:rPr>
        <w:t xml:space="preserve"> </w:t>
      </w:r>
      <w:r w:rsidRPr="00C47D79">
        <w:t>SPSS</w:t>
      </w:r>
      <w:r w:rsidRPr="00C47D79">
        <w:rPr>
          <w:spacing w:val="-13"/>
        </w:rPr>
        <w:t xml:space="preserve"> </w:t>
      </w:r>
      <w:r w:rsidRPr="00C47D79">
        <w:t>Modeler</w:t>
      </w:r>
      <w:r w:rsidRPr="00C47D79">
        <w:rPr>
          <w:spacing w:val="-13"/>
        </w:rPr>
        <w:t xml:space="preserve"> </w:t>
      </w:r>
      <w:r w:rsidRPr="00C47D79">
        <w:t>реалізована</w:t>
      </w:r>
      <w:r w:rsidRPr="00C47D79">
        <w:rPr>
          <w:spacing w:val="-13"/>
        </w:rPr>
        <w:t xml:space="preserve"> </w:t>
      </w:r>
      <w:r w:rsidRPr="00C47D79">
        <w:t>трирівнева</w:t>
      </w:r>
      <w:r w:rsidRPr="00C47D79">
        <w:rPr>
          <w:spacing w:val="-12"/>
        </w:rPr>
        <w:t xml:space="preserve"> </w:t>
      </w:r>
      <w:r w:rsidRPr="00C47D79">
        <w:t>архітектура</w:t>
      </w:r>
      <w:r w:rsidRPr="00C47D79">
        <w:rPr>
          <w:spacing w:val="-13"/>
        </w:rPr>
        <w:t xml:space="preserve"> </w:t>
      </w:r>
      <w:r w:rsidRPr="00C47D79">
        <w:t>обробки</w:t>
      </w:r>
      <w:r w:rsidRPr="00C47D79">
        <w:rPr>
          <w:spacing w:val="-12"/>
        </w:rPr>
        <w:t xml:space="preserve"> </w:t>
      </w:r>
      <w:r w:rsidRPr="00C47D79">
        <w:rPr>
          <w:spacing w:val="-2"/>
        </w:rPr>
        <w:t>даних.</w:t>
      </w:r>
    </w:p>
    <w:p w:rsidR="00C47D79" w:rsidRPr="00C47D79" w:rsidRDefault="004C7C31" w:rsidP="00C47D79">
      <w:pPr>
        <w:pStyle w:val="a5"/>
        <w:spacing w:line="360" w:lineRule="auto"/>
        <w:ind w:left="1136" w:right="847" w:firstLine="707"/>
        <w:jc w:val="both"/>
      </w:pPr>
      <w:r w:rsidRPr="00C47D79">
        <w:rPr>
          <w:noProof/>
          <w:sz w:val="14"/>
          <w:lang w:eastAsia="ru-RU"/>
        </w:rPr>
        <w:drawing>
          <wp:anchor distT="0" distB="0" distL="0" distR="0" simplePos="0" relativeHeight="251640320" behindDoc="1" locked="0" layoutInCell="1" allowOverlap="1" wp14:anchorId="2078B040" wp14:editId="510E4BE2">
            <wp:simplePos x="0" y="0"/>
            <wp:positionH relativeFrom="page">
              <wp:posOffset>2113280</wp:posOffset>
            </wp:positionH>
            <wp:positionV relativeFrom="paragraph">
              <wp:posOffset>5125720</wp:posOffset>
            </wp:positionV>
            <wp:extent cx="3830320" cy="1802765"/>
            <wp:effectExtent l="0" t="0" r="0" b="6985"/>
            <wp:wrapTopAndBottom/>
            <wp:docPr id="195" name="Imag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5" name="Image 195"/>
                    <pic:cNvPicPr/>
                  </pic:nvPicPr>
                  <pic:blipFill>
                    <a:blip r:embed="rId6" cstate="print"/>
                    <a:stretch>
                      <a:fillRect/>
                    </a:stretch>
                  </pic:blipFill>
                  <pic:spPr>
                    <a:xfrm>
                      <a:off x="0" y="0"/>
                      <a:ext cx="3830320" cy="1802765"/>
                    </a:xfrm>
                    <a:prstGeom prst="rect">
                      <a:avLst/>
                    </a:prstGeom>
                  </pic:spPr>
                </pic:pic>
              </a:graphicData>
            </a:graphic>
            <wp14:sizeRelV relativeFrom="margin">
              <wp14:pctHeight>0</wp14:pctHeight>
            </wp14:sizeRelV>
          </wp:anchor>
        </w:drawing>
      </w:r>
      <w:r w:rsidR="00C47D79" w:rsidRPr="00C47D79">
        <w:t>Завдання, які не потребують великих обсягів обчислень і доступу до великих масивів даних, можуть виконуватися в IBM SPSS Modeler на локальних робочих станціях.</w:t>
      </w:r>
    </w:p>
    <w:p w:rsidR="00C47D79" w:rsidRPr="00C47D79" w:rsidRDefault="00C47D79" w:rsidP="00C47D79">
      <w:pPr>
        <w:pStyle w:val="a5"/>
        <w:spacing w:line="360" w:lineRule="auto"/>
        <w:rPr>
          <w:sz w:val="14"/>
        </w:rPr>
      </w:pPr>
      <w:r w:rsidRPr="00C47D79">
        <w:rPr>
          <w:noProof/>
          <w:sz w:val="14"/>
          <w:lang w:eastAsia="ru-RU"/>
        </w:rPr>
        <w:drawing>
          <wp:anchor distT="0" distB="0" distL="0" distR="0" simplePos="0" relativeHeight="251632128" behindDoc="1" locked="0" layoutInCell="1" allowOverlap="1" wp14:anchorId="6F70905A" wp14:editId="4C5ECD46">
            <wp:simplePos x="0" y="0"/>
            <wp:positionH relativeFrom="page">
              <wp:posOffset>2126360</wp:posOffset>
            </wp:positionH>
            <wp:positionV relativeFrom="paragraph">
              <wp:posOffset>121676</wp:posOffset>
            </wp:positionV>
            <wp:extent cx="3849074" cy="3977640"/>
            <wp:effectExtent l="0" t="0" r="0" b="0"/>
            <wp:wrapTopAndBottom/>
            <wp:docPr id="194" name="Imag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 name="Image 194"/>
                    <pic:cNvPicPr/>
                  </pic:nvPicPr>
                  <pic:blipFill>
                    <a:blip r:embed="rId7" cstate="print"/>
                    <a:stretch>
                      <a:fillRect/>
                    </a:stretch>
                  </pic:blipFill>
                  <pic:spPr>
                    <a:xfrm>
                      <a:off x="0" y="0"/>
                      <a:ext cx="3849074" cy="3977640"/>
                    </a:xfrm>
                    <a:prstGeom prst="rect">
                      <a:avLst/>
                    </a:prstGeom>
                  </pic:spPr>
                </pic:pic>
              </a:graphicData>
            </a:graphic>
          </wp:anchor>
        </w:drawing>
      </w:r>
    </w:p>
    <w:p w:rsidR="004C7C31" w:rsidRPr="00C47D79" w:rsidRDefault="004C7C31" w:rsidP="004C7C31">
      <w:pPr>
        <w:pStyle w:val="a5"/>
        <w:spacing w:line="360" w:lineRule="auto"/>
        <w:ind w:left="995"/>
        <w:jc w:val="center"/>
      </w:pPr>
      <w:r w:rsidRPr="00C47D79">
        <w:t>Рис.8.2.1-</w:t>
      </w:r>
      <w:r w:rsidRPr="00C47D79">
        <w:rPr>
          <w:spacing w:val="-9"/>
        </w:rPr>
        <w:t xml:space="preserve"> </w:t>
      </w:r>
      <w:r w:rsidRPr="00C47D79">
        <w:t>Представлення</w:t>
      </w:r>
      <w:r w:rsidRPr="00C47D79">
        <w:rPr>
          <w:spacing w:val="-9"/>
        </w:rPr>
        <w:t xml:space="preserve"> </w:t>
      </w:r>
      <w:r w:rsidRPr="00C47D79">
        <w:t>даних</w:t>
      </w:r>
      <w:r w:rsidRPr="00C47D79">
        <w:rPr>
          <w:spacing w:val="-5"/>
        </w:rPr>
        <w:t xml:space="preserve"> </w:t>
      </w:r>
      <w:r w:rsidRPr="00C47D79">
        <w:t>в</w:t>
      </w:r>
      <w:r w:rsidRPr="00C47D79">
        <w:rPr>
          <w:spacing w:val="-6"/>
        </w:rPr>
        <w:t xml:space="preserve"> </w:t>
      </w:r>
      <w:r w:rsidRPr="00C47D79">
        <w:t>файлі</w:t>
      </w:r>
      <w:r w:rsidRPr="00C47D79">
        <w:rPr>
          <w:spacing w:val="-4"/>
        </w:rPr>
        <w:t xml:space="preserve"> </w:t>
      </w:r>
      <w:r w:rsidRPr="00C47D79">
        <w:rPr>
          <w:spacing w:val="-2"/>
        </w:rPr>
        <w:t>Exel.</w:t>
      </w:r>
    </w:p>
    <w:p w:rsidR="00C47D79" w:rsidRPr="00C47D79" w:rsidRDefault="00C47D79" w:rsidP="00C47D79">
      <w:pPr>
        <w:pStyle w:val="a5"/>
        <w:spacing w:line="360" w:lineRule="auto"/>
        <w:rPr>
          <w:sz w:val="12"/>
        </w:rPr>
        <w:sectPr w:rsidR="00C47D79" w:rsidRPr="00C47D79">
          <w:pgSz w:w="11910" w:h="16840"/>
          <w:pgMar w:top="1040" w:right="0" w:bottom="1200" w:left="566" w:header="0" w:footer="965" w:gutter="0"/>
          <w:cols w:space="720"/>
        </w:sectPr>
      </w:pPr>
    </w:p>
    <w:p w:rsidR="00C47D79" w:rsidRPr="00C47D79" w:rsidRDefault="00C47D79" w:rsidP="00C47D79">
      <w:pPr>
        <w:pStyle w:val="a5"/>
        <w:spacing w:line="360" w:lineRule="auto"/>
      </w:pPr>
    </w:p>
    <w:p w:rsidR="00C47D79" w:rsidRPr="00C47D79" w:rsidRDefault="00C47D79" w:rsidP="004C7C31">
      <w:pPr>
        <w:pStyle w:val="a5"/>
        <w:spacing w:line="360" w:lineRule="auto"/>
        <w:ind w:left="708" w:firstLine="708"/>
      </w:pPr>
      <w:r w:rsidRPr="00C47D79">
        <w:t>Проведення</w:t>
      </w:r>
      <w:r w:rsidRPr="00C47D79">
        <w:rPr>
          <w:spacing w:val="-10"/>
        </w:rPr>
        <w:t xml:space="preserve"> </w:t>
      </w:r>
      <w:bookmarkStart w:id="2" w:name="_GoBack"/>
      <w:r w:rsidRPr="00C47D79">
        <w:t>кластерного</w:t>
      </w:r>
      <w:r w:rsidRPr="00C47D79">
        <w:rPr>
          <w:spacing w:val="-5"/>
        </w:rPr>
        <w:t xml:space="preserve"> </w:t>
      </w:r>
      <w:r w:rsidRPr="00C47D79">
        <w:t>аналізу</w:t>
      </w:r>
      <w:r w:rsidRPr="00C47D79">
        <w:rPr>
          <w:spacing w:val="-10"/>
        </w:rPr>
        <w:t xml:space="preserve"> </w:t>
      </w:r>
      <w:r w:rsidRPr="00C47D79">
        <w:rPr>
          <w:spacing w:val="-2"/>
        </w:rPr>
        <w:t>даних</w:t>
      </w:r>
    </w:p>
    <w:p w:rsidR="00C47D79" w:rsidRPr="00C47D79" w:rsidRDefault="00C47D79" w:rsidP="004C7C31">
      <w:pPr>
        <w:pStyle w:val="a5"/>
        <w:spacing w:line="360" w:lineRule="auto"/>
        <w:ind w:left="708" w:firstLine="708"/>
      </w:pPr>
      <w:r w:rsidRPr="00C47D79">
        <w:t>Створена</w:t>
      </w:r>
      <w:r w:rsidRPr="00C47D79">
        <w:rPr>
          <w:spacing w:val="-8"/>
        </w:rPr>
        <w:t xml:space="preserve"> </w:t>
      </w:r>
      <w:r w:rsidRPr="00C47D79">
        <w:t>модель</w:t>
      </w:r>
      <w:r w:rsidRPr="00C47D79">
        <w:rPr>
          <w:spacing w:val="-8"/>
        </w:rPr>
        <w:t xml:space="preserve"> </w:t>
      </w:r>
      <w:r w:rsidRPr="00C47D79">
        <w:rPr>
          <w:spacing w:val="-2"/>
        </w:rPr>
        <w:t>потоку.</w:t>
      </w:r>
    </w:p>
    <w:bookmarkEnd w:id="2"/>
    <w:p w:rsidR="00C47D79" w:rsidRPr="00C47D79" w:rsidRDefault="00C47D79" w:rsidP="00C47D79">
      <w:pPr>
        <w:pStyle w:val="a5"/>
        <w:spacing w:line="360" w:lineRule="auto"/>
        <w:rPr>
          <w:sz w:val="20"/>
        </w:rPr>
      </w:pPr>
      <w:r w:rsidRPr="00C47D79">
        <w:rPr>
          <w:noProof/>
          <w:sz w:val="20"/>
          <w:lang w:eastAsia="ru-RU"/>
        </w:rPr>
        <w:drawing>
          <wp:anchor distT="0" distB="0" distL="0" distR="0" simplePos="0" relativeHeight="251647488" behindDoc="1" locked="0" layoutInCell="1" allowOverlap="1" wp14:anchorId="25FF402A" wp14:editId="4C4D6519">
            <wp:simplePos x="0" y="0"/>
            <wp:positionH relativeFrom="page">
              <wp:posOffset>2021528</wp:posOffset>
            </wp:positionH>
            <wp:positionV relativeFrom="paragraph">
              <wp:posOffset>294506</wp:posOffset>
            </wp:positionV>
            <wp:extent cx="4541788" cy="2579941"/>
            <wp:effectExtent l="0" t="0" r="0" b="0"/>
            <wp:wrapTopAndBottom/>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8" cstate="print"/>
                    <a:stretch>
                      <a:fillRect/>
                    </a:stretch>
                  </pic:blipFill>
                  <pic:spPr>
                    <a:xfrm>
                      <a:off x="0" y="0"/>
                      <a:ext cx="4541788" cy="2579941"/>
                    </a:xfrm>
                    <a:prstGeom prst="rect">
                      <a:avLst/>
                    </a:prstGeom>
                  </pic:spPr>
                </pic:pic>
              </a:graphicData>
            </a:graphic>
          </wp:anchor>
        </w:drawing>
      </w:r>
    </w:p>
    <w:p w:rsidR="00C47D79" w:rsidRPr="00C47D79" w:rsidRDefault="00C47D79" w:rsidP="00C47D79">
      <w:pPr>
        <w:pStyle w:val="a5"/>
        <w:spacing w:line="360" w:lineRule="auto"/>
      </w:pPr>
    </w:p>
    <w:p w:rsidR="004C7C31" w:rsidRDefault="00C47D79" w:rsidP="00C47D79">
      <w:pPr>
        <w:pStyle w:val="a5"/>
        <w:spacing w:line="360" w:lineRule="auto"/>
        <w:ind w:left="3191" w:right="2191"/>
        <w:jc w:val="center"/>
      </w:pPr>
      <w:r w:rsidRPr="00C47D79">
        <w:t>Рис.8.2.2</w:t>
      </w:r>
      <w:r w:rsidRPr="00C47D79">
        <w:rPr>
          <w:spacing w:val="-9"/>
        </w:rPr>
        <w:t xml:space="preserve"> </w:t>
      </w:r>
      <w:r w:rsidRPr="00C47D79">
        <w:t>–</w:t>
      </w:r>
      <w:r w:rsidRPr="00C47D79">
        <w:rPr>
          <w:spacing w:val="-7"/>
        </w:rPr>
        <w:t xml:space="preserve"> </w:t>
      </w:r>
      <w:r w:rsidRPr="00C47D79">
        <w:t>Створена</w:t>
      </w:r>
      <w:r w:rsidRPr="00C47D79">
        <w:rPr>
          <w:spacing w:val="-7"/>
        </w:rPr>
        <w:t xml:space="preserve"> </w:t>
      </w:r>
      <w:r w:rsidRPr="00C47D79">
        <w:t>модель</w:t>
      </w:r>
      <w:r w:rsidRPr="00C47D79">
        <w:rPr>
          <w:spacing w:val="-9"/>
        </w:rPr>
        <w:t xml:space="preserve"> </w:t>
      </w:r>
      <w:r w:rsidRPr="00C47D79">
        <w:t xml:space="preserve">потоку </w:t>
      </w:r>
    </w:p>
    <w:p w:rsidR="00C47D79" w:rsidRPr="00C47D79" w:rsidRDefault="00C47D79" w:rsidP="00C47D79">
      <w:pPr>
        <w:pStyle w:val="a5"/>
        <w:spacing w:line="360" w:lineRule="auto"/>
        <w:ind w:left="3191" w:right="2191"/>
        <w:jc w:val="center"/>
      </w:pPr>
      <w:r w:rsidRPr="00C47D79">
        <w:t>Налаштування джерела даних</w:t>
      </w:r>
    </w:p>
    <w:p w:rsidR="00C47D79" w:rsidRPr="00C47D79" w:rsidRDefault="00C47D79" w:rsidP="00C47D79">
      <w:pPr>
        <w:spacing w:after="0" w:line="360" w:lineRule="auto"/>
        <w:ind w:left="1427"/>
        <w:rPr>
          <w:rFonts w:ascii="Times New Roman" w:hAnsi="Times New Roman" w:cs="Times New Roman"/>
          <w:sz w:val="20"/>
          <w:lang w:val="uk-UA"/>
        </w:rPr>
      </w:pPr>
      <w:r w:rsidRPr="00C47D79">
        <w:rPr>
          <w:rFonts w:ascii="Times New Roman" w:hAnsi="Times New Roman" w:cs="Times New Roman"/>
          <w:noProof/>
          <w:sz w:val="20"/>
          <w:lang w:val="uk-UA"/>
        </w:rPr>
        <w:drawing>
          <wp:inline distT="0" distB="0" distL="0" distR="0" wp14:anchorId="502C41C1" wp14:editId="4CE36281">
            <wp:extent cx="2761179" cy="1897380"/>
            <wp:effectExtent l="0" t="0" r="0" b="0"/>
            <wp:docPr id="197" name="Imag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9" cstate="print"/>
                    <a:stretch>
                      <a:fillRect/>
                    </a:stretch>
                  </pic:blipFill>
                  <pic:spPr>
                    <a:xfrm>
                      <a:off x="0" y="0"/>
                      <a:ext cx="2761179" cy="1897380"/>
                    </a:xfrm>
                    <a:prstGeom prst="rect">
                      <a:avLst/>
                    </a:prstGeom>
                  </pic:spPr>
                </pic:pic>
              </a:graphicData>
            </a:graphic>
          </wp:inline>
        </w:drawing>
      </w:r>
      <w:r w:rsidRPr="00C47D79">
        <w:rPr>
          <w:rFonts w:ascii="Times New Roman" w:hAnsi="Times New Roman" w:cs="Times New Roman"/>
          <w:spacing w:val="21"/>
          <w:sz w:val="20"/>
          <w:lang w:val="uk-UA"/>
        </w:rPr>
        <w:t xml:space="preserve"> </w:t>
      </w:r>
      <w:r w:rsidRPr="00C47D79">
        <w:rPr>
          <w:rFonts w:ascii="Times New Roman" w:hAnsi="Times New Roman" w:cs="Times New Roman"/>
          <w:noProof/>
          <w:spacing w:val="21"/>
          <w:sz w:val="20"/>
          <w:lang w:val="uk-UA"/>
        </w:rPr>
        <w:drawing>
          <wp:inline distT="0" distB="0" distL="0" distR="0" wp14:anchorId="4A46BD17" wp14:editId="16D0E71C">
            <wp:extent cx="2761281" cy="1897380"/>
            <wp:effectExtent l="0" t="0" r="0" b="0"/>
            <wp:docPr id="198" name="Image 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8" name="Image 198"/>
                    <pic:cNvPicPr/>
                  </pic:nvPicPr>
                  <pic:blipFill>
                    <a:blip r:embed="rId10" cstate="print"/>
                    <a:stretch>
                      <a:fillRect/>
                    </a:stretch>
                  </pic:blipFill>
                  <pic:spPr>
                    <a:xfrm>
                      <a:off x="0" y="0"/>
                      <a:ext cx="2761281" cy="1897380"/>
                    </a:xfrm>
                    <a:prstGeom prst="rect">
                      <a:avLst/>
                    </a:prstGeom>
                  </pic:spPr>
                </pic:pic>
              </a:graphicData>
            </a:graphic>
          </wp:inline>
        </w:drawing>
      </w:r>
    </w:p>
    <w:p w:rsidR="00C47D79" w:rsidRPr="00C47D79" w:rsidRDefault="00C47D79" w:rsidP="00C47D79">
      <w:pPr>
        <w:pStyle w:val="a5"/>
        <w:spacing w:line="360" w:lineRule="auto"/>
        <w:ind w:left="1844" w:right="1680" w:firstLine="1858"/>
      </w:pPr>
      <w:r w:rsidRPr="00C47D79">
        <w:t>Рис.8.2.3 – Налаштування джерела даних Побудована</w:t>
      </w:r>
      <w:r w:rsidRPr="00C47D79">
        <w:rPr>
          <w:spacing w:val="-7"/>
        </w:rPr>
        <w:t xml:space="preserve"> </w:t>
      </w:r>
      <w:r w:rsidRPr="00C47D79">
        <w:t>діаграма</w:t>
      </w:r>
      <w:r w:rsidRPr="00C47D79">
        <w:rPr>
          <w:spacing w:val="-7"/>
        </w:rPr>
        <w:t xml:space="preserve"> </w:t>
      </w:r>
      <w:r w:rsidRPr="00C47D79">
        <w:t>з</w:t>
      </w:r>
      <w:r w:rsidRPr="00C47D79">
        <w:rPr>
          <w:spacing w:val="-7"/>
        </w:rPr>
        <w:t xml:space="preserve"> </w:t>
      </w:r>
      <w:r w:rsidRPr="00C47D79">
        <w:t>бульбашками</w:t>
      </w:r>
      <w:r w:rsidRPr="00C47D79">
        <w:rPr>
          <w:spacing w:val="-6"/>
        </w:rPr>
        <w:t xml:space="preserve"> </w:t>
      </w:r>
      <w:r w:rsidRPr="00C47D79">
        <w:t>за</w:t>
      </w:r>
      <w:r w:rsidRPr="00C47D79">
        <w:rPr>
          <w:spacing w:val="-9"/>
        </w:rPr>
        <w:t xml:space="preserve"> </w:t>
      </w:r>
      <w:r w:rsidRPr="00C47D79">
        <w:t>полями:</w:t>
      </w:r>
      <w:r w:rsidRPr="00C47D79">
        <w:rPr>
          <w:spacing w:val="-6"/>
        </w:rPr>
        <w:t xml:space="preserve"> </w:t>
      </w:r>
      <w:r w:rsidRPr="00C47D79">
        <w:t>«Сахаристість»,</w:t>
      </w:r>
    </w:p>
    <w:p w:rsidR="00C47D79" w:rsidRPr="00C47D79" w:rsidRDefault="00C47D79" w:rsidP="00C47D79">
      <w:pPr>
        <w:pStyle w:val="a5"/>
        <w:spacing w:line="360" w:lineRule="auto"/>
        <w:ind w:left="1136"/>
      </w:pPr>
      <w:r w:rsidRPr="00C47D79">
        <w:t>«Кислотність»,</w:t>
      </w:r>
      <w:r w:rsidRPr="00C47D79">
        <w:rPr>
          <w:spacing w:val="-14"/>
        </w:rPr>
        <w:t xml:space="preserve"> </w:t>
      </w:r>
      <w:r w:rsidRPr="00C47D79">
        <w:t>«Концентрація</w:t>
      </w:r>
      <w:r w:rsidRPr="00C47D79">
        <w:rPr>
          <w:spacing w:val="-12"/>
        </w:rPr>
        <w:t xml:space="preserve"> </w:t>
      </w:r>
      <w:r w:rsidRPr="00C47D79">
        <w:rPr>
          <w:spacing w:val="-2"/>
        </w:rPr>
        <w:t>спирту».</w:t>
      </w:r>
    </w:p>
    <w:p w:rsidR="00C47D79" w:rsidRPr="00C47D79" w:rsidRDefault="00C47D79" w:rsidP="00C47D79">
      <w:pPr>
        <w:pStyle w:val="a5"/>
        <w:spacing w:line="360" w:lineRule="auto"/>
        <w:sectPr w:rsidR="00C47D79" w:rsidRPr="00C47D79">
          <w:pgSz w:w="11910" w:h="16840"/>
          <w:pgMar w:top="1040" w:right="0" w:bottom="1200" w:left="566" w:header="0" w:footer="965" w:gutter="0"/>
          <w:cols w:space="720"/>
        </w:sectPr>
      </w:pPr>
    </w:p>
    <w:p w:rsidR="00C47D79" w:rsidRPr="00C47D79" w:rsidRDefault="00C47D79" w:rsidP="00C47D79">
      <w:pPr>
        <w:pStyle w:val="a5"/>
        <w:spacing w:line="360" w:lineRule="auto"/>
        <w:ind w:left="1954"/>
        <w:rPr>
          <w:sz w:val="20"/>
        </w:rPr>
      </w:pPr>
      <w:r w:rsidRPr="00C47D79">
        <w:rPr>
          <w:noProof/>
          <w:sz w:val="20"/>
          <w:lang w:eastAsia="ru-RU"/>
        </w:rPr>
        <w:lastRenderedPageBreak/>
        <w:drawing>
          <wp:inline distT="0" distB="0" distL="0" distR="0" wp14:anchorId="673EE926" wp14:editId="738337AF">
            <wp:extent cx="4658677" cy="2667571"/>
            <wp:effectExtent l="0" t="0" r="0" b="0"/>
            <wp:docPr id="199" name="Imag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9" name="Image 199"/>
                    <pic:cNvPicPr/>
                  </pic:nvPicPr>
                  <pic:blipFill>
                    <a:blip r:embed="rId11" cstate="print"/>
                    <a:stretch>
                      <a:fillRect/>
                    </a:stretch>
                  </pic:blipFill>
                  <pic:spPr>
                    <a:xfrm>
                      <a:off x="0" y="0"/>
                      <a:ext cx="4658677" cy="2667571"/>
                    </a:xfrm>
                    <a:prstGeom prst="rect">
                      <a:avLst/>
                    </a:prstGeom>
                  </pic:spPr>
                </pic:pic>
              </a:graphicData>
            </a:graphic>
          </wp:inline>
        </w:drawing>
      </w:r>
    </w:p>
    <w:p w:rsidR="00C47D79" w:rsidRPr="00C47D79" w:rsidRDefault="00C47D79" w:rsidP="00C47D79">
      <w:pPr>
        <w:pStyle w:val="a5"/>
        <w:spacing w:line="360" w:lineRule="auto"/>
      </w:pPr>
    </w:p>
    <w:p w:rsidR="00C47D79" w:rsidRPr="00C47D79" w:rsidRDefault="00C47D79" w:rsidP="00C47D79">
      <w:pPr>
        <w:pStyle w:val="a5"/>
        <w:spacing w:line="360" w:lineRule="auto"/>
        <w:ind w:left="4688" w:right="853" w:hanging="2324"/>
      </w:pPr>
      <w:r w:rsidRPr="00C47D79">
        <w:t>Рис.8.2.4</w:t>
      </w:r>
      <w:r w:rsidRPr="00C47D79">
        <w:rPr>
          <w:spacing w:val="-5"/>
        </w:rPr>
        <w:t xml:space="preserve"> </w:t>
      </w:r>
      <w:r w:rsidRPr="00C47D79">
        <w:t>–</w:t>
      </w:r>
      <w:r w:rsidRPr="00C47D79">
        <w:rPr>
          <w:spacing w:val="-4"/>
        </w:rPr>
        <w:t xml:space="preserve"> </w:t>
      </w:r>
      <w:r w:rsidRPr="00C47D79">
        <w:t>Діаграма</w:t>
      </w:r>
      <w:r w:rsidRPr="00C47D79">
        <w:rPr>
          <w:spacing w:val="-6"/>
        </w:rPr>
        <w:t xml:space="preserve"> </w:t>
      </w:r>
      <w:r w:rsidRPr="00C47D79">
        <w:t>з</w:t>
      </w:r>
      <w:r w:rsidRPr="00C47D79">
        <w:rPr>
          <w:spacing w:val="-5"/>
        </w:rPr>
        <w:t xml:space="preserve"> </w:t>
      </w:r>
      <w:r w:rsidRPr="00C47D79">
        <w:t>бульбашками</w:t>
      </w:r>
      <w:r w:rsidRPr="00C47D79">
        <w:rPr>
          <w:spacing w:val="-4"/>
        </w:rPr>
        <w:t xml:space="preserve"> </w:t>
      </w:r>
      <w:r w:rsidRPr="00C47D79">
        <w:t>на</w:t>
      </w:r>
      <w:r w:rsidRPr="00C47D79">
        <w:rPr>
          <w:spacing w:val="-7"/>
        </w:rPr>
        <w:t xml:space="preserve"> </w:t>
      </w:r>
      <w:r w:rsidRPr="00C47D79">
        <w:t>основі</w:t>
      </w:r>
      <w:r w:rsidRPr="00C47D79">
        <w:rPr>
          <w:spacing w:val="-3"/>
        </w:rPr>
        <w:t xml:space="preserve"> </w:t>
      </w:r>
      <w:r w:rsidRPr="00C47D79">
        <w:t>отриманих</w:t>
      </w:r>
      <w:r w:rsidRPr="00C47D79">
        <w:rPr>
          <w:spacing w:val="-3"/>
        </w:rPr>
        <w:t xml:space="preserve"> </w:t>
      </w:r>
      <w:r w:rsidRPr="00C47D79">
        <w:t>даних Діаграма «Кислотність».</w:t>
      </w:r>
    </w:p>
    <w:p w:rsidR="00C47D79" w:rsidRPr="00C47D79" w:rsidRDefault="00C47D79" w:rsidP="00C47D79">
      <w:pPr>
        <w:pStyle w:val="a5"/>
        <w:spacing w:line="360" w:lineRule="auto"/>
        <w:rPr>
          <w:sz w:val="8"/>
        </w:rPr>
      </w:pPr>
      <w:r w:rsidRPr="00C47D79">
        <w:rPr>
          <w:noProof/>
          <w:sz w:val="8"/>
          <w:lang w:eastAsia="ru-RU"/>
        </w:rPr>
        <w:drawing>
          <wp:anchor distT="0" distB="0" distL="0" distR="0" simplePos="0" relativeHeight="251654656" behindDoc="1" locked="0" layoutInCell="1" allowOverlap="1" wp14:anchorId="0BFC2F76" wp14:editId="64B57125">
            <wp:simplePos x="0" y="0"/>
            <wp:positionH relativeFrom="page">
              <wp:posOffset>2162781</wp:posOffset>
            </wp:positionH>
            <wp:positionV relativeFrom="paragraph">
              <wp:posOffset>78117</wp:posOffset>
            </wp:positionV>
            <wp:extent cx="3720298" cy="2055495"/>
            <wp:effectExtent l="0" t="0" r="0" b="0"/>
            <wp:wrapTopAndBottom/>
            <wp:docPr id="200" name="Image 2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0" name="Image 200"/>
                    <pic:cNvPicPr/>
                  </pic:nvPicPr>
                  <pic:blipFill>
                    <a:blip r:embed="rId12" cstate="print"/>
                    <a:stretch>
                      <a:fillRect/>
                    </a:stretch>
                  </pic:blipFill>
                  <pic:spPr>
                    <a:xfrm>
                      <a:off x="0" y="0"/>
                      <a:ext cx="3720298" cy="2055495"/>
                    </a:xfrm>
                    <a:prstGeom prst="rect">
                      <a:avLst/>
                    </a:prstGeom>
                  </pic:spPr>
                </pic:pic>
              </a:graphicData>
            </a:graphic>
          </wp:anchor>
        </w:drawing>
      </w:r>
    </w:p>
    <w:p w:rsidR="00C47D79" w:rsidRPr="00C47D79" w:rsidRDefault="00C47D79" w:rsidP="00C47D79">
      <w:pPr>
        <w:pStyle w:val="a5"/>
        <w:spacing w:line="360" w:lineRule="auto"/>
        <w:ind w:left="1844" w:right="1053" w:firstLine="1656"/>
      </w:pPr>
      <w:r w:rsidRPr="00C47D79">
        <w:t>Рис.8.2.5</w:t>
      </w:r>
      <w:r w:rsidRPr="00C47D79">
        <w:rPr>
          <w:spacing w:val="-8"/>
        </w:rPr>
        <w:t xml:space="preserve"> </w:t>
      </w:r>
      <w:r w:rsidRPr="00C47D79">
        <w:t>–</w:t>
      </w:r>
      <w:r w:rsidRPr="00C47D79">
        <w:rPr>
          <w:spacing w:val="-6"/>
        </w:rPr>
        <w:t xml:space="preserve"> </w:t>
      </w:r>
      <w:r w:rsidRPr="00C47D79">
        <w:t>Діаграма</w:t>
      </w:r>
      <w:r w:rsidRPr="00C47D79">
        <w:rPr>
          <w:spacing w:val="-8"/>
        </w:rPr>
        <w:t xml:space="preserve"> </w:t>
      </w:r>
      <w:r w:rsidRPr="00C47D79">
        <w:t>за</w:t>
      </w:r>
      <w:r w:rsidRPr="00C47D79">
        <w:rPr>
          <w:spacing w:val="-6"/>
        </w:rPr>
        <w:t xml:space="preserve"> </w:t>
      </w:r>
      <w:r w:rsidRPr="00C47D79">
        <w:t>полем</w:t>
      </w:r>
      <w:r w:rsidRPr="00C47D79">
        <w:rPr>
          <w:spacing w:val="-6"/>
        </w:rPr>
        <w:t xml:space="preserve"> </w:t>
      </w:r>
      <w:r w:rsidRPr="00C47D79">
        <w:t>«Кислотність» Мультіграфік за полями: «Сахаристість», «Кислотність»,</w:t>
      </w:r>
    </w:p>
    <w:p w:rsidR="00C47D79" w:rsidRPr="00C47D79" w:rsidRDefault="00C47D79" w:rsidP="00C47D79">
      <w:pPr>
        <w:pStyle w:val="a5"/>
        <w:spacing w:line="360" w:lineRule="auto"/>
        <w:ind w:left="1136"/>
      </w:pPr>
      <w:r w:rsidRPr="00C47D79">
        <w:t>«Концентрація</w:t>
      </w:r>
      <w:r w:rsidRPr="00C47D79">
        <w:rPr>
          <w:spacing w:val="-13"/>
        </w:rPr>
        <w:t xml:space="preserve"> </w:t>
      </w:r>
      <w:r w:rsidRPr="00C47D79">
        <w:rPr>
          <w:spacing w:val="-2"/>
        </w:rPr>
        <w:t>спирту».</w:t>
      </w:r>
    </w:p>
    <w:p w:rsidR="00C47D79" w:rsidRPr="00C47D79" w:rsidRDefault="00C47D79" w:rsidP="00C47D79">
      <w:pPr>
        <w:pStyle w:val="a5"/>
        <w:spacing w:line="360" w:lineRule="auto"/>
        <w:sectPr w:rsidR="00C47D79" w:rsidRPr="00C47D79">
          <w:pgSz w:w="11910" w:h="16840"/>
          <w:pgMar w:top="1260" w:right="0" w:bottom="1200" w:left="566" w:header="0" w:footer="965" w:gutter="0"/>
          <w:cols w:space="720"/>
        </w:sectPr>
      </w:pPr>
    </w:p>
    <w:p w:rsidR="00C47D79" w:rsidRPr="00C47D79" w:rsidRDefault="00C47D79" w:rsidP="00C47D79">
      <w:pPr>
        <w:pStyle w:val="a5"/>
        <w:spacing w:line="360" w:lineRule="auto"/>
        <w:ind w:left="2392"/>
        <w:rPr>
          <w:sz w:val="20"/>
        </w:rPr>
      </w:pPr>
      <w:r w:rsidRPr="00C47D79">
        <w:rPr>
          <w:noProof/>
          <w:sz w:val="20"/>
          <w:lang w:eastAsia="ru-RU"/>
        </w:rPr>
        <w:lastRenderedPageBreak/>
        <w:drawing>
          <wp:inline distT="0" distB="0" distL="0" distR="0" wp14:anchorId="1FC289E3" wp14:editId="05307D18">
            <wp:extent cx="4818221" cy="2590990"/>
            <wp:effectExtent l="0" t="0" r="0" b="0"/>
            <wp:docPr id="201" name="Image 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 name="Image 201"/>
                    <pic:cNvPicPr/>
                  </pic:nvPicPr>
                  <pic:blipFill>
                    <a:blip r:embed="rId13" cstate="print"/>
                    <a:stretch>
                      <a:fillRect/>
                    </a:stretch>
                  </pic:blipFill>
                  <pic:spPr>
                    <a:xfrm>
                      <a:off x="0" y="0"/>
                      <a:ext cx="4818221" cy="2590990"/>
                    </a:xfrm>
                    <a:prstGeom prst="rect">
                      <a:avLst/>
                    </a:prstGeom>
                  </pic:spPr>
                </pic:pic>
              </a:graphicData>
            </a:graphic>
          </wp:inline>
        </w:drawing>
      </w:r>
    </w:p>
    <w:p w:rsidR="00C47D79" w:rsidRPr="00C47D79" w:rsidRDefault="00C47D79" w:rsidP="00C47D79">
      <w:pPr>
        <w:pStyle w:val="a5"/>
        <w:spacing w:line="360" w:lineRule="auto"/>
      </w:pPr>
    </w:p>
    <w:p w:rsidR="00C47D79" w:rsidRPr="00C47D79" w:rsidRDefault="00C47D79" w:rsidP="00C47D79">
      <w:pPr>
        <w:pStyle w:val="a5"/>
        <w:spacing w:line="360" w:lineRule="auto"/>
        <w:ind w:left="2216"/>
      </w:pPr>
      <w:r w:rsidRPr="00C47D79">
        <w:t>Рис.8.2.6</w:t>
      </w:r>
      <w:r w:rsidRPr="00C47D79">
        <w:rPr>
          <w:spacing w:val="-10"/>
        </w:rPr>
        <w:t xml:space="preserve"> </w:t>
      </w:r>
      <w:r w:rsidRPr="00C47D79">
        <w:t>–</w:t>
      </w:r>
      <w:r w:rsidRPr="00C47D79">
        <w:rPr>
          <w:spacing w:val="-6"/>
        </w:rPr>
        <w:t xml:space="preserve"> </w:t>
      </w:r>
      <w:r w:rsidRPr="00C47D79">
        <w:t>Побудований</w:t>
      </w:r>
      <w:r w:rsidRPr="00C47D79">
        <w:rPr>
          <w:spacing w:val="-6"/>
        </w:rPr>
        <w:t xml:space="preserve"> </w:t>
      </w:r>
      <w:r w:rsidRPr="00C47D79">
        <w:t>мультіграфік</w:t>
      </w:r>
      <w:r w:rsidRPr="00C47D79">
        <w:rPr>
          <w:spacing w:val="-7"/>
        </w:rPr>
        <w:t xml:space="preserve"> </w:t>
      </w:r>
      <w:r w:rsidRPr="00C47D79">
        <w:t>за</w:t>
      </w:r>
      <w:r w:rsidRPr="00C47D79">
        <w:rPr>
          <w:spacing w:val="-6"/>
        </w:rPr>
        <w:t xml:space="preserve"> </w:t>
      </w:r>
      <w:r w:rsidRPr="00C47D79">
        <w:t>полями:</w:t>
      </w:r>
      <w:r w:rsidRPr="00C47D79">
        <w:rPr>
          <w:spacing w:val="-5"/>
        </w:rPr>
        <w:t xml:space="preserve"> </w:t>
      </w:r>
      <w:r w:rsidRPr="00C47D79">
        <w:rPr>
          <w:spacing w:val="-2"/>
        </w:rPr>
        <w:t>«Сахаристість»,</w:t>
      </w:r>
    </w:p>
    <w:p w:rsidR="00C47D79" w:rsidRPr="00C47D79" w:rsidRDefault="00C47D79" w:rsidP="00C47D79">
      <w:pPr>
        <w:pStyle w:val="a5"/>
        <w:spacing w:line="360" w:lineRule="auto"/>
        <w:ind w:left="3426"/>
      </w:pPr>
      <w:r w:rsidRPr="00C47D79">
        <w:t>«Кислотність»,</w:t>
      </w:r>
      <w:r w:rsidRPr="00C47D79">
        <w:rPr>
          <w:spacing w:val="-14"/>
        </w:rPr>
        <w:t xml:space="preserve"> </w:t>
      </w:r>
      <w:r w:rsidRPr="00C47D79">
        <w:t>«Концентрація</w:t>
      </w:r>
      <w:r w:rsidRPr="00C47D79">
        <w:rPr>
          <w:spacing w:val="-12"/>
        </w:rPr>
        <w:t xml:space="preserve"> </w:t>
      </w:r>
      <w:r w:rsidRPr="00C47D79">
        <w:rPr>
          <w:spacing w:val="-2"/>
        </w:rPr>
        <w:t>спирту».</w:t>
      </w:r>
    </w:p>
    <w:p w:rsidR="00C47D79" w:rsidRPr="00C47D79" w:rsidRDefault="00C47D79" w:rsidP="00C47D79">
      <w:pPr>
        <w:pStyle w:val="a5"/>
        <w:spacing w:line="360" w:lineRule="auto"/>
      </w:pPr>
    </w:p>
    <w:p w:rsidR="00C47D79" w:rsidRPr="00C47D79" w:rsidRDefault="00C47D79" w:rsidP="00C47D79">
      <w:pPr>
        <w:pStyle w:val="a5"/>
        <w:spacing w:line="360" w:lineRule="auto"/>
        <w:ind w:left="1136" w:right="850" w:firstLine="707"/>
        <w:jc w:val="both"/>
      </w:pPr>
      <w:r w:rsidRPr="00C47D79">
        <w:t>Проведення налаштування методу К-середніх для кластерного аналізу. В ході проведення експерименту з визначення кількості кластерів, було визначено, що їх оптимальна кількість становить 5, так як при більшій їх кількості різниця між кластерами стає дуже малою.</w:t>
      </w:r>
    </w:p>
    <w:p w:rsidR="00C47D79" w:rsidRPr="00C47D79" w:rsidRDefault="00C47D79" w:rsidP="00C47D79">
      <w:pPr>
        <w:pStyle w:val="a5"/>
        <w:spacing w:line="360" w:lineRule="auto"/>
        <w:rPr>
          <w:sz w:val="15"/>
        </w:rPr>
      </w:pPr>
      <w:r w:rsidRPr="00C47D79">
        <w:rPr>
          <w:noProof/>
          <w:sz w:val="15"/>
          <w:lang w:eastAsia="ru-RU"/>
        </w:rPr>
        <w:drawing>
          <wp:anchor distT="0" distB="0" distL="0" distR="0" simplePos="0" relativeHeight="251661824" behindDoc="1" locked="0" layoutInCell="1" allowOverlap="1" wp14:anchorId="303BBAF7" wp14:editId="7E8066E0">
            <wp:simplePos x="0" y="0"/>
            <wp:positionH relativeFrom="page">
              <wp:posOffset>2389504</wp:posOffset>
            </wp:positionH>
            <wp:positionV relativeFrom="paragraph">
              <wp:posOffset>126157</wp:posOffset>
            </wp:positionV>
            <wp:extent cx="3752108" cy="2823210"/>
            <wp:effectExtent l="0" t="0" r="0" b="0"/>
            <wp:wrapTopAndBottom/>
            <wp:docPr id="202" name="Image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 name="Image 202"/>
                    <pic:cNvPicPr/>
                  </pic:nvPicPr>
                  <pic:blipFill>
                    <a:blip r:embed="rId14" cstate="print"/>
                    <a:stretch>
                      <a:fillRect/>
                    </a:stretch>
                  </pic:blipFill>
                  <pic:spPr>
                    <a:xfrm>
                      <a:off x="0" y="0"/>
                      <a:ext cx="3752108" cy="2823210"/>
                    </a:xfrm>
                    <a:prstGeom prst="rect">
                      <a:avLst/>
                    </a:prstGeom>
                  </pic:spPr>
                </pic:pic>
              </a:graphicData>
            </a:graphic>
          </wp:anchor>
        </w:drawing>
      </w:r>
    </w:p>
    <w:p w:rsidR="00C47D79" w:rsidRPr="00C47D79" w:rsidRDefault="00C47D79" w:rsidP="00C47D79">
      <w:pPr>
        <w:pStyle w:val="a5"/>
        <w:spacing w:line="360" w:lineRule="auto"/>
      </w:pPr>
    </w:p>
    <w:p w:rsidR="00C47D79" w:rsidRPr="00C47D79" w:rsidRDefault="00C47D79" w:rsidP="00C47D79">
      <w:pPr>
        <w:pStyle w:val="a5"/>
        <w:spacing w:line="360" w:lineRule="auto"/>
        <w:ind w:left="3548"/>
      </w:pPr>
      <w:r w:rsidRPr="00C47D79">
        <w:t>Рис.8.2.7</w:t>
      </w:r>
      <w:r w:rsidRPr="00C47D79">
        <w:rPr>
          <w:spacing w:val="-6"/>
        </w:rPr>
        <w:t xml:space="preserve"> </w:t>
      </w:r>
      <w:r w:rsidRPr="00C47D79">
        <w:t>–</w:t>
      </w:r>
      <w:r w:rsidRPr="00C47D79">
        <w:rPr>
          <w:spacing w:val="-5"/>
        </w:rPr>
        <w:t xml:space="preserve"> </w:t>
      </w:r>
      <w:r w:rsidRPr="00C47D79">
        <w:t>Налаштування</w:t>
      </w:r>
      <w:r w:rsidRPr="00C47D79">
        <w:rPr>
          <w:spacing w:val="-4"/>
        </w:rPr>
        <w:t xml:space="preserve"> </w:t>
      </w:r>
      <w:r w:rsidRPr="00C47D79">
        <w:t>блоку</w:t>
      </w:r>
      <w:r w:rsidRPr="00C47D79">
        <w:rPr>
          <w:spacing w:val="-7"/>
        </w:rPr>
        <w:t xml:space="preserve"> </w:t>
      </w:r>
      <w:r w:rsidRPr="00C47D79">
        <w:t>К-</w:t>
      </w:r>
      <w:r w:rsidRPr="00C47D79">
        <w:rPr>
          <w:spacing w:val="-2"/>
        </w:rPr>
        <w:t>середніх</w:t>
      </w:r>
    </w:p>
    <w:p w:rsidR="00C47D79" w:rsidRPr="00C47D79" w:rsidRDefault="00C47D79" w:rsidP="00C47D79">
      <w:pPr>
        <w:pStyle w:val="a5"/>
        <w:spacing w:line="360" w:lineRule="auto"/>
        <w:sectPr w:rsidR="00C47D79" w:rsidRPr="00C47D79">
          <w:pgSz w:w="11910" w:h="16840"/>
          <w:pgMar w:top="1200" w:right="0" w:bottom="1200" w:left="566" w:header="0" w:footer="965" w:gutter="0"/>
          <w:cols w:space="720"/>
        </w:sectPr>
      </w:pPr>
    </w:p>
    <w:p w:rsidR="00C47D79" w:rsidRPr="00C47D79" w:rsidRDefault="00C47D79" w:rsidP="00C47D79">
      <w:pPr>
        <w:pStyle w:val="a5"/>
        <w:spacing w:line="360" w:lineRule="auto"/>
        <w:ind w:left="997" w:right="707"/>
        <w:jc w:val="center"/>
      </w:pPr>
      <w:r w:rsidRPr="00C47D79">
        <w:lastRenderedPageBreak/>
        <w:t>Результат</w:t>
      </w:r>
      <w:r w:rsidRPr="00C47D79">
        <w:rPr>
          <w:spacing w:val="-8"/>
        </w:rPr>
        <w:t xml:space="preserve"> </w:t>
      </w:r>
      <w:r w:rsidRPr="00C47D79">
        <w:t>використання</w:t>
      </w:r>
      <w:r w:rsidRPr="00C47D79">
        <w:rPr>
          <w:spacing w:val="-6"/>
        </w:rPr>
        <w:t xml:space="preserve"> </w:t>
      </w:r>
      <w:r w:rsidRPr="00C47D79">
        <w:t>методу</w:t>
      </w:r>
      <w:r w:rsidRPr="00C47D79">
        <w:rPr>
          <w:spacing w:val="-10"/>
        </w:rPr>
        <w:t xml:space="preserve"> </w:t>
      </w:r>
      <w:r w:rsidRPr="00C47D79">
        <w:t>К-</w:t>
      </w:r>
      <w:r w:rsidRPr="00C47D79">
        <w:rPr>
          <w:spacing w:val="-2"/>
        </w:rPr>
        <w:t>середніх.</w:t>
      </w:r>
    </w:p>
    <w:p w:rsidR="00C47D79" w:rsidRPr="00C47D79" w:rsidRDefault="00C47D79" w:rsidP="00C47D79">
      <w:pPr>
        <w:pStyle w:val="a5"/>
        <w:spacing w:line="360" w:lineRule="auto"/>
        <w:rPr>
          <w:sz w:val="20"/>
        </w:rPr>
      </w:pPr>
    </w:p>
    <w:p w:rsidR="00C47D79" w:rsidRPr="00C47D79" w:rsidRDefault="00C47D79" w:rsidP="00C47D79">
      <w:pPr>
        <w:pStyle w:val="a5"/>
        <w:spacing w:line="360" w:lineRule="auto"/>
        <w:rPr>
          <w:sz w:val="20"/>
        </w:rPr>
      </w:pPr>
    </w:p>
    <w:p w:rsidR="00C47D79" w:rsidRPr="00C47D79" w:rsidRDefault="00C47D79" w:rsidP="00C47D79">
      <w:pPr>
        <w:pStyle w:val="a5"/>
        <w:spacing w:line="360" w:lineRule="auto"/>
        <w:rPr>
          <w:sz w:val="20"/>
        </w:rPr>
      </w:pPr>
    </w:p>
    <w:p w:rsidR="00C47D79" w:rsidRPr="00C47D79" w:rsidRDefault="00C47D79" w:rsidP="00C47D79">
      <w:pPr>
        <w:pStyle w:val="a5"/>
        <w:spacing w:line="360" w:lineRule="auto"/>
        <w:rPr>
          <w:sz w:val="20"/>
        </w:rPr>
      </w:pPr>
      <w:r w:rsidRPr="00C47D79">
        <w:rPr>
          <w:noProof/>
          <w:sz w:val="20"/>
          <w:lang w:eastAsia="ru-RU"/>
        </w:rPr>
        <w:drawing>
          <wp:anchor distT="0" distB="0" distL="0" distR="0" simplePos="0" relativeHeight="251668992" behindDoc="1" locked="0" layoutInCell="1" allowOverlap="1" wp14:anchorId="1EF794B7" wp14:editId="1B10F558">
            <wp:simplePos x="0" y="0"/>
            <wp:positionH relativeFrom="page">
              <wp:posOffset>1155248</wp:posOffset>
            </wp:positionH>
            <wp:positionV relativeFrom="paragraph">
              <wp:posOffset>562725</wp:posOffset>
            </wp:positionV>
            <wp:extent cx="2738511" cy="2033016"/>
            <wp:effectExtent l="0" t="0" r="0" b="0"/>
            <wp:wrapTopAndBottom/>
            <wp:docPr id="203" name="Image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 name="Image 203"/>
                    <pic:cNvPicPr/>
                  </pic:nvPicPr>
                  <pic:blipFill>
                    <a:blip r:embed="rId15" cstate="print"/>
                    <a:stretch>
                      <a:fillRect/>
                    </a:stretch>
                  </pic:blipFill>
                  <pic:spPr>
                    <a:xfrm>
                      <a:off x="0" y="0"/>
                      <a:ext cx="2738511" cy="2033016"/>
                    </a:xfrm>
                    <a:prstGeom prst="rect">
                      <a:avLst/>
                    </a:prstGeom>
                  </pic:spPr>
                </pic:pic>
              </a:graphicData>
            </a:graphic>
          </wp:anchor>
        </w:drawing>
      </w:r>
      <w:r w:rsidRPr="00C47D79">
        <w:rPr>
          <w:noProof/>
          <w:sz w:val="20"/>
          <w:lang w:eastAsia="ru-RU"/>
        </w:rPr>
        <w:drawing>
          <wp:anchor distT="0" distB="0" distL="0" distR="0" simplePos="0" relativeHeight="251676160" behindDoc="1" locked="0" layoutInCell="1" allowOverlap="1" wp14:anchorId="74A0E1AB" wp14:editId="5AFE5FDF">
            <wp:simplePos x="0" y="0"/>
            <wp:positionH relativeFrom="page">
              <wp:posOffset>4110204</wp:posOffset>
            </wp:positionH>
            <wp:positionV relativeFrom="paragraph">
              <wp:posOffset>258393</wp:posOffset>
            </wp:positionV>
            <wp:extent cx="2726622" cy="2361723"/>
            <wp:effectExtent l="0" t="0" r="0" b="0"/>
            <wp:wrapTopAndBottom/>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6" cstate="print"/>
                    <a:stretch>
                      <a:fillRect/>
                    </a:stretch>
                  </pic:blipFill>
                  <pic:spPr>
                    <a:xfrm>
                      <a:off x="0" y="0"/>
                      <a:ext cx="2726622" cy="2361723"/>
                    </a:xfrm>
                    <a:prstGeom prst="rect">
                      <a:avLst/>
                    </a:prstGeom>
                  </pic:spPr>
                </pic:pic>
              </a:graphicData>
            </a:graphic>
          </wp:anchor>
        </w:drawing>
      </w:r>
    </w:p>
    <w:p w:rsidR="00C47D79" w:rsidRPr="00C47D79" w:rsidRDefault="00C47D79" w:rsidP="00C47D79">
      <w:pPr>
        <w:pStyle w:val="a5"/>
        <w:spacing w:line="360" w:lineRule="auto"/>
        <w:rPr>
          <w:sz w:val="20"/>
        </w:rPr>
      </w:pPr>
    </w:p>
    <w:p w:rsidR="00C47D79" w:rsidRPr="00C47D79" w:rsidRDefault="00C47D79" w:rsidP="00C47D79">
      <w:pPr>
        <w:pStyle w:val="a5"/>
        <w:spacing w:line="360" w:lineRule="auto"/>
        <w:rPr>
          <w:sz w:val="20"/>
        </w:rPr>
      </w:pPr>
    </w:p>
    <w:p w:rsidR="00C47D79" w:rsidRPr="00C47D79" w:rsidRDefault="00C47D79" w:rsidP="00C47D79">
      <w:pPr>
        <w:pStyle w:val="a5"/>
        <w:spacing w:line="360" w:lineRule="auto"/>
        <w:rPr>
          <w:sz w:val="20"/>
        </w:rPr>
      </w:pPr>
    </w:p>
    <w:p w:rsidR="00C47D79" w:rsidRPr="00C47D79" w:rsidRDefault="00C47D79" w:rsidP="00C47D79">
      <w:pPr>
        <w:pStyle w:val="a5"/>
        <w:spacing w:line="360" w:lineRule="auto"/>
        <w:rPr>
          <w:sz w:val="20"/>
        </w:rPr>
      </w:pPr>
    </w:p>
    <w:p w:rsidR="00C47D79" w:rsidRPr="00C47D79" w:rsidRDefault="00C47D79" w:rsidP="00C47D79">
      <w:pPr>
        <w:pStyle w:val="a5"/>
        <w:spacing w:line="360" w:lineRule="auto"/>
        <w:rPr>
          <w:sz w:val="20"/>
        </w:rPr>
      </w:pPr>
      <w:r w:rsidRPr="00C47D79">
        <w:rPr>
          <w:noProof/>
          <w:sz w:val="20"/>
          <w:lang w:eastAsia="ru-RU"/>
        </w:rPr>
        <w:drawing>
          <wp:anchor distT="0" distB="0" distL="0" distR="0" simplePos="0" relativeHeight="251683328" behindDoc="1" locked="0" layoutInCell="1" allowOverlap="1" wp14:anchorId="6BB0C680" wp14:editId="77BC0A31">
            <wp:simplePos x="0" y="0"/>
            <wp:positionH relativeFrom="page">
              <wp:posOffset>1587500</wp:posOffset>
            </wp:positionH>
            <wp:positionV relativeFrom="paragraph">
              <wp:posOffset>273301</wp:posOffset>
            </wp:positionV>
            <wp:extent cx="5501068" cy="3707796"/>
            <wp:effectExtent l="0" t="0" r="0" b="0"/>
            <wp:wrapTopAndBottom/>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7" cstate="print"/>
                    <a:stretch>
                      <a:fillRect/>
                    </a:stretch>
                  </pic:blipFill>
                  <pic:spPr>
                    <a:xfrm>
                      <a:off x="0" y="0"/>
                      <a:ext cx="5501068" cy="3707796"/>
                    </a:xfrm>
                    <a:prstGeom prst="rect">
                      <a:avLst/>
                    </a:prstGeom>
                  </pic:spPr>
                </pic:pic>
              </a:graphicData>
            </a:graphic>
          </wp:anchor>
        </w:drawing>
      </w:r>
    </w:p>
    <w:p w:rsidR="00C47D79" w:rsidRPr="00C47D79" w:rsidRDefault="00C47D79" w:rsidP="00C47D79">
      <w:pPr>
        <w:pStyle w:val="a5"/>
        <w:spacing w:line="360" w:lineRule="auto"/>
      </w:pPr>
    </w:p>
    <w:p w:rsidR="00C47D79" w:rsidRPr="00C47D79" w:rsidRDefault="00C47D79" w:rsidP="00C47D79">
      <w:pPr>
        <w:pStyle w:val="a5"/>
        <w:spacing w:line="360" w:lineRule="auto"/>
        <w:ind w:left="2991"/>
      </w:pPr>
      <w:r w:rsidRPr="00C47D79">
        <w:t>Рис.8.2.8–</w:t>
      </w:r>
      <w:r w:rsidRPr="00C47D79">
        <w:rPr>
          <w:spacing w:val="-7"/>
        </w:rPr>
        <w:t xml:space="preserve"> </w:t>
      </w:r>
      <w:r w:rsidRPr="00C47D79">
        <w:t>Результат</w:t>
      </w:r>
      <w:r w:rsidRPr="00C47D79">
        <w:rPr>
          <w:spacing w:val="-8"/>
        </w:rPr>
        <w:t xml:space="preserve"> </w:t>
      </w:r>
      <w:r w:rsidRPr="00C47D79">
        <w:t>проведення</w:t>
      </w:r>
      <w:r w:rsidRPr="00C47D79">
        <w:rPr>
          <w:spacing w:val="-7"/>
        </w:rPr>
        <w:t xml:space="preserve"> </w:t>
      </w:r>
      <w:r w:rsidRPr="00C47D79">
        <w:t>кластерного</w:t>
      </w:r>
      <w:r w:rsidRPr="00C47D79">
        <w:rPr>
          <w:spacing w:val="-5"/>
        </w:rPr>
        <w:t xml:space="preserve"> </w:t>
      </w:r>
      <w:r w:rsidRPr="00C47D79">
        <w:rPr>
          <w:spacing w:val="-2"/>
        </w:rPr>
        <w:t>аналізу</w:t>
      </w:r>
    </w:p>
    <w:p w:rsidR="00C47D79" w:rsidRPr="00C47D79" w:rsidRDefault="00C47D79" w:rsidP="00C47D79">
      <w:pPr>
        <w:pStyle w:val="a5"/>
        <w:spacing w:line="360" w:lineRule="auto"/>
        <w:sectPr w:rsidR="00C47D79" w:rsidRPr="00C47D79">
          <w:pgSz w:w="11910" w:h="16840"/>
          <w:pgMar w:top="1040" w:right="0" w:bottom="1200" w:left="566" w:header="0" w:footer="965" w:gutter="0"/>
          <w:cols w:space="720"/>
        </w:sectPr>
      </w:pPr>
    </w:p>
    <w:p w:rsidR="00C47D79" w:rsidRPr="00C47D79" w:rsidRDefault="00C47D79" w:rsidP="00C47D79">
      <w:pPr>
        <w:pStyle w:val="a5"/>
        <w:spacing w:line="360" w:lineRule="auto"/>
        <w:rPr>
          <w:sz w:val="20"/>
        </w:rPr>
      </w:pPr>
      <w:r w:rsidRPr="00C47D79">
        <w:rPr>
          <w:noProof/>
          <w:sz w:val="20"/>
          <w:lang w:eastAsia="ru-RU"/>
        </w:rPr>
        <w:lastRenderedPageBreak/>
        <w:drawing>
          <wp:inline distT="0" distB="0" distL="0" distR="0" wp14:anchorId="03DFF703" wp14:editId="4213CF49">
            <wp:extent cx="5519789" cy="204958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8" cstate="print"/>
                    <a:stretch>
                      <a:fillRect/>
                    </a:stretch>
                  </pic:blipFill>
                  <pic:spPr>
                    <a:xfrm>
                      <a:off x="0" y="0"/>
                      <a:ext cx="5519789" cy="2049589"/>
                    </a:xfrm>
                    <a:prstGeom prst="rect">
                      <a:avLst/>
                    </a:prstGeom>
                  </pic:spPr>
                </pic:pic>
              </a:graphicData>
            </a:graphic>
          </wp:inline>
        </w:drawing>
      </w:r>
    </w:p>
    <w:p w:rsidR="00C47D79" w:rsidRPr="00C47D79" w:rsidRDefault="00C47D79" w:rsidP="00C47D79">
      <w:pPr>
        <w:pStyle w:val="a5"/>
        <w:spacing w:line="360" w:lineRule="auto"/>
        <w:jc w:val="center"/>
      </w:pPr>
      <w:r w:rsidRPr="00C47D79">
        <w:t>Рис.8.2.9</w:t>
      </w:r>
      <w:r w:rsidRPr="00C47D79">
        <w:rPr>
          <w:spacing w:val="-7"/>
        </w:rPr>
        <w:t xml:space="preserve"> </w:t>
      </w:r>
      <w:r w:rsidRPr="00C47D79">
        <w:t>–</w:t>
      </w:r>
      <w:r w:rsidRPr="00C47D79">
        <w:rPr>
          <w:spacing w:val="-4"/>
        </w:rPr>
        <w:t xml:space="preserve"> </w:t>
      </w:r>
      <w:r w:rsidRPr="00C47D79">
        <w:t>Параметри</w:t>
      </w:r>
      <w:r w:rsidRPr="00C47D79">
        <w:rPr>
          <w:spacing w:val="-8"/>
        </w:rPr>
        <w:t xml:space="preserve"> </w:t>
      </w:r>
      <w:r w:rsidRPr="00C47D79">
        <w:t>отриманих</w:t>
      </w:r>
      <w:r w:rsidRPr="00C47D79">
        <w:rPr>
          <w:spacing w:val="-3"/>
        </w:rPr>
        <w:t xml:space="preserve"> </w:t>
      </w:r>
      <w:r w:rsidRPr="00C47D79">
        <w:rPr>
          <w:spacing w:val="-2"/>
        </w:rPr>
        <w:t>кластерів</w:t>
      </w:r>
    </w:p>
    <w:p w:rsidR="00C47D79" w:rsidRPr="00C47D79" w:rsidRDefault="00C47D79" w:rsidP="00C47D79">
      <w:pPr>
        <w:pStyle w:val="a5"/>
        <w:spacing w:line="360" w:lineRule="auto"/>
        <w:rPr>
          <w:sz w:val="20"/>
        </w:rPr>
      </w:pPr>
      <w:r w:rsidRPr="00C47D79">
        <w:rPr>
          <w:noProof/>
          <w:sz w:val="20"/>
          <w:lang w:eastAsia="ru-RU"/>
        </w:rPr>
        <w:drawing>
          <wp:anchor distT="0" distB="0" distL="0" distR="0" simplePos="0" relativeHeight="251690496" behindDoc="1" locked="0" layoutInCell="1" allowOverlap="1" wp14:anchorId="0D03E8E8" wp14:editId="6A0AC766">
            <wp:simplePos x="0" y="0"/>
            <wp:positionH relativeFrom="page">
              <wp:posOffset>1080135</wp:posOffset>
            </wp:positionH>
            <wp:positionV relativeFrom="paragraph">
              <wp:posOffset>227636</wp:posOffset>
            </wp:positionV>
            <wp:extent cx="5980174" cy="2560320"/>
            <wp:effectExtent l="0" t="0" r="0" b="0"/>
            <wp:wrapTopAndBottom/>
            <wp:docPr id="207" name="Imag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 name="Image 207"/>
                    <pic:cNvPicPr/>
                  </pic:nvPicPr>
                  <pic:blipFill>
                    <a:blip r:embed="rId19" cstate="print"/>
                    <a:stretch>
                      <a:fillRect/>
                    </a:stretch>
                  </pic:blipFill>
                  <pic:spPr>
                    <a:xfrm>
                      <a:off x="0" y="0"/>
                      <a:ext cx="5980174" cy="2560320"/>
                    </a:xfrm>
                    <a:prstGeom prst="rect">
                      <a:avLst/>
                    </a:prstGeom>
                  </pic:spPr>
                </pic:pic>
              </a:graphicData>
            </a:graphic>
          </wp:anchor>
        </w:drawing>
      </w:r>
    </w:p>
    <w:p w:rsidR="00C47D79" w:rsidRDefault="00C47D79" w:rsidP="00C47D79">
      <w:pPr>
        <w:pStyle w:val="a5"/>
        <w:spacing w:line="360" w:lineRule="auto"/>
        <w:ind w:right="1670"/>
        <w:jc w:val="center"/>
      </w:pPr>
      <w:r w:rsidRPr="00C47D79">
        <w:t>Рис.8.2.10</w:t>
      </w:r>
      <w:r w:rsidRPr="00C47D79">
        <w:rPr>
          <w:spacing w:val="-7"/>
        </w:rPr>
        <w:t xml:space="preserve"> </w:t>
      </w:r>
      <w:r w:rsidRPr="00C47D79">
        <w:t>–</w:t>
      </w:r>
      <w:r w:rsidRPr="00C47D79">
        <w:rPr>
          <w:spacing w:val="-6"/>
        </w:rPr>
        <w:t xml:space="preserve"> </w:t>
      </w:r>
      <w:r w:rsidRPr="00C47D79">
        <w:t>Табличні</w:t>
      </w:r>
      <w:r w:rsidRPr="00C47D79">
        <w:rPr>
          <w:spacing w:val="-8"/>
        </w:rPr>
        <w:t xml:space="preserve"> </w:t>
      </w:r>
      <w:r w:rsidRPr="00C47D79">
        <w:t>дані</w:t>
      </w:r>
      <w:r w:rsidRPr="00C47D79">
        <w:rPr>
          <w:spacing w:val="-5"/>
        </w:rPr>
        <w:t xml:space="preserve"> </w:t>
      </w:r>
      <w:r w:rsidRPr="00C47D79">
        <w:t>отриманих</w:t>
      </w:r>
      <w:r w:rsidRPr="00C47D79">
        <w:rPr>
          <w:spacing w:val="-5"/>
        </w:rPr>
        <w:t xml:space="preserve"> </w:t>
      </w:r>
      <w:r w:rsidRPr="00C47D79">
        <w:t>кластерів</w:t>
      </w:r>
      <w:r w:rsidRPr="00C47D79">
        <w:rPr>
          <w:spacing w:val="-7"/>
        </w:rPr>
        <w:t xml:space="preserve"> </w:t>
      </w:r>
      <w:r w:rsidRPr="00C47D79">
        <w:t>(результат відпрацювання моделі К-середніх)</w:t>
      </w:r>
    </w:p>
    <w:p w:rsidR="00C47D79" w:rsidRPr="00C47D79" w:rsidRDefault="00C47D79" w:rsidP="00C47D79">
      <w:pPr>
        <w:pStyle w:val="a5"/>
        <w:spacing w:line="360" w:lineRule="auto"/>
        <w:ind w:right="1670"/>
        <w:jc w:val="center"/>
      </w:pPr>
    </w:p>
    <w:p w:rsidR="00C47D79" w:rsidRPr="00C47D79" w:rsidRDefault="00C47D79" w:rsidP="00C47D79">
      <w:pPr>
        <w:pStyle w:val="3"/>
        <w:numPr>
          <w:ilvl w:val="1"/>
          <w:numId w:val="4"/>
        </w:numPr>
        <w:tabs>
          <w:tab w:val="left" w:pos="2350"/>
        </w:tabs>
        <w:spacing w:line="360" w:lineRule="auto"/>
        <w:ind w:right="847" w:firstLine="707"/>
        <w:jc w:val="both"/>
      </w:pPr>
      <w:bookmarkStart w:id="3" w:name="_TOC_250001"/>
      <w:bookmarkEnd w:id="3"/>
      <w:r w:rsidRPr="00C47D79">
        <w:t>Розробка концепції алгоритму для автоматизації підтримки прийняття рішень.</w:t>
      </w:r>
    </w:p>
    <w:p w:rsidR="00C47D79" w:rsidRDefault="00C47D79" w:rsidP="00C47D79">
      <w:pPr>
        <w:pStyle w:val="a5"/>
        <w:spacing w:line="360" w:lineRule="auto"/>
        <w:ind w:firstLine="708"/>
        <w:jc w:val="both"/>
      </w:pPr>
      <w:r>
        <w:t>Система підтримки прийняття рішень представляє собою інтерактивний програмний комплекс, розроблений для надання керівникам зручного доступу до аналітичних даних і моделювання ситуацій. Такі системи особливо ефективні при роботі з частково структурованими та неструктурованими задачами в різноманітних сферах діяльності.</w:t>
      </w:r>
    </w:p>
    <w:p w:rsidR="00C47D79" w:rsidRDefault="00C47D79" w:rsidP="00C47D79">
      <w:pPr>
        <w:pStyle w:val="a5"/>
        <w:spacing w:line="360" w:lineRule="auto"/>
        <w:ind w:firstLine="708"/>
        <w:jc w:val="both"/>
      </w:pPr>
      <w:r>
        <w:t xml:space="preserve">Сучасні інформаційні платформи здатні задовольняти широкий спектр управлінських потреб. Характер інформації, яку отримує відповідальна за прийняття рішень особа, корелює з глибиною аналізу та рівнем </w:t>
      </w:r>
      <w:r>
        <w:lastRenderedPageBreak/>
        <w:t>структуризації проблемної ситуації. В ефективно функціонуючих організаціях інформаційні технології забезпечують підтримку на всіх рівнях управління – стратегічному, тактичному та оперативному.</w:t>
      </w:r>
    </w:p>
    <w:p w:rsidR="00C47D79" w:rsidRDefault="00C47D79" w:rsidP="00C47D79">
      <w:pPr>
        <w:pStyle w:val="a5"/>
        <w:spacing w:line="360" w:lineRule="auto"/>
        <w:ind w:firstLine="708"/>
        <w:jc w:val="both"/>
      </w:pPr>
      <w:r>
        <w:t>На рівні операційного менеджменту виникають завдання різного ступеня структурованості. Інформаційні системи підприємства працюють з трьома типами проблем:</w:t>
      </w:r>
    </w:p>
    <w:p w:rsidR="00C47D79" w:rsidRPr="00C47D79" w:rsidRDefault="00C47D79" w:rsidP="00C47D79">
      <w:pPr>
        <w:pStyle w:val="a5"/>
        <w:spacing w:line="360" w:lineRule="auto"/>
        <w:jc w:val="both"/>
        <w:rPr>
          <w:b/>
        </w:rPr>
      </w:pPr>
      <w:r w:rsidRPr="00C47D79">
        <w:rPr>
          <w:b/>
        </w:rPr>
        <w:t>Структуровані проблеми</w:t>
      </w:r>
    </w:p>
    <w:p w:rsidR="00C47D79" w:rsidRDefault="00C47D79" w:rsidP="00C47D79">
      <w:pPr>
        <w:pStyle w:val="a5"/>
        <w:spacing w:line="360" w:lineRule="auto"/>
        <w:ind w:firstLine="708"/>
        <w:jc w:val="both"/>
      </w:pPr>
      <w:r>
        <w:t>Це завдання, де ключові взаємозв'язки представлені чіткими формалізованими алгоритмами, що піддаються програмуванню. Такі проблеми охоплюють операції обліку та контролю, базовий динамічний і структурний аналіз, документообіг та його тиражування. Важливо розуміти, що структурованість проблеми визначається не її складністю, а можливістю формалізації для застосування математичних методів, включаючи дослідження операцій, що само по собі може бути технічно складним завданням.</w:t>
      </w:r>
    </w:p>
    <w:p w:rsidR="00C47D79" w:rsidRPr="00C47D79" w:rsidRDefault="00C47D79" w:rsidP="00C47D79">
      <w:pPr>
        <w:pStyle w:val="a5"/>
        <w:spacing w:line="360" w:lineRule="auto"/>
        <w:jc w:val="both"/>
        <w:rPr>
          <w:b/>
        </w:rPr>
      </w:pPr>
      <w:r w:rsidRPr="00C47D79">
        <w:rPr>
          <w:b/>
        </w:rPr>
        <w:t>Слабкоструктуровані проблеми</w:t>
      </w:r>
    </w:p>
    <w:p w:rsidR="00C47D79" w:rsidRDefault="00C47D79" w:rsidP="00C47D79">
      <w:pPr>
        <w:pStyle w:val="a5"/>
        <w:spacing w:line="360" w:lineRule="auto"/>
        <w:ind w:firstLine="708"/>
        <w:jc w:val="both"/>
      </w:pPr>
      <w:r>
        <w:t>Характеризуються тим, що лише частина істотних залежностей піддається формалізації. Для таких задач відсутні методи прямого перетворення даних у рішення, а сама постановка завдання передбачає роботу в умовах інформаційної неповноти. В окремих випадках використання теорії нечітких множин дозволяє побудувати формальні схеми прийняття рішень. До цієї категорії відносяться проблеми розподілу інвестицій, відбору дослідницьких проектів та ін.</w:t>
      </w:r>
    </w:p>
    <w:p w:rsidR="00C47D79" w:rsidRDefault="00C47D79" w:rsidP="00C47D79">
      <w:pPr>
        <w:pStyle w:val="a5"/>
        <w:spacing w:line="360" w:lineRule="auto"/>
        <w:jc w:val="both"/>
      </w:pPr>
      <w:r>
        <w:t>Слабкоструктуровані проблеми характеризуються:</w:t>
      </w:r>
    </w:p>
    <w:p w:rsidR="00C47D79" w:rsidRDefault="00C47D79" w:rsidP="00C47D79">
      <w:pPr>
        <w:pStyle w:val="a5"/>
        <w:numPr>
          <w:ilvl w:val="0"/>
          <w:numId w:val="7"/>
        </w:numPr>
        <w:spacing w:line="360" w:lineRule="auto"/>
        <w:jc w:val="both"/>
      </w:pPr>
      <w:r>
        <w:t>Множинністю варіантів рішення</w:t>
      </w:r>
    </w:p>
    <w:p w:rsidR="00C47D79" w:rsidRDefault="00C47D79" w:rsidP="00C47D79">
      <w:pPr>
        <w:pStyle w:val="a5"/>
        <w:numPr>
          <w:ilvl w:val="0"/>
          <w:numId w:val="7"/>
        </w:numPr>
        <w:spacing w:line="360" w:lineRule="auto"/>
        <w:jc w:val="both"/>
      </w:pPr>
      <w:r>
        <w:t>Орієнтацією на майбутні події та стани</w:t>
      </w:r>
    </w:p>
    <w:p w:rsidR="00C47D79" w:rsidRDefault="00C47D79" w:rsidP="00C47D79">
      <w:pPr>
        <w:pStyle w:val="a5"/>
        <w:numPr>
          <w:ilvl w:val="0"/>
          <w:numId w:val="7"/>
        </w:numPr>
        <w:spacing w:line="360" w:lineRule="auto"/>
        <w:jc w:val="both"/>
      </w:pPr>
      <w:r>
        <w:t>Неповною визначеністю часових і вартісних параметрів</w:t>
      </w:r>
    </w:p>
    <w:p w:rsidR="00C47D79" w:rsidRDefault="00C47D79" w:rsidP="00C47D79">
      <w:pPr>
        <w:pStyle w:val="a5"/>
        <w:numPr>
          <w:ilvl w:val="0"/>
          <w:numId w:val="7"/>
        </w:numPr>
        <w:spacing w:line="360" w:lineRule="auto"/>
        <w:jc w:val="both"/>
      </w:pPr>
      <w:r>
        <w:t>Потребою в комбінуванні різнорідних ресурсів</w:t>
      </w:r>
    </w:p>
    <w:p w:rsidR="00C47D79" w:rsidRDefault="00C47D79" w:rsidP="00C47D79">
      <w:pPr>
        <w:pStyle w:val="a5"/>
        <w:numPr>
          <w:ilvl w:val="0"/>
          <w:numId w:val="7"/>
        </w:numPr>
        <w:spacing w:line="360" w:lineRule="auto"/>
        <w:jc w:val="both"/>
      </w:pPr>
      <w:r>
        <w:t>Підвищеним ризиком при залученні значних ресурсів</w:t>
      </w:r>
    </w:p>
    <w:p w:rsidR="00C47D79" w:rsidRDefault="00C47D79" w:rsidP="00C47D79">
      <w:pPr>
        <w:pStyle w:val="a5"/>
        <w:spacing w:line="360" w:lineRule="auto"/>
        <w:ind w:firstLine="360"/>
        <w:jc w:val="both"/>
      </w:pPr>
      <w:r>
        <w:t xml:space="preserve">Концептуальне моделювання таких завдань вимагає залучення додаткової </w:t>
      </w:r>
      <w:r>
        <w:lastRenderedPageBreak/>
        <w:t>експертної інформації від осіб, залучених до вирішення проблеми, що обумовлює суб'єктивність моделей і ускладнює застосування формальних математичних методів.</w:t>
      </w:r>
    </w:p>
    <w:p w:rsidR="00C47D79" w:rsidRPr="00C47D79" w:rsidRDefault="00C47D79" w:rsidP="00C47D79">
      <w:pPr>
        <w:pStyle w:val="a5"/>
        <w:spacing w:line="360" w:lineRule="auto"/>
        <w:jc w:val="both"/>
        <w:rPr>
          <w:b/>
        </w:rPr>
      </w:pPr>
      <w:r w:rsidRPr="00C47D79">
        <w:rPr>
          <w:b/>
        </w:rPr>
        <w:t>Неструктуровані проблеми</w:t>
      </w:r>
    </w:p>
    <w:p w:rsidR="00C47D79" w:rsidRDefault="00C47D79" w:rsidP="00C47D79">
      <w:pPr>
        <w:pStyle w:val="a5"/>
        <w:spacing w:line="360" w:lineRule="auto"/>
        <w:ind w:firstLine="708"/>
        <w:jc w:val="both"/>
      </w:pPr>
      <w:r>
        <w:t>Для них визначені лише ключові ресурси, характеристики та параметри, однак кількісні залежності між ними невідомі. Ця категорія охоплює значну частину завдань прогнозування, стратегічного планування та організаційного управління. Вирішення таких проблем потребує застосування неформальних процедур, що ґрунтуються на інформації з високим ступенем невизначеності. Більшість неструктурованих проблем вирішується за допомогою евристичних підходів, ефективність яких безпосередньо залежить від особистісних якостей виконавця – рівня поінформованості, професійної підготовки, творчого потенціалу та інтуїції.</w:t>
      </w:r>
    </w:p>
    <w:p w:rsidR="00C47D79" w:rsidRPr="00C47D79" w:rsidRDefault="00C47D79" w:rsidP="00C47D79">
      <w:pPr>
        <w:pStyle w:val="a5"/>
        <w:spacing w:line="360" w:lineRule="auto"/>
        <w:jc w:val="both"/>
        <w:rPr>
          <w:b/>
        </w:rPr>
      </w:pPr>
      <w:r w:rsidRPr="00C47D79">
        <w:rPr>
          <w:b/>
        </w:rPr>
        <w:t>Розподіл відповідальності серед працівників</w:t>
      </w:r>
    </w:p>
    <w:p w:rsidR="00C47D79" w:rsidRDefault="00C47D79" w:rsidP="00C47D79">
      <w:pPr>
        <w:pStyle w:val="a5"/>
        <w:spacing w:line="360" w:lineRule="auto"/>
        <w:ind w:firstLine="708"/>
        <w:jc w:val="both"/>
      </w:pPr>
      <w:r>
        <w:t>Різні категорії управлінських завдань розподіляються між працівниками відповідно до їх функцій:</w:t>
      </w:r>
    </w:p>
    <w:p w:rsidR="00C47D79" w:rsidRDefault="00C47D79" w:rsidP="00C47D79">
      <w:pPr>
        <w:pStyle w:val="a5"/>
        <w:spacing w:line="360" w:lineRule="auto"/>
        <w:jc w:val="both"/>
      </w:pPr>
      <w:r>
        <w:t>Керівники зосереджуються на неструктурованих та, меншою мірою, слабкоструктурованих проблемах. Їхня діяльність максимально насичена творчими елементами при мінімізації рутинних операцій.</w:t>
      </w:r>
    </w:p>
    <w:p w:rsidR="00C47D79" w:rsidRDefault="00C47D79" w:rsidP="00C47D79">
      <w:pPr>
        <w:pStyle w:val="a5"/>
        <w:spacing w:line="360" w:lineRule="auto"/>
        <w:ind w:firstLine="708"/>
        <w:jc w:val="both"/>
      </w:pPr>
      <w:r>
        <w:t>Фахівці переважно працюють із слабкоструктурованими завданнями. Рівень творчої складової в їхній роботі варіюється залежно від специфіки конкретних проектів. Саме спеціалісти забезпечують інформаційно-аналітичну підготовку для прийняття управлінських рішень.</w:t>
      </w:r>
    </w:p>
    <w:p w:rsidR="00C47D79" w:rsidRDefault="00C47D79" w:rsidP="00C47D79">
      <w:pPr>
        <w:pStyle w:val="a5"/>
        <w:spacing w:line="360" w:lineRule="auto"/>
        <w:jc w:val="both"/>
      </w:pPr>
      <w:r>
        <w:t>Технічний персонал (коректори, касири, експедитори, друкарі, секретарі тощо) виконує регламентовані операції, що вимагають відповідного розуміння інформації та володіння виробничими навичками. Їхня діяльність пов'язана з вирішенням чітко сформульованих завдань і не потребує складного методологічного забезпечення, реалізуючись у межах стандартних інформаційних систем.</w:t>
      </w:r>
    </w:p>
    <w:p w:rsidR="00C47D79" w:rsidRPr="00C47D79" w:rsidRDefault="00C47D79" w:rsidP="00C47D79">
      <w:pPr>
        <w:pStyle w:val="a5"/>
        <w:spacing w:line="360" w:lineRule="auto"/>
        <w:jc w:val="both"/>
        <w:sectPr w:rsidR="00C47D79" w:rsidRPr="00C47D79" w:rsidSect="00C47D79">
          <w:pgSz w:w="11910" w:h="16840"/>
          <w:pgMar w:top="1134" w:right="850" w:bottom="1134" w:left="1701" w:header="0" w:footer="965" w:gutter="0"/>
          <w:cols w:space="720"/>
          <w:docGrid w:linePitch="299"/>
        </w:sectPr>
      </w:pPr>
    </w:p>
    <w:p w:rsidR="00C47D79" w:rsidRPr="00C47D79" w:rsidRDefault="00C47D79">
      <w:pPr>
        <w:pStyle w:val="a5"/>
        <w:spacing w:line="360" w:lineRule="auto"/>
        <w:ind w:right="845" w:firstLine="707"/>
        <w:jc w:val="both"/>
      </w:pPr>
    </w:p>
    <w:sectPr w:rsidR="00C47D79" w:rsidRPr="00C47D79" w:rsidSect="00C47D79">
      <w:pgSz w:w="11906" w:h="16838"/>
      <w:pgMar w:top="1134" w:right="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621"/>
    <w:multiLevelType w:val="multilevel"/>
    <w:tmpl w:val="66124BFC"/>
    <w:lvl w:ilvl="0">
      <w:start w:val="8"/>
      <w:numFmt w:val="decimal"/>
      <w:lvlText w:val="%1"/>
      <w:lvlJc w:val="left"/>
      <w:pPr>
        <w:ind w:left="1136" w:hanging="509"/>
      </w:pPr>
      <w:rPr>
        <w:rFonts w:hint="default"/>
        <w:lang w:val="uk-UA" w:eastAsia="en-US" w:bidi="ar-SA"/>
      </w:rPr>
    </w:lvl>
    <w:lvl w:ilvl="1">
      <w:start w:val="3"/>
      <w:numFmt w:val="decimal"/>
      <w:lvlText w:val="%1.%2"/>
      <w:lvlJc w:val="left"/>
      <w:pPr>
        <w:ind w:left="1136" w:hanging="509"/>
      </w:pPr>
      <w:rPr>
        <w:rFonts w:ascii="Times New Roman" w:eastAsia="Times New Roman" w:hAnsi="Times New Roman" w:cs="Times New Roman" w:hint="default"/>
        <w:b/>
        <w:bCs/>
        <w:i/>
        <w:iCs/>
        <w:spacing w:val="0"/>
        <w:w w:val="100"/>
        <w:sz w:val="28"/>
        <w:szCs w:val="28"/>
        <w:lang w:val="uk-UA" w:eastAsia="en-US" w:bidi="ar-SA"/>
      </w:rPr>
    </w:lvl>
    <w:lvl w:ilvl="2">
      <w:numFmt w:val="bullet"/>
      <w:lvlText w:val="•"/>
      <w:lvlJc w:val="left"/>
      <w:pPr>
        <w:ind w:left="3180" w:hanging="509"/>
      </w:pPr>
      <w:rPr>
        <w:rFonts w:hint="default"/>
        <w:lang w:val="uk-UA" w:eastAsia="en-US" w:bidi="ar-SA"/>
      </w:rPr>
    </w:lvl>
    <w:lvl w:ilvl="3">
      <w:numFmt w:val="bullet"/>
      <w:lvlText w:val="•"/>
      <w:lvlJc w:val="left"/>
      <w:pPr>
        <w:ind w:left="4200" w:hanging="509"/>
      </w:pPr>
      <w:rPr>
        <w:rFonts w:hint="default"/>
        <w:lang w:val="uk-UA" w:eastAsia="en-US" w:bidi="ar-SA"/>
      </w:rPr>
    </w:lvl>
    <w:lvl w:ilvl="4">
      <w:numFmt w:val="bullet"/>
      <w:lvlText w:val="•"/>
      <w:lvlJc w:val="left"/>
      <w:pPr>
        <w:ind w:left="5220" w:hanging="509"/>
      </w:pPr>
      <w:rPr>
        <w:rFonts w:hint="default"/>
        <w:lang w:val="uk-UA" w:eastAsia="en-US" w:bidi="ar-SA"/>
      </w:rPr>
    </w:lvl>
    <w:lvl w:ilvl="5">
      <w:numFmt w:val="bullet"/>
      <w:lvlText w:val="•"/>
      <w:lvlJc w:val="left"/>
      <w:pPr>
        <w:ind w:left="6240" w:hanging="509"/>
      </w:pPr>
      <w:rPr>
        <w:rFonts w:hint="default"/>
        <w:lang w:val="uk-UA" w:eastAsia="en-US" w:bidi="ar-SA"/>
      </w:rPr>
    </w:lvl>
    <w:lvl w:ilvl="6">
      <w:numFmt w:val="bullet"/>
      <w:lvlText w:val="•"/>
      <w:lvlJc w:val="left"/>
      <w:pPr>
        <w:ind w:left="7260" w:hanging="509"/>
      </w:pPr>
      <w:rPr>
        <w:rFonts w:hint="default"/>
        <w:lang w:val="uk-UA" w:eastAsia="en-US" w:bidi="ar-SA"/>
      </w:rPr>
    </w:lvl>
    <w:lvl w:ilvl="7">
      <w:numFmt w:val="bullet"/>
      <w:lvlText w:val="•"/>
      <w:lvlJc w:val="left"/>
      <w:pPr>
        <w:ind w:left="8280" w:hanging="509"/>
      </w:pPr>
      <w:rPr>
        <w:rFonts w:hint="default"/>
        <w:lang w:val="uk-UA" w:eastAsia="en-US" w:bidi="ar-SA"/>
      </w:rPr>
    </w:lvl>
    <w:lvl w:ilvl="8">
      <w:numFmt w:val="bullet"/>
      <w:lvlText w:val="•"/>
      <w:lvlJc w:val="left"/>
      <w:pPr>
        <w:ind w:left="9300" w:hanging="509"/>
      </w:pPr>
      <w:rPr>
        <w:rFonts w:hint="default"/>
        <w:lang w:val="uk-UA" w:eastAsia="en-US" w:bidi="ar-SA"/>
      </w:rPr>
    </w:lvl>
  </w:abstractNum>
  <w:abstractNum w:abstractNumId="1" w15:restartNumberingAfterBreak="0">
    <w:nsid w:val="2C5F6D07"/>
    <w:multiLevelType w:val="hybridMultilevel"/>
    <w:tmpl w:val="0186DE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FD21BDE"/>
    <w:multiLevelType w:val="multilevel"/>
    <w:tmpl w:val="2EE8E4CC"/>
    <w:lvl w:ilvl="0">
      <w:start w:val="8"/>
      <w:numFmt w:val="decimal"/>
      <w:lvlText w:val="%1"/>
      <w:lvlJc w:val="left"/>
      <w:pPr>
        <w:ind w:left="1136" w:hanging="729"/>
      </w:pPr>
      <w:rPr>
        <w:rFonts w:hint="default"/>
        <w:lang w:val="uk-UA" w:eastAsia="en-US" w:bidi="ar-SA"/>
      </w:rPr>
    </w:lvl>
    <w:lvl w:ilvl="1">
      <w:start w:val="1"/>
      <w:numFmt w:val="decimal"/>
      <w:lvlText w:val="%1.%2."/>
      <w:lvlJc w:val="left"/>
      <w:pPr>
        <w:ind w:left="1136" w:hanging="729"/>
      </w:pPr>
      <w:rPr>
        <w:rFonts w:hint="default"/>
        <w:spacing w:val="0"/>
        <w:w w:val="95"/>
        <w:lang w:val="uk-UA" w:eastAsia="en-US" w:bidi="ar-SA"/>
      </w:rPr>
    </w:lvl>
    <w:lvl w:ilvl="2">
      <w:numFmt w:val="bullet"/>
      <w:lvlText w:val="•"/>
      <w:lvlJc w:val="left"/>
      <w:pPr>
        <w:ind w:left="3180" w:hanging="729"/>
      </w:pPr>
      <w:rPr>
        <w:rFonts w:hint="default"/>
        <w:lang w:val="uk-UA" w:eastAsia="en-US" w:bidi="ar-SA"/>
      </w:rPr>
    </w:lvl>
    <w:lvl w:ilvl="3">
      <w:numFmt w:val="bullet"/>
      <w:lvlText w:val="•"/>
      <w:lvlJc w:val="left"/>
      <w:pPr>
        <w:ind w:left="4200" w:hanging="729"/>
      </w:pPr>
      <w:rPr>
        <w:rFonts w:hint="default"/>
        <w:lang w:val="uk-UA" w:eastAsia="en-US" w:bidi="ar-SA"/>
      </w:rPr>
    </w:lvl>
    <w:lvl w:ilvl="4">
      <w:numFmt w:val="bullet"/>
      <w:lvlText w:val="•"/>
      <w:lvlJc w:val="left"/>
      <w:pPr>
        <w:ind w:left="5220" w:hanging="729"/>
      </w:pPr>
      <w:rPr>
        <w:rFonts w:hint="default"/>
        <w:lang w:val="uk-UA" w:eastAsia="en-US" w:bidi="ar-SA"/>
      </w:rPr>
    </w:lvl>
    <w:lvl w:ilvl="5">
      <w:numFmt w:val="bullet"/>
      <w:lvlText w:val="•"/>
      <w:lvlJc w:val="left"/>
      <w:pPr>
        <w:ind w:left="6240" w:hanging="729"/>
      </w:pPr>
      <w:rPr>
        <w:rFonts w:hint="default"/>
        <w:lang w:val="uk-UA" w:eastAsia="en-US" w:bidi="ar-SA"/>
      </w:rPr>
    </w:lvl>
    <w:lvl w:ilvl="6">
      <w:numFmt w:val="bullet"/>
      <w:lvlText w:val="•"/>
      <w:lvlJc w:val="left"/>
      <w:pPr>
        <w:ind w:left="7260" w:hanging="729"/>
      </w:pPr>
      <w:rPr>
        <w:rFonts w:hint="default"/>
        <w:lang w:val="uk-UA" w:eastAsia="en-US" w:bidi="ar-SA"/>
      </w:rPr>
    </w:lvl>
    <w:lvl w:ilvl="7">
      <w:numFmt w:val="bullet"/>
      <w:lvlText w:val="•"/>
      <w:lvlJc w:val="left"/>
      <w:pPr>
        <w:ind w:left="8280" w:hanging="729"/>
      </w:pPr>
      <w:rPr>
        <w:rFonts w:hint="default"/>
        <w:lang w:val="uk-UA" w:eastAsia="en-US" w:bidi="ar-SA"/>
      </w:rPr>
    </w:lvl>
    <w:lvl w:ilvl="8">
      <w:numFmt w:val="bullet"/>
      <w:lvlText w:val="•"/>
      <w:lvlJc w:val="left"/>
      <w:pPr>
        <w:ind w:left="9300" w:hanging="729"/>
      </w:pPr>
      <w:rPr>
        <w:rFonts w:hint="default"/>
        <w:lang w:val="uk-UA" w:eastAsia="en-US" w:bidi="ar-SA"/>
      </w:rPr>
    </w:lvl>
  </w:abstractNum>
  <w:abstractNum w:abstractNumId="3" w15:restartNumberingAfterBreak="0">
    <w:nsid w:val="46AA38D2"/>
    <w:multiLevelType w:val="hybridMultilevel"/>
    <w:tmpl w:val="23E68460"/>
    <w:lvl w:ilvl="0" w:tplc="E6144534">
      <w:start w:val="2"/>
      <w:numFmt w:val="decimal"/>
      <w:lvlText w:val="%1."/>
      <w:lvlJc w:val="left"/>
      <w:pPr>
        <w:ind w:left="1136" w:hanging="272"/>
      </w:pPr>
      <w:rPr>
        <w:rFonts w:ascii="Times New Roman" w:eastAsia="Times New Roman" w:hAnsi="Times New Roman" w:cs="Times New Roman" w:hint="default"/>
        <w:b w:val="0"/>
        <w:bCs w:val="0"/>
        <w:i w:val="0"/>
        <w:iCs w:val="0"/>
        <w:spacing w:val="0"/>
        <w:w w:val="100"/>
        <w:sz w:val="28"/>
        <w:szCs w:val="28"/>
        <w:lang w:val="uk-UA" w:eastAsia="en-US" w:bidi="ar-SA"/>
      </w:rPr>
    </w:lvl>
    <w:lvl w:ilvl="1" w:tplc="35B4B31A">
      <w:numFmt w:val="bullet"/>
      <w:lvlText w:val="•"/>
      <w:lvlJc w:val="left"/>
      <w:pPr>
        <w:ind w:left="1136" w:hanging="732"/>
      </w:pPr>
      <w:rPr>
        <w:rFonts w:ascii="Times New Roman" w:eastAsia="Times New Roman" w:hAnsi="Times New Roman" w:cs="Times New Roman" w:hint="default"/>
        <w:b w:val="0"/>
        <w:bCs w:val="0"/>
        <w:i w:val="0"/>
        <w:iCs w:val="0"/>
        <w:spacing w:val="0"/>
        <w:w w:val="100"/>
        <w:sz w:val="28"/>
        <w:szCs w:val="28"/>
        <w:lang w:val="uk-UA" w:eastAsia="en-US" w:bidi="ar-SA"/>
      </w:rPr>
    </w:lvl>
    <w:lvl w:ilvl="2" w:tplc="7626143E">
      <w:numFmt w:val="bullet"/>
      <w:lvlText w:val="•"/>
      <w:lvlJc w:val="left"/>
      <w:pPr>
        <w:ind w:left="3180" w:hanging="732"/>
      </w:pPr>
      <w:rPr>
        <w:rFonts w:hint="default"/>
        <w:lang w:val="uk-UA" w:eastAsia="en-US" w:bidi="ar-SA"/>
      </w:rPr>
    </w:lvl>
    <w:lvl w:ilvl="3" w:tplc="D5DC058E">
      <w:numFmt w:val="bullet"/>
      <w:lvlText w:val="•"/>
      <w:lvlJc w:val="left"/>
      <w:pPr>
        <w:ind w:left="4200" w:hanging="732"/>
      </w:pPr>
      <w:rPr>
        <w:rFonts w:hint="default"/>
        <w:lang w:val="uk-UA" w:eastAsia="en-US" w:bidi="ar-SA"/>
      </w:rPr>
    </w:lvl>
    <w:lvl w:ilvl="4" w:tplc="6D6E8448">
      <w:numFmt w:val="bullet"/>
      <w:lvlText w:val="•"/>
      <w:lvlJc w:val="left"/>
      <w:pPr>
        <w:ind w:left="5220" w:hanging="732"/>
      </w:pPr>
      <w:rPr>
        <w:rFonts w:hint="default"/>
        <w:lang w:val="uk-UA" w:eastAsia="en-US" w:bidi="ar-SA"/>
      </w:rPr>
    </w:lvl>
    <w:lvl w:ilvl="5" w:tplc="43964910">
      <w:numFmt w:val="bullet"/>
      <w:lvlText w:val="•"/>
      <w:lvlJc w:val="left"/>
      <w:pPr>
        <w:ind w:left="6240" w:hanging="732"/>
      </w:pPr>
      <w:rPr>
        <w:rFonts w:hint="default"/>
        <w:lang w:val="uk-UA" w:eastAsia="en-US" w:bidi="ar-SA"/>
      </w:rPr>
    </w:lvl>
    <w:lvl w:ilvl="6" w:tplc="81783CBA">
      <w:numFmt w:val="bullet"/>
      <w:lvlText w:val="•"/>
      <w:lvlJc w:val="left"/>
      <w:pPr>
        <w:ind w:left="7260" w:hanging="732"/>
      </w:pPr>
      <w:rPr>
        <w:rFonts w:hint="default"/>
        <w:lang w:val="uk-UA" w:eastAsia="en-US" w:bidi="ar-SA"/>
      </w:rPr>
    </w:lvl>
    <w:lvl w:ilvl="7" w:tplc="11B6E046">
      <w:numFmt w:val="bullet"/>
      <w:lvlText w:val="•"/>
      <w:lvlJc w:val="left"/>
      <w:pPr>
        <w:ind w:left="8280" w:hanging="732"/>
      </w:pPr>
      <w:rPr>
        <w:rFonts w:hint="default"/>
        <w:lang w:val="uk-UA" w:eastAsia="en-US" w:bidi="ar-SA"/>
      </w:rPr>
    </w:lvl>
    <w:lvl w:ilvl="8" w:tplc="8E96A6EA">
      <w:numFmt w:val="bullet"/>
      <w:lvlText w:val="•"/>
      <w:lvlJc w:val="left"/>
      <w:pPr>
        <w:ind w:left="9300" w:hanging="732"/>
      </w:pPr>
      <w:rPr>
        <w:rFonts w:hint="default"/>
        <w:lang w:val="uk-UA" w:eastAsia="en-US" w:bidi="ar-SA"/>
      </w:rPr>
    </w:lvl>
  </w:abstractNum>
  <w:abstractNum w:abstractNumId="4" w15:restartNumberingAfterBreak="0">
    <w:nsid w:val="4B1C457F"/>
    <w:multiLevelType w:val="hybridMultilevel"/>
    <w:tmpl w:val="968CFE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5293B61"/>
    <w:multiLevelType w:val="hybridMultilevel"/>
    <w:tmpl w:val="8B7EF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FB7A68"/>
    <w:multiLevelType w:val="hybridMultilevel"/>
    <w:tmpl w:val="4FE8CC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0C2C35"/>
    <w:multiLevelType w:val="hybridMultilevel"/>
    <w:tmpl w:val="48BE342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6E1C7D5A"/>
    <w:multiLevelType w:val="hybridMultilevel"/>
    <w:tmpl w:val="C9E26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E14AB1"/>
    <w:multiLevelType w:val="hybridMultilevel"/>
    <w:tmpl w:val="5E706774"/>
    <w:lvl w:ilvl="0" w:tplc="37DA0D1C">
      <w:numFmt w:val="bullet"/>
      <w:lvlText w:val="-"/>
      <w:lvlJc w:val="left"/>
      <w:pPr>
        <w:ind w:left="2204" w:hanging="383"/>
      </w:pPr>
      <w:rPr>
        <w:rFonts w:ascii="Times New Roman" w:eastAsia="Times New Roman" w:hAnsi="Times New Roman" w:cs="Times New Roman" w:hint="default"/>
        <w:b w:val="0"/>
        <w:bCs w:val="0"/>
        <w:i w:val="0"/>
        <w:iCs w:val="0"/>
        <w:spacing w:val="0"/>
        <w:w w:val="100"/>
        <w:sz w:val="28"/>
        <w:szCs w:val="28"/>
        <w:lang w:val="uk-UA" w:eastAsia="en-US" w:bidi="ar-SA"/>
      </w:rPr>
    </w:lvl>
    <w:lvl w:ilvl="1" w:tplc="6742C9B6">
      <w:numFmt w:val="bullet"/>
      <w:lvlText w:val="•"/>
      <w:lvlJc w:val="left"/>
      <w:pPr>
        <w:ind w:left="3114" w:hanging="383"/>
      </w:pPr>
      <w:rPr>
        <w:rFonts w:hint="default"/>
        <w:lang w:val="uk-UA" w:eastAsia="en-US" w:bidi="ar-SA"/>
      </w:rPr>
    </w:lvl>
    <w:lvl w:ilvl="2" w:tplc="FC2CD510">
      <w:numFmt w:val="bullet"/>
      <w:lvlText w:val="•"/>
      <w:lvlJc w:val="left"/>
      <w:pPr>
        <w:ind w:left="4028" w:hanging="383"/>
      </w:pPr>
      <w:rPr>
        <w:rFonts w:hint="default"/>
        <w:lang w:val="uk-UA" w:eastAsia="en-US" w:bidi="ar-SA"/>
      </w:rPr>
    </w:lvl>
    <w:lvl w:ilvl="3" w:tplc="40961C92">
      <w:numFmt w:val="bullet"/>
      <w:lvlText w:val="•"/>
      <w:lvlJc w:val="left"/>
      <w:pPr>
        <w:ind w:left="4942" w:hanging="383"/>
      </w:pPr>
      <w:rPr>
        <w:rFonts w:hint="default"/>
        <w:lang w:val="uk-UA" w:eastAsia="en-US" w:bidi="ar-SA"/>
      </w:rPr>
    </w:lvl>
    <w:lvl w:ilvl="4" w:tplc="6D7E09AC">
      <w:numFmt w:val="bullet"/>
      <w:lvlText w:val="•"/>
      <w:lvlJc w:val="left"/>
      <w:pPr>
        <w:ind w:left="5856" w:hanging="383"/>
      </w:pPr>
      <w:rPr>
        <w:rFonts w:hint="default"/>
        <w:lang w:val="uk-UA" w:eastAsia="en-US" w:bidi="ar-SA"/>
      </w:rPr>
    </w:lvl>
    <w:lvl w:ilvl="5" w:tplc="545CA26A">
      <w:numFmt w:val="bullet"/>
      <w:lvlText w:val="•"/>
      <w:lvlJc w:val="left"/>
      <w:pPr>
        <w:ind w:left="6770" w:hanging="383"/>
      </w:pPr>
      <w:rPr>
        <w:rFonts w:hint="default"/>
        <w:lang w:val="uk-UA" w:eastAsia="en-US" w:bidi="ar-SA"/>
      </w:rPr>
    </w:lvl>
    <w:lvl w:ilvl="6" w:tplc="5A423166">
      <w:numFmt w:val="bullet"/>
      <w:lvlText w:val="•"/>
      <w:lvlJc w:val="left"/>
      <w:pPr>
        <w:ind w:left="7684" w:hanging="383"/>
      </w:pPr>
      <w:rPr>
        <w:rFonts w:hint="default"/>
        <w:lang w:val="uk-UA" w:eastAsia="en-US" w:bidi="ar-SA"/>
      </w:rPr>
    </w:lvl>
    <w:lvl w:ilvl="7" w:tplc="6374DE4A">
      <w:numFmt w:val="bullet"/>
      <w:lvlText w:val="•"/>
      <w:lvlJc w:val="left"/>
      <w:pPr>
        <w:ind w:left="8598" w:hanging="383"/>
      </w:pPr>
      <w:rPr>
        <w:rFonts w:hint="default"/>
        <w:lang w:val="uk-UA" w:eastAsia="en-US" w:bidi="ar-SA"/>
      </w:rPr>
    </w:lvl>
    <w:lvl w:ilvl="8" w:tplc="5FA819BC">
      <w:numFmt w:val="bullet"/>
      <w:lvlText w:val="•"/>
      <w:lvlJc w:val="left"/>
      <w:pPr>
        <w:ind w:left="9512" w:hanging="383"/>
      </w:pPr>
      <w:rPr>
        <w:rFonts w:hint="default"/>
        <w:lang w:val="uk-UA" w:eastAsia="en-US" w:bidi="ar-SA"/>
      </w:rPr>
    </w:lvl>
  </w:abstractNum>
  <w:abstractNum w:abstractNumId="10" w15:restartNumberingAfterBreak="0">
    <w:nsid w:val="70FF3C67"/>
    <w:multiLevelType w:val="hybridMultilevel"/>
    <w:tmpl w:val="1600456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0"/>
  </w:num>
  <w:num w:numId="5">
    <w:abstractNumId w:val="9"/>
  </w:num>
  <w:num w:numId="6">
    <w:abstractNumId w:val="2"/>
  </w:num>
  <w:num w:numId="7">
    <w:abstractNumId w:val="5"/>
  </w:num>
  <w:num w:numId="8">
    <w:abstractNumId w:val="4"/>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DC0"/>
    <w:rsid w:val="000A1031"/>
    <w:rsid w:val="000C0598"/>
    <w:rsid w:val="001003D4"/>
    <w:rsid w:val="00101CBC"/>
    <w:rsid w:val="001E193E"/>
    <w:rsid w:val="002D440D"/>
    <w:rsid w:val="00330EA0"/>
    <w:rsid w:val="004065D1"/>
    <w:rsid w:val="00407DC0"/>
    <w:rsid w:val="004C7C31"/>
    <w:rsid w:val="0050736C"/>
    <w:rsid w:val="00535E7E"/>
    <w:rsid w:val="00582FB9"/>
    <w:rsid w:val="00595C63"/>
    <w:rsid w:val="005E4A9B"/>
    <w:rsid w:val="006B16BF"/>
    <w:rsid w:val="0086151B"/>
    <w:rsid w:val="008E6C9B"/>
    <w:rsid w:val="0091201F"/>
    <w:rsid w:val="00A40E74"/>
    <w:rsid w:val="00A663A5"/>
    <w:rsid w:val="00B257E2"/>
    <w:rsid w:val="00B86F5C"/>
    <w:rsid w:val="00C47D79"/>
    <w:rsid w:val="00DB36D2"/>
    <w:rsid w:val="00DD17B8"/>
    <w:rsid w:val="00EC4BFF"/>
    <w:rsid w:val="00F03E24"/>
    <w:rsid w:val="00F169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9CD0"/>
  <w15:chartTrackingRefBased/>
  <w15:docId w15:val="{A582E7D2-7F10-407E-BB8C-DD8EEC08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FB9"/>
    <w:rPr>
      <w:rFonts w:eastAsiaTheme="minorEastAsia"/>
      <w:lang w:eastAsia="ru-RU"/>
    </w:rPr>
  </w:style>
  <w:style w:type="paragraph" w:styleId="2">
    <w:name w:val="heading 2"/>
    <w:basedOn w:val="a"/>
    <w:link w:val="20"/>
    <w:uiPriority w:val="1"/>
    <w:qFormat/>
    <w:rsid w:val="00C47D79"/>
    <w:pPr>
      <w:widowControl w:val="0"/>
      <w:autoSpaceDE w:val="0"/>
      <w:autoSpaceDN w:val="0"/>
      <w:spacing w:before="74" w:after="0" w:line="240" w:lineRule="auto"/>
      <w:ind w:left="1136"/>
      <w:outlineLvl w:val="1"/>
    </w:pPr>
    <w:rPr>
      <w:rFonts w:ascii="Times New Roman" w:eastAsia="Times New Roman" w:hAnsi="Times New Roman" w:cs="Times New Roman"/>
      <w:b/>
      <w:bCs/>
      <w:sz w:val="28"/>
      <w:szCs w:val="28"/>
      <w:lang w:val="uk-UA" w:eastAsia="en-US"/>
    </w:rPr>
  </w:style>
  <w:style w:type="paragraph" w:styleId="3">
    <w:name w:val="heading 3"/>
    <w:basedOn w:val="a"/>
    <w:link w:val="30"/>
    <w:uiPriority w:val="1"/>
    <w:qFormat/>
    <w:rsid w:val="00C47D79"/>
    <w:pPr>
      <w:widowControl w:val="0"/>
      <w:autoSpaceDE w:val="0"/>
      <w:autoSpaceDN w:val="0"/>
      <w:spacing w:after="0" w:line="240" w:lineRule="auto"/>
      <w:ind w:left="1136" w:firstLine="707"/>
      <w:outlineLvl w:val="2"/>
    </w:pPr>
    <w:rPr>
      <w:rFonts w:ascii="Times New Roman" w:eastAsia="Times New Roman" w:hAnsi="Times New Roman" w:cs="Times New Roman"/>
      <w:b/>
      <w:bCs/>
      <w:i/>
      <w:iCs/>
      <w:sz w:val="28"/>
      <w:szCs w:val="28"/>
      <w:lang w:val="uk-UA"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582FB9"/>
    <w:pPr>
      <w:ind w:left="720"/>
      <w:contextualSpacing/>
    </w:pPr>
  </w:style>
  <w:style w:type="table" w:styleId="a4">
    <w:name w:val="Table Grid"/>
    <w:basedOn w:val="a1"/>
    <w:uiPriority w:val="59"/>
    <w:rsid w:val="00582FB9"/>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Заголовок 2 Знак"/>
    <w:basedOn w:val="a0"/>
    <w:link w:val="2"/>
    <w:uiPriority w:val="1"/>
    <w:rsid w:val="00C47D79"/>
    <w:rPr>
      <w:rFonts w:ascii="Times New Roman" w:eastAsia="Times New Roman" w:hAnsi="Times New Roman" w:cs="Times New Roman"/>
      <w:b/>
      <w:bCs/>
      <w:sz w:val="28"/>
      <w:szCs w:val="28"/>
      <w:lang w:val="uk-UA"/>
    </w:rPr>
  </w:style>
  <w:style w:type="character" w:customStyle="1" w:styleId="30">
    <w:name w:val="Заголовок 3 Знак"/>
    <w:basedOn w:val="a0"/>
    <w:link w:val="3"/>
    <w:uiPriority w:val="1"/>
    <w:rsid w:val="00C47D79"/>
    <w:rPr>
      <w:rFonts w:ascii="Times New Roman" w:eastAsia="Times New Roman" w:hAnsi="Times New Roman" w:cs="Times New Roman"/>
      <w:b/>
      <w:bCs/>
      <w:i/>
      <w:iCs/>
      <w:sz w:val="28"/>
      <w:szCs w:val="28"/>
      <w:lang w:val="uk-UA"/>
    </w:rPr>
  </w:style>
  <w:style w:type="paragraph" w:styleId="a5">
    <w:name w:val="Body Text"/>
    <w:basedOn w:val="a"/>
    <w:link w:val="a6"/>
    <w:uiPriority w:val="1"/>
    <w:qFormat/>
    <w:rsid w:val="00C47D79"/>
    <w:pPr>
      <w:widowControl w:val="0"/>
      <w:autoSpaceDE w:val="0"/>
      <w:autoSpaceDN w:val="0"/>
      <w:spacing w:after="0" w:line="240" w:lineRule="auto"/>
    </w:pPr>
    <w:rPr>
      <w:rFonts w:ascii="Times New Roman" w:eastAsia="Times New Roman" w:hAnsi="Times New Roman" w:cs="Times New Roman"/>
      <w:sz w:val="28"/>
      <w:szCs w:val="28"/>
      <w:lang w:val="uk-UA" w:eastAsia="en-US"/>
    </w:rPr>
  </w:style>
  <w:style w:type="character" w:customStyle="1" w:styleId="a6">
    <w:name w:val="Основной текст Знак"/>
    <w:basedOn w:val="a0"/>
    <w:link w:val="a5"/>
    <w:uiPriority w:val="1"/>
    <w:rsid w:val="00C47D79"/>
    <w:rPr>
      <w:rFonts w:ascii="Times New Roman" w:eastAsia="Times New Roman" w:hAnsi="Times New Roman" w:cs="Times New Roman"/>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6723">
      <w:bodyDiv w:val="1"/>
      <w:marLeft w:val="0"/>
      <w:marRight w:val="0"/>
      <w:marTop w:val="0"/>
      <w:marBottom w:val="0"/>
      <w:divBdr>
        <w:top w:val="none" w:sz="0" w:space="0" w:color="auto"/>
        <w:left w:val="none" w:sz="0" w:space="0" w:color="auto"/>
        <w:bottom w:val="none" w:sz="0" w:space="0" w:color="auto"/>
        <w:right w:val="none" w:sz="0" w:space="0" w:color="auto"/>
      </w:divBdr>
    </w:div>
    <w:div w:id="612060198">
      <w:bodyDiv w:val="1"/>
      <w:marLeft w:val="0"/>
      <w:marRight w:val="0"/>
      <w:marTop w:val="0"/>
      <w:marBottom w:val="0"/>
      <w:divBdr>
        <w:top w:val="none" w:sz="0" w:space="0" w:color="auto"/>
        <w:left w:val="none" w:sz="0" w:space="0" w:color="auto"/>
        <w:bottom w:val="none" w:sz="0" w:space="0" w:color="auto"/>
        <w:right w:val="none" w:sz="0" w:space="0" w:color="auto"/>
      </w:divBdr>
    </w:div>
    <w:div w:id="1164855455">
      <w:bodyDiv w:val="1"/>
      <w:marLeft w:val="0"/>
      <w:marRight w:val="0"/>
      <w:marTop w:val="0"/>
      <w:marBottom w:val="0"/>
      <w:divBdr>
        <w:top w:val="none" w:sz="0" w:space="0" w:color="auto"/>
        <w:left w:val="none" w:sz="0" w:space="0" w:color="auto"/>
        <w:bottom w:val="none" w:sz="0" w:space="0" w:color="auto"/>
        <w:right w:val="none" w:sz="0" w:space="0" w:color="auto"/>
      </w:divBdr>
    </w:div>
    <w:div w:id="1373388377">
      <w:bodyDiv w:val="1"/>
      <w:marLeft w:val="0"/>
      <w:marRight w:val="0"/>
      <w:marTop w:val="0"/>
      <w:marBottom w:val="0"/>
      <w:divBdr>
        <w:top w:val="none" w:sz="0" w:space="0" w:color="auto"/>
        <w:left w:val="none" w:sz="0" w:space="0" w:color="auto"/>
        <w:bottom w:val="none" w:sz="0" w:space="0" w:color="auto"/>
        <w:right w:val="none" w:sz="0" w:space="0" w:color="auto"/>
      </w:divBdr>
    </w:div>
    <w:div w:id="17232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9C656-F026-4ACB-9EE3-E04290CB8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12</Pages>
  <Words>1483</Words>
  <Characters>8454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Feloniuk</dc:creator>
  <cp:keywords/>
  <dc:description/>
  <cp:lastModifiedBy>Serhii Feloniuk</cp:lastModifiedBy>
  <cp:revision>7</cp:revision>
  <dcterms:created xsi:type="dcterms:W3CDTF">2023-06-10T13:21:00Z</dcterms:created>
  <dcterms:modified xsi:type="dcterms:W3CDTF">2025-05-16T04:40:00Z</dcterms:modified>
</cp:coreProperties>
</file>