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621433" w14:textId="77777777" w:rsidR="00701F81" w:rsidRDefault="00701F81">
      <w:pPr>
        <w:pStyle w:val="Heading1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ДОГОВОР ПОДРЯДА № ___</w:t>
      </w:r>
    </w:p>
    <w:p w14:paraId="65ADE8E1" w14:textId="77777777" w:rsidR="00701F81" w:rsidRDefault="00701F81">
      <w:pPr>
        <w:pStyle w:val="center"/>
        <w:spacing w:after="90"/>
        <w:ind w:firstLine="300"/>
        <w:divId w:val="529537592"/>
        <w:rPr>
          <w:color w:val="000000"/>
        </w:rPr>
      </w:pPr>
      <w:r>
        <w:rPr>
          <w:color w:val="000000"/>
        </w:rPr>
        <w:t>на изготовление металлоконструкций</w:t>
      </w:r>
    </w:p>
    <w:p w14:paraId="5BCBDF6C" w14:textId="77777777" w:rsidR="00701F81" w:rsidRDefault="00701F81">
      <w:pPr>
        <w:pStyle w:val="right"/>
        <w:spacing w:after="90"/>
        <w:ind w:firstLine="300"/>
        <w:divId w:val="529537592"/>
        <w:rPr>
          <w:color w:val="000000"/>
        </w:rPr>
      </w:pPr>
      <w:r>
        <w:rPr>
          <w:color w:val="000000"/>
        </w:rPr>
        <w:t>г. Владивосток   «___» ___________ 20___ г.</w:t>
      </w:r>
    </w:p>
    <w:p w14:paraId="37470A5A" w14:textId="77777777" w:rsidR="00701F81" w:rsidRDefault="00701F81">
      <w:pPr>
        <w:pStyle w:val="no-indent"/>
        <w:spacing w:after="90"/>
        <w:divId w:val="529537592"/>
        <w:rPr>
          <w:color w:val="000000"/>
        </w:rPr>
      </w:pPr>
      <w:r>
        <w:rPr>
          <w:rStyle w:val="Strong"/>
          <w:color w:val="000000"/>
        </w:rPr>
        <w:t>Общество с ограниченной ответственностью «Концепция Строительства»</w:t>
      </w:r>
      <w:r>
        <w:rPr>
          <w:color w:val="000000"/>
        </w:rPr>
        <w:t xml:space="preserve"> </w:t>
      </w:r>
      <w:r>
        <w:rPr>
          <w:color w:val="000000"/>
        </w:rPr>
        <w:t xml:space="preserve">(ООО «Концепция Строительства»), в лице генерального директора Вязовой Екатерины Александровны, действующего на основании Устава, именуемое в дальнейшем </w:t>
      </w:r>
      <w:r>
        <w:rPr>
          <w:rStyle w:val="Strong"/>
          <w:color w:val="000000"/>
        </w:rPr>
        <w:t>«Подрядчик»</w:t>
      </w:r>
      <w:r>
        <w:rPr>
          <w:color w:val="000000"/>
        </w:rPr>
        <w:t>, с одной стороны, и</w:t>
      </w:r>
    </w:p>
    <w:p w14:paraId="3B64E98D" w14:textId="77777777" w:rsidR="00701F81" w:rsidRDefault="00701F81">
      <w:pPr>
        <w:pStyle w:val="no-indent"/>
        <w:spacing w:after="90"/>
        <w:divId w:val="529537592"/>
        <w:rPr>
          <w:color w:val="000000"/>
        </w:rPr>
      </w:pPr>
      <w:r>
        <w:rPr>
          <w:color w:val="000000"/>
        </w:rPr>
        <w:t>_______________________________________________________________________________,</w:t>
      </w:r>
      <w:r>
        <w:rPr>
          <w:color w:val="000000"/>
        </w:rPr>
        <w:br/>
        <w:t>в лице ___________________________________________________________________________,</w:t>
      </w:r>
      <w:r>
        <w:rPr>
          <w:color w:val="000000"/>
        </w:rPr>
        <w:br/>
        <w:t xml:space="preserve">действующего на основании ______________________________, именуемое в дальнейшем </w:t>
      </w:r>
      <w:r>
        <w:rPr>
          <w:rStyle w:val="Strong"/>
          <w:color w:val="000000"/>
        </w:rPr>
        <w:t>«Заказчик»</w:t>
      </w:r>
      <w:r>
        <w:rPr>
          <w:color w:val="000000"/>
        </w:rPr>
        <w:t>, с другой стороны, совместно именуемые «Стороны», заключили настоящий Договор о нижеследующем:</w:t>
      </w:r>
    </w:p>
    <w:p w14:paraId="29608B4F" w14:textId="77777777" w:rsidR="00701F81" w:rsidRDefault="00701F81">
      <w:pPr>
        <w:pStyle w:val="Heading2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ПРЕДМЕТ ДОГОВОРА</w:t>
      </w:r>
    </w:p>
    <w:p w14:paraId="77CD1B4E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1.1. Подрядчик обязуется выполнить работы по изготовлению и/или монтажу металлоконструкций (далее — «Работы») в соответствии с Техническим заданием (Приложение № 1), а Заказчик обязуется принять и оплатить Работы.</w:t>
      </w:r>
    </w:p>
    <w:p w14:paraId="129D75BA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1.2. Наименование, объём, конфигурация, чертежи и иные требования к Работам указываются в Техническом задании (Приложение № 1), которое является неотъемлемой частью Договора.</w:t>
      </w:r>
    </w:p>
    <w:p w14:paraId="3DBA13BF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1.3. Заказчик подтверждает, что Техническое задание полностью и однозначно определяет объём и требования к Работам. Любые изменения оформляются дополнительным соглашением (п. 9).</w:t>
      </w:r>
    </w:p>
    <w:p w14:paraId="2694628D" w14:textId="77777777" w:rsidR="00701F81" w:rsidRDefault="00701F81">
      <w:pPr>
        <w:pStyle w:val="Heading2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ЦЕНА ДОГОВОРА И ПОРЯДОК РАСЧЁТОВ</w:t>
      </w:r>
    </w:p>
    <w:p w14:paraId="25957EBC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2.1. Цена Работ определяется в Смете (Приложение № 2) и составляет:</w:t>
      </w:r>
      <w:r>
        <w:rPr>
          <w:color w:val="000000"/>
        </w:rPr>
        <w:br/>
      </w:r>
      <w:r>
        <w:rPr>
          <w:rStyle w:val="Strong"/>
          <w:color w:val="000000"/>
        </w:rPr>
        <w:t>________________________ (__________________________) рублей 00 копеек.</w:t>
      </w:r>
    </w:p>
    <w:p w14:paraId="732BBF05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2.2. Цена включает стоимость материалов, изготовления и (при необходимости) доставки и монтажа. Если работы выполняются без монтажа (самовывоз), цена уменьшается на согласованную сторонами величину.</w:t>
      </w:r>
    </w:p>
    <w:p w14:paraId="704C2304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 xml:space="preserve">2.3. </w:t>
      </w:r>
      <w:r>
        <w:rPr>
          <w:rStyle w:val="Strong"/>
          <w:color w:val="000000"/>
        </w:rPr>
        <w:t>Цена не является фиксированной</w:t>
      </w:r>
      <w:r>
        <w:rPr>
          <w:color w:val="000000"/>
        </w:rPr>
        <w:t xml:space="preserve"> и может быть изменена Подрядчиком в одностороннем порядке в случае:</w:t>
      </w:r>
    </w:p>
    <w:p w14:paraId="33E84890" w14:textId="77777777" w:rsidR="00701F81" w:rsidRDefault="00701F81">
      <w:pPr>
        <w:numPr>
          <w:ilvl w:val="0"/>
          <w:numId w:val="1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роста стоимости материалов, комплектующих или услуг третьих лиц более чем на 5% от цены, согласованной в Смете;</w:t>
      </w:r>
    </w:p>
    <w:p w14:paraId="71349CBE" w14:textId="77777777" w:rsidR="00701F81" w:rsidRDefault="00701F81">
      <w:pPr>
        <w:numPr>
          <w:ilvl w:val="0"/>
          <w:numId w:val="1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изменения курса валют (если материалы закупаются за валюту);</w:t>
      </w:r>
    </w:p>
    <w:p w14:paraId="0A6E1C76" w14:textId="77777777" w:rsidR="00701F81" w:rsidRDefault="00701F81">
      <w:pPr>
        <w:numPr>
          <w:ilvl w:val="0"/>
          <w:numId w:val="1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выявления скрытых дефектов или обстоятельств, которые не могли быть учтены при составлении Сметы.</w:t>
      </w:r>
    </w:p>
    <w:p w14:paraId="3D46A306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lastRenderedPageBreak/>
        <w:t>2.4. Об изменении цены Подрядчик уведомляет Заказчика не позднее чем за 3 (три) рабочих дня. Если Заказчик не согласен с новой ценой, он вправе расторгнуть Договор, оплатив фактически выполненные работы и фактически понесённые Подрядчиком расходы.</w:t>
      </w:r>
    </w:p>
    <w:p w14:paraId="59E8F3F2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 xml:space="preserve">2.5. </w:t>
      </w:r>
      <w:r>
        <w:rPr>
          <w:rStyle w:val="Strong"/>
          <w:color w:val="000000"/>
        </w:rPr>
        <w:t>Порядок оплаты:</w:t>
      </w:r>
    </w:p>
    <w:p w14:paraId="58E371CA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 xml:space="preserve">2.5.1. </w:t>
      </w:r>
      <w:r>
        <w:rPr>
          <w:rStyle w:val="Strong"/>
          <w:color w:val="000000"/>
        </w:rPr>
        <w:t>Предоплата: ___%</w:t>
      </w:r>
      <w:r>
        <w:rPr>
          <w:color w:val="000000"/>
        </w:rPr>
        <w:t xml:space="preserve"> от цены Договора — в течение 3 (трёх) рабочих дней с даты подписания Договора.</w:t>
      </w:r>
    </w:p>
    <w:p w14:paraId="28913B49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 xml:space="preserve">2.5.2. </w:t>
      </w:r>
      <w:r>
        <w:rPr>
          <w:rStyle w:val="Strong"/>
          <w:color w:val="000000"/>
        </w:rPr>
        <w:t>Оставшаяся часть:</w:t>
      </w:r>
      <w:r>
        <w:rPr>
          <w:color w:val="000000"/>
        </w:rPr>
        <w:t xml:space="preserve"> уплачивается перед отгрузкой / началом монтажа, либо поэтапно согласно графику платежей (Приложение № 3).</w:t>
      </w:r>
    </w:p>
    <w:p w14:paraId="669C1E62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2.5.3. Срок выполнения Работ исчисляется с даты поступления предоплаты на расчётный счёт Подрядчика.</w:t>
      </w:r>
    </w:p>
    <w:p w14:paraId="0E467EA8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2.6. Заказчик производит оплату на основании счета Подрядчика.</w:t>
      </w:r>
    </w:p>
    <w:p w14:paraId="41759978" w14:textId="77777777" w:rsidR="00701F81" w:rsidRDefault="00701F81">
      <w:pPr>
        <w:pStyle w:val="Heading2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СРОКИ ВЫПОЛНЕНИЯ РАБОТ</w:t>
      </w:r>
    </w:p>
    <w:p w14:paraId="578D7166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 xml:space="preserve">3.1. Срок выполнения Работ: </w:t>
      </w:r>
      <w:r>
        <w:rPr>
          <w:rStyle w:val="Strong"/>
          <w:color w:val="000000"/>
        </w:rPr>
        <w:t>_______ рабочих дней</w:t>
      </w:r>
      <w:r>
        <w:rPr>
          <w:color w:val="000000"/>
        </w:rPr>
        <w:t xml:space="preserve"> с даты поступления предоплаты (п. 2.5.1).</w:t>
      </w:r>
    </w:p>
    <w:p w14:paraId="684449F7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3.2. Датой начала Работ считается день, следующий за днём зачисления предоплаты на расчётный счёт Подрядчика.</w:t>
      </w:r>
    </w:p>
    <w:p w14:paraId="1ED688DC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 xml:space="preserve">3.3. Срок выполнения Работ </w:t>
      </w:r>
      <w:r>
        <w:rPr>
          <w:rStyle w:val="Strong"/>
          <w:color w:val="000000"/>
        </w:rPr>
        <w:t>продлевается соразмерно</w:t>
      </w:r>
      <w:r>
        <w:rPr>
          <w:color w:val="000000"/>
        </w:rPr>
        <w:t xml:space="preserve"> в следующих случаях:</w:t>
      </w:r>
    </w:p>
    <w:p w14:paraId="274D2AA1" w14:textId="77777777" w:rsidR="00701F81" w:rsidRDefault="00701F81">
      <w:pPr>
        <w:numPr>
          <w:ilvl w:val="0"/>
          <w:numId w:val="2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несвоевременное внесение предоплаты или очередного платежа;</w:t>
      </w:r>
    </w:p>
    <w:p w14:paraId="566919A2" w14:textId="77777777" w:rsidR="00701F81" w:rsidRDefault="00701F81">
      <w:pPr>
        <w:numPr>
          <w:ilvl w:val="0"/>
          <w:numId w:val="2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изменение объёма или конфигурации Работ по инициативе Заказчика;</w:t>
      </w:r>
    </w:p>
    <w:p w14:paraId="19095011" w14:textId="77777777" w:rsidR="00701F81" w:rsidRDefault="00701F81">
      <w:pPr>
        <w:numPr>
          <w:ilvl w:val="0"/>
          <w:numId w:val="2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непредоставление или несвоевременное предоставление Заказчиком информации, документации, материалов или доступа, необходимых для выполнения Работ;</w:t>
      </w:r>
    </w:p>
    <w:p w14:paraId="15516B74" w14:textId="77777777" w:rsidR="00701F81" w:rsidRDefault="00701F81">
      <w:pPr>
        <w:numPr>
          <w:ilvl w:val="0"/>
          <w:numId w:val="2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необходимость устранения скрытых недостатков, не зависящих от Подрядчика;</w:t>
      </w:r>
    </w:p>
    <w:p w14:paraId="6F93FB5B" w14:textId="77777777" w:rsidR="00701F81" w:rsidRDefault="00701F81">
      <w:pPr>
        <w:numPr>
          <w:ilvl w:val="0"/>
          <w:numId w:val="2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наступление обстоятельств непреодолимой силы (п. 8).</w:t>
      </w:r>
    </w:p>
    <w:p w14:paraId="1B1ED76F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3.4. Подрядчик вправе выполнить Работы досрочно. Заказчик обязан принять досрочно выполненные Работы.</w:t>
      </w:r>
    </w:p>
    <w:p w14:paraId="093B7D18" w14:textId="77777777" w:rsidR="00701F81" w:rsidRDefault="00701F81">
      <w:pPr>
        <w:pStyle w:val="Heading2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ОБЯЗАННОСТИ СТОРОН</w:t>
      </w:r>
    </w:p>
    <w:p w14:paraId="4A3AA4EF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 xml:space="preserve">4.1. </w:t>
      </w:r>
      <w:r>
        <w:rPr>
          <w:rStyle w:val="Strong"/>
          <w:color w:val="000000"/>
        </w:rPr>
        <w:t>Подрядчик обязуется:</w:t>
      </w:r>
    </w:p>
    <w:p w14:paraId="46D64CE6" w14:textId="77777777" w:rsidR="00701F81" w:rsidRDefault="00701F81">
      <w:pPr>
        <w:numPr>
          <w:ilvl w:val="0"/>
          <w:numId w:val="3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выполнить Работы в соответствии с ТЗ и сдать результат Заказчику;</w:t>
      </w:r>
    </w:p>
    <w:p w14:paraId="2650F8DC" w14:textId="77777777" w:rsidR="00701F81" w:rsidRDefault="00701F81">
      <w:pPr>
        <w:numPr>
          <w:ilvl w:val="0"/>
          <w:numId w:val="3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использовать качественные материалы;</w:t>
      </w:r>
    </w:p>
    <w:p w14:paraId="0B67D994" w14:textId="77777777" w:rsidR="00701F81" w:rsidRDefault="00701F81">
      <w:pPr>
        <w:numPr>
          <w:ilvl w:val="0"/>
          <w:numId w:val="3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обеспечить сохранность материалов и оборудования, переданных Заказчиком;</w:t>
      </w:r>
    </w:p>
    <w:p w14:paraId="2A12CB73" w14:textId="77777777" w:rsidR="00701F81" w:rsidRDefault="00701F81">
      <w:pPr>
        <w:numPr>
          <w:ilvl w:val="0"/>
          <w:numId w:val="3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разглашать конфиденциальную информацию Заказчика.</w:t>
      </w:r>
    </w:p>
    <w:p w14:paraId="2E13B599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lastRenderedPageBreak/>
        <w:t xml:space="preserve">4.2. </w:t>
      </w:r>
      <w:r>
        <w:rPr>
          <w:rStyle w:val="Strong"/>
          <w:color w:val="000000"/>
        </w:rPr>
        <w:t>Заказчик обязуется:</w:t>
      </w:r>
    </w:p>
    <w:p w14:paraId="452A789C" w14:textId="77777777" w:rsidR="00701F81" w:rsidRDefault="00701F81">
      <w:pPr>
        <w:numPr>
          <w:ilvl w:val="0"/>
          <w:numId w:val="4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своевременно оплачивать Работы;</w:t>
      </w:r>
    </w:p>
    <w:p w14:paraId="0961E433" w14:textId="77777777" w:rsidR="00701F81" w:rsidRDefault="00701F81">
      <w:pPr>
        <w:numPr>
          <w:ilvl w:val="0"/>
          <w:numId w:val="4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предоставить все необходимые для выполнения Работ исходные данные, документацию, доступ;</w:t>
      </w:r>
    </w:p>
    <w:p w14:paraId="0B7C1EBF" w14:textId="77777777" w:rsidR="00701F81" w:rsidRDefault="00701F81">
      <w:pPr>
        <w:numPr>
          <w:ilvl w:val="0"/>
          <w:numId w:val="4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принять результат Работ в порядке п. 5;</w:t>
      </w:r>
    </w:p>
    <w:p w14:paraId="33B42AED" w14:textId="77777777" w:rsidR="00701F81" w:rsidRDefault="00701F81">
      <w:pPr>
        <w:numPr>
          <w:ilvl w:val="0"/>
          <w:numId w:val="4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вмешиваться в операционную деятельность Подрядчика, не давать указания работникам Подрядчика напрямую (через прорабов или мастеров), минуя руководство Подрядчика.</w:t>
      </w:r>
    </w:p>
    <w:p w14:paraId="21DFA004" w14:textId="77777777" w:rsidR="00701F81" w:rsidRDefault="00701F81">
      <w:pPr>
        <w:pStyle w:val="Heading2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ПОРЯДОК СДАЧИ-ПРИЁМКИ РАБОТ</w:t>
      </w:r>
    </w:p>
    <w:p w14:paraId="1B0A6BBC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 xml:space="preserve">5.1. По завершении Работ Подрядчик направляет Заказчику </w:t>
      </w:r>
      <w:r>
        <w:rPr>
          <w:rStyle w:val="Strong"/>
          <w:color w:val="000000"/>
        </w:rPr>
        <w:t>Акт сдачи-приёмки выполненных работ</w:t>
      </w:r>
      <w:r>
        <w:rPr>
          <w:color w:val="000000"/>
        </w:rPr>
        <w:t xml:space="preserve"> (далее — Акт) в 2 (двух) экземплярах.</w:t>
      </w:r>
    </w:p>
    <w:p w14:paraId="79D3BA33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 xml:space="preserve">5.2. Заказчик обязан в течение </w:t>
      </w:r>
      <w:r>
        <w:rPr>
          <w:rStyle w:val="Strong"/>
          <w:color w:val="000000"/>
        </w:rPr>
        <w:t>5 (пяти) рабочих дней</w:t>
      </w:r>
      <w:r>
        <w:rPr>
          <w:color w:val="000000"/>
        </w:rPr>
        <w:t xml:space="preserve"> с момента получения Акта подписать его либо направить мотивированный отказ с перечнем недостатков и сроками их устранения.</w:t>
      </w:r>
    </w:p>
    <w:p w14:paraId="4A9B2B7D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 xml:space="preserve">5.3. Если в указанный срок Заказчик не подписал Акт и не направил мотивированный отказ — Работы считаются </w:t>
      </w:r>
      <w:r>
        <w:rPr>
          <w:rStyle w:val="Strong"/>
          <w:color w:val="000000"/>
        </w:rPr>
        <w:t>принятыми в полном объёме и надлежащего качества</w:t>
      </w:r>
      <w:r>
        <w:rPr>
          <w:color w:val="000000"/>
        </w:rPr>
        <w:t>. Акт подписывается Подрядчиком в одностороннем порядке, и это является надлежащей сдачей результата.</w:t>
      </w:r>
    </w:p>
    <w:p w14:paraId="3DE04914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5.4. При наличии недостатков Стороны составляют дефектную ведомость, в которой фиксируются перечень недостатков и сроки их устранения. Устранение недостатков не приостанавливает течение срока по Договору.</w:t>
      </w:r>
    </w:p>
    <w:p w14:paraId="606068F8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5.5. Недостатки, не препятствующие эксплуатации результата Работ по назначению (в том числе незначительные отклонения по тону цвета, сварочным швам, геометрии в пределах допусков), не являются основанием для отказа в приёмке и не продлевают срок устранения.</w:t>
      </w:r>
    </w:p>
    <w:p w14:paraId="6DA7D0BA" w14:textId="77777777" w:rsidR="00701F81" w:rsidRDefault="00701F81">
      <w:pPr>
        <w:pStyle w:val="Heading2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ОТВЕТСТВЕННОСТЬ СТОРОН</w:t>
      </w:r>
    </w:p>
    <w:p w14:paraId="59FF5938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 xml:space="preserve">6.1. За нарушение срока выполнения Работ Подрядчик уплачивает неустойку в размере </w:t>
      </w:r>
      <w:r>
        <w:rPr>
          <w:rStyle w:val="Strong"/>
          <w:color w:val="000000"/>
        </w:rPr>
        <w:t>0,1%</w:t>
      </w:r>
      <w:r>
        <w:rPr>
          <w:color w:val="000000"/>
        </w:rPr>
        <w:t xml:space="preserve"> от цены Договора за каждый день просрочки, но не более </w:t>
      </w:r>
      <w:r>
        <w:rPr>
          <w:rStyle w:val="Strong"/>
          <w:color w:val="000000"/>
        </w:rPr>
        <w:t>10%</w:t>
      </w:r>
      <w:r>
        <w:rPr>
          <w:color w:val="000000"/>
        </w:rPr>
        <w:t xml:space="preserve"> от цены Договора.</w:t>
      </w:r>
    </w:p>
    <w:p w14:paraId="340E97AE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 xml:space="preserve">6.2. За нарушение срока оплаты Заказчик уплачивает неустойку в размере </w:t>
      </w:r>
      <w:r>
        <w:rPr>
          <w:rStyle w:val="Strong"/>
          <w:color w:val="000000"/>
        </w:rPr>
        <w:t>0,1%</w:t>
      </w:r>
      <w:r>
        <w:rPr>
          <w:color w:val="000000"/>
        </w:rPr>
        <w:t xml:space="preserve"> от просроченной суммы за каждый день просрочки, но не более </w:t>
      </w:r>
      <w:r>
        <w:rPr>
          <w:rStyle w:val="Strong"/>
          <w:color w:val="000000"/>
        </w:rPr>
        <w:t>10%</w:t>
      </w:r>
      <w:r>
        <w:rPr>
          <w:color w:val="000000"/>
        </w:rPr>
        <w:t xml:space="preserve"> от суммы задолженности.</w:t>
      </w:r>
    </w:p>
    <w:p w14:paraId="2EDDBBFD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6.3. Подрядчик не возмещает упущенную выгоду Заказчика.</w:t>
      </w:r>
    </w:p>
    <w:p w14:paraId="0B81A138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6.4. Подрядчик не отвечает за недостатки, возникшие вследствие:</w:t>
      </w:r>
    </w:p>
    <w:p w14:paraId="07129FB0" w14:textId="77777777" w:rsidR="00701F81" w:rsidRDefault="00701F81">
      <w:pPr>
        <w:numPr>
          <w:ilvl w:val="0"/>
          <w:numId w:val="5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несоблюдения Заказчиком условий эксплуатации, хранения или транспортировки;</w:t>
      </w:r>
    </w:p>
    <w:p w14:paraId="7084DB35" w14:textId="77777777" w:rsidR="00701F81" w:rsidRDefault="00701F81">
      <w:pPr>
        <w:numPr>
          <w:ilvl w:val="0"/>
          <w:numId w:val="5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ненадлежащего качества материалов, предоставленных Заказчиком;</w:t>
      </w:r>
    </w:p>
    <w:p w14:paraId="33DA69E7" w14:textId="77777777" w:rsidR="00701F81" w:rsidRDefault="00701F81">
      <w:pPr>
        <w:numPr>
          <w:ilvl w:val="0"/>
          <w:numId w:val="5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естественного износа или действий третьих лиц.</w:t>
      </w:r>
    </w:p>
    <w:p w14:paraId="5D1DA140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 xml:space="preserve">6.5. Гарантийный срок на результат Работ — </w:t>
      </w:r>
      <w:r>
        <w:rPr>
          <w:rStyle w:val="Strong"/>
          <w:color w:val="000000"/>
        </w:rPr>
        <w:t>12 (двенадцать) месяцев</w:t>
      </w:r>
      <w:r>
        <w:rPr>
          <w:color w:val="000000"/>
        </w:rPr>
        <w:t xml:space="preserve"> с даты подписания Акта приёма-передачи или даты признания работ принятыми (п. 5.3). Гарантия не распространяется на расходные материалы, покрытия, изнашиваемые детали, а также на повреждения, возникшие в результате нарушения правил эксплуатации.</w:t>
      </w:r>
    </w:p>
    <w:p w14:paraId="54C00863" w14:textId="77777777" w:rsidR="00701F81" w:rsidRDefault="00701F81">
      <w:pPr>
        <w:pStyle w:val="Heading2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РАССМОТРЕНИЕ СПОРОВ</w:t>
      </w:r>
    </w:p>
    <w:p w14:paraId="660EACA2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 xml:space="preserve">7.1. Все споры решаются путём переговоров. Обязателен претензионный порядок — срок ответа на претензию </w:t>
      </w:r>
      <w:r>
        <w:rPr>
          <w:rStyle w:val="Strong"/>
          <w:color w:val="000000"/>
        </w:rPr>
        <w:t>10 (десять) рабочих дней</w:t>
      </w:r>
      <w:r>
        <w:rPr>
          <w:color w:val="000000"/>
        </w:rPr>
        <w:t>.</w:t>
      </w:r>
    </w:p>
    <w:p w14:paraId="5C01A78E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 xml:space="preserve">7.2. В случае недостижения согласия спор передаётся на рассмотрение в </w:t>
      </w:r>
      <w:r>
        <w:rPr>
          <w:rStyle w:val="Strong"/>
          <w:color w:val="000000"/>
        </w:rPr>
        <w:t>Арбитражный суд Приморского края</w:t>
      </w:r>
      <w:r>
        <w:rPr>
          <w:color w:val="000000"/>
        </w:rPr>
        <w:t xml:space="preserve"> по месту нахождения Подрядчика.</w:t>
      </w:r>
    </w:p>
    <w:p w14:paraId="4685D138" w14:textId="77777777" w:rsidR="00701F81" w:rsidRDefault="00701F81">
      <w:pPr>
        <w:pStyle w:val="Heading2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 ФОРС-МАЖОР</w:t>
      </w:r>
    </w:p>
    <w:p w14:paraId="16B83AFF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8.1. Стороны освобождаются от ответственности за неисполнение или ненадлежащее исполнение обязательств, если это вызвано обстоятельствами непреодолимой силы, возникшими после заключения Договора, которые Стороны не могли предвидеть и предотвратить разумными мерами.</w:t>
      </w:r>
    </w:p>
    <w:p w14:paraId="34BC0076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8.2. К таким обстоятельствам относятся, в частности:</w:t>
      </w:r>
    </w:p>
    <w:p w14:paraId="2B6A6EB5" w14:textId="77777777" w:rsidR="00701F81" w:rsidRDefault="00701F81">
      <w:pPr>
        <w:numPr>
          <w:ilvl w:val="0"/>
          <w:numId w:val="6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пожары, наводнения, землетрясения, иные стихийные бедствия;</w:t>
      </w:r>
    </w:p>
    <w:p w14:paraId="2D25E64E" w14:textId="77777777" w:rsidR="00701F81" w:rsidRDefault="00701F81">
      <w:pPr>
        <w:numPr>
          <w:ilvl w:val="0"/>
          <w:numId w:val="6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военные действия, теракты, забастовки;</w:t>
      </w:r>
    </w:p>
    <w:p w14:paraId="2200FBEE" w14:textId="77777777" w:rsidR="00701F81" w:rsidRDefault="00701F81">
      <w:pPr>
        <w:numPr>
          <w:ilvl w:val="0"/>
          <w:numId w:val="6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решения органов государственной власти, вводящие ограничения (в т.ч. локдауны, режимы ЧС);</w:t>
      </w:r>
    </w:p>
    <w:p w14:paraId="1ACD98C7" w14:textId="77777777" w:rsidR="00701F81" w:rsidRDefault="00701F81">
      <w:pPr>
        <w:numPr>
          <w:ilvl w:val="0"/>
          <w:numId w:val="6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существенное изменение курса валют, дефицит материалов на рынке, прекращение поставок контрагентами;</w:t>
      </w:r>
    </w:p>
    <w:p w14:paraId="5C6AD06D" w14:textId="77777777" w:rsidR="00701F81" w:rsidRDefault="00701F81">
      <w:pPr>
        <w:numPr>
          <w:ilvl w:val="0"/>
          <w:numId w:val="6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аварии на производстве, выход из строя оборудования, отключение электроэнергии.</w:t>
      </w:r>
    </w:p>
    <w:p w14:paraId="08CAC00A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8.3. Сторона, ссылающаяся на форс-мажор, обязана уведомить другую Сторону в течение 3 (трёх) рабочих дней. Неуведомление лишает права ссылаться на форс-мажор.</w:t>
      </w:r>
    </w:p>
    <w:p w14:paraId="6535FC53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8.4. При наступлении форс-мажора срок выполнения обязательств продлевается на период действия таких обстоятельств плюс 10 (десять) рабочих дней на восстановление.</w:t>
      </w:r>
    </w:p>
    <w:p w14:paraId="631DDAEF" w14:textId="77777777" w:rsidR="00701F81" w:rsidRDefault="00701F81">
      <w:pPr>
        <w:pStyle w:val="Heading2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9. ПОРЯДОК ВНЕСЕНИЯ ИЗМЕНЕНИЙ</w:t>
      </w:r>
    </w:p>
    <w:p w14:paraId="0B64FA6A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 xml:space="preserve">9.1. Все изменения и дополнения к Договору оформляются </w:t>
      </w:r>
      <w:r>
        <w:rPr>
          <w:rStyle w:val="Strong"/>
          <w:color w:val="000000"/>
        </w:rPr>
        <w:t>дополнительными соглашениями</w:t>
      </w:r>
      <w:r>
        <w:rPr>
          <w:color w:val="000000"/>
        </w:rPr>
        <w:t xml:space="preserve"> в письменной форме, подписанными обеими Сторонами.</w:t>
      </w:r>
    </w:p>
    <w:p w14:paraId="3BE76416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9.2. Любые устные заявления, поручения, согласования (в том числе по телефону, в мессенджерах, по электронной почте) не имеют юридической силы до оформления дополнительным соглашением.</w:t>
      </w:r>
    </w:p>
    <w:p w14:paraId="36F786F2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9.3. Заказчик не вправе давать указания напрямую работникам Подрядчика. Все указания передаются через руководителя проекта Подрядчика. Указания, переданные в обход данного порядка, не обязательны для исполнения.</w:t>
      </w:r>
    </w:p>
    <w:p w14:paraId="5100BB6B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9.4. Переписка Сторон по электронной почте и в мессенджерах признаётся допустимым доказательством в суде, если возможно достоверно установить отправителя и содержание сообщения.</w:t>
      </w:r>
    </w:p>
    <w:p w14:paraId="2422D8FB" w14:textId="77777777" w:rsidR="00701F81" w:rsidRDefault="00701F81">
      <w:pPr>
        <w:pStyle w:val="Heading2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10. СРОК ДЕЙСТВИЯ И РАСТОРЖЕНИЕ</w:t>
      </w:r>
    </w:p>
    <w:p w14:paraId="67EAD83E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10.1. Договор вступает в силу с даты подписания и действует до полного исполнения Сторонами обязательств.</w:t>
      </w:r>
    </w:p>
    <w:p w14:paraId="3776B22B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10.2. Заказчик вправе расторгнуть Договор в одностороннем порядке, оплатив фактически выполненные работы и понесённые Подрядчиком расходы (в т.ч. стоимость уже закупленных материалов).</w:t>
      </w:r>
    </w:p>
    <w:p w14:paraId="5F9DE7D2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10.3. Подрядчик вправе расторгнуть Договор в одностороннем порядке, если Заказчик нарушает срок оплаты более чем на 10 (десять) рабочих дней. В этом случае результат частично выполненных работ передаётся Заказчику, а Заказчик оплачивает фактически выполненные работы.</w:t>
      </w:r>
    </w:p>
    <w:p w14:paraId="47D35914" w14:textId="77777777" w:rsidR="00701F81" w:rsidRDefault="00701F81">
      <w:pPr>
        <w:pStyle w:val="Heading2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11. ЗАКЛЮЧИТЕЛЬНЫЕ ПОЛОЖЕНИЯ</w:t>
      </w:r>
    </w:p>
    <w:p w14:paraId="120D1C6D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11.1. Договор составлен в 2 (двух) экземплярах, имеющих равную юридическую силу, — по одному для каждой Стороны.</w:t>
      </w:r>
    </w:p>
    <w:p w14:paraId="1C083201" w14:textId="77777777" w:rsidR="00701F81" w:rsidRDefault="00701F81">
      <w:pPr>
        <w:pStyle w:val="NormalWeb"/>
        <w:divId w:val="529537592"/>
        <w:rPr>
          <w:color w:val="000000"/>
        </w:rPr>
      </w:pPr>
      <w:r>
        <w:rPr>
          <w:color w:val="000000"/>
        </w:rPr>
        <w:t>11.2. Неотъемлемые приложения:</w:t>
      </w:r>
    </w:p>
    <w:p w14:paraId="017310E1" w14:textId="77777777" w:rsidR="00701F81" w:rsidRDefault="00701F81">
      <w:pPr>
        <w:numPr>
          <w:ilvl w:val="0"/>
          <w:numId w:val="7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Приложение № 1</w:t>
      </w:r>
      <w:r>
        <w:rPr>
          <w:rFonts w:eastAsia="Times New Roman"/>
          <w:color w:val="000000"/>
        </w:rPr>
        <w:t xml:space="preserve"> — Техническое задание (чертежи, конфигурация, материал, цвет RAL);</w:t>
      </w:r>
    </w:p>
    <w:p w14:paraId="365B4A47" w14:textId="77777777" w:rsidR="00701F81" w:rsidRDefault="00701F81">
      <w:pPr>
        <w:numPr>
          <w:ilvl w:val="0"/>
          <w:numId w:val="7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Приложение № 2</w:t>
      </w:r>
      <w:r>
        <w:rPr>
          <w:rFonts w:eastAsia="Times New Roman"/>
          <w:color w:val="000000"/>
        </w:rPr>
        <w:t xml:space="preserve"> — Смета (ведомость материалов и работ);</w:t>
      </w:r>
    </w:p>
    <w:p w14:paraId="673D44A8" w14:textId="77777777" w:rsidR="00701F81" w:rsidRDefault="00701F81">
      <w:pPr>
        <w:numPr>
          <w:ilvl w:val="0"/>
          <w:numId w:val="7"/>
        </w:numPr>
        <w:spacing w:before="100" w:beforeAutospacing="1" w:after="60"/>
        <w:ind w:left="1320"/>
        <w:divId w:val="529537592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Приложение № 3</w:t>
      </w:r>
      <w:r>
        <w:rPr>
          <w:rFonts w:eastAsia="Times New Roman"/>
          <w:color w:val="000000"/>
        </w:rPr>
        <w:t xml:space="preserve"> — График платежей (при необходимости).</w:t>
      </w:r>
    </w:p>
    <w:p w14:paraId="347FD58C" w14:textId="77777777" w:rsidR="00701F81" w:rsidRDefault="00701F81">
      <w:pPr>
        <w:pStyle w:val="Heading2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12. РЕКВИЗИТЫ СТОРОН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9"/>
        <w:gridCol w:w="4670"/>
      </w:tblGrid>
      <w:tr w:rsidR="00000000" w14:paraId="3696A224" w14:textId="77777777">
        <w:trPr>
          <w:divId w:val="529537592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3020A5" w14:textId="77777777" w:rsidR="00701F81" w:rsidRDefault="00701F81">
            <w:pPr>
              <w:spacing w:before="150" w:after="15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Подрядчик: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612A09" w14:textId="77777777" w:rsidR="00701F81" w:rsidRDefault="00701F81">
            <w:pPr>
              <w:spacing w:before="150" w:after="15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Заказчик:</w:t>
            </w:r>
          </w:p>
        </w:tc>
      </w:tr>
      <w:tr w:rsidR="00000000" w14:paraId="06D7AF03" w14:textId="77777777">
        <w:trPr>
          <w:divId w:val="52953759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D7171E" w14:textId="77777777" w:rsidR="00701F81" w:rsidRDefault="00701F81">
            <w:pPr>
              <w:spacing w:before="150" w:after="15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Strong"/>
                <w:rFonts w:eastAsia="Times New Roman"/>
                <w:color w:val="000000"/>
                <w:sz w:val="22"/>
                <w:szCs w:val="22"/>
              </w:rPr>
              <w:t>ООО «Концепция Строительства»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  <w:t>ИНН 2543151912 / КПП 254301001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  <w:t>ОГРН 1202500020568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  <w:t>Юридический адрес: 690068, г. Владивосток, ул. Кирова, д. 42, кв. 7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</w:r>
            <w:r>
              <w:rPr>
                <w:rFonts w:eastAsia="Times New Roman"/>
                <w:color w:val="000000"/>
                <w:sz w:val="22"/>
                <w:szCs w:val="22"/>
              </w:rPr>
              <w:t>Адрес производства: г. Владивосток, ул. Татарская, 11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  <w:t>Р/с: ___________________________________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  <w:t>Банк: __________________________________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  <w:t>БИК: ___________________________________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  <w:t>К/с: ___________________________________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  <w:t>Email: felseeker@gmail.com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  <w:t>Тел.: +7 (939) 779-42-47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9EC426" w14:textId="77777777" w:rsidR="00701F81" w:rsidRDefault="00701F81">
            <w:pPr>
              <w:spacing w:before="150" w:after="15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_________________________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  <w:t>ИНН _____________________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  <w:t>ОГРН/ОГРНИП ____________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  <w:t>Адрес: ___________________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  <w:t>Р/с: _____________________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  <w:t>Банк: ____________________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  <w:t>БИК: _____________________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  <w:t>К/с: _____________________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  <w:t>Email: ___________________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  <w:t>Тел.: ____________________</w:t>
            </w:r>
          </w:p>
        </w:tc>
      </w:tr>
    </w:tbl>
    <w:p w14:paraId="1B61CB53" w14:textId="77777777" w:rsidR="00701F81" w:rsidRDefault="00701F81">
      <w:pPr>
        <w:divId w:val="529537592"/>
        <w:rPr>
          <w:rFonts w:eastAsia="Times New Roman"/>
          <w:color w:val="000000"/>
        </w:rPr>
      </w:pPr>
    </w:p>
    <w:p w14:paraId="11C202B3" w14:textId="77777777" w:rsidR="00701F81" w:rsidRDefault="00701F81">
      <w:pPr>
        <w:spacing w:before="100" w:beforeAutospacing="1" w:after="90"/>
        <w:divId w:val="1455169410"/>
        <w:rPr>
          <w:color w:val="000000"/>
        </w:rPr>
      </w:pPr>
      <w:r>
        <w:rPr>
          <w:color w:val="000000"/>
        </w:rPr>
        <w:t>_____________ /Вязовая Е.А./</w:t>
      </w:r>
    </w:p>
    <w:p w14:paraId="5AEE54CF" w14:textId="77777777" w:rsidR="00701F81" w:rsidRDefault="00701F81">
      <w:pPr>
        <w:spacing w:before="100" w:beforeAutospacing="1" w:after="90"/>
        <w:divId w:val="1455169410"/>
        <w:rPr>
          <w:color w:val="000000"/>
        </w:rPr>
      </w:pPr>
      <w:r>
        <w:rPr>
          <w:color w:val="000000"/>
        </w:rPr>
        <w:t>М.П.</w:t>
      </w:r>
    </w:p>
    <w:p w14:paraId="0438637E" w14:textId="77777777" w:rsidR="00701F81" w:rsidRDefault="00701F81">
      <w:pPr>
        <w:spacing w:before="100" w:beforeAutospacing="1" w:after="90"/>
        <w:divId w:val="1569219678"/>
        <w:rPr>
          <w:color w:val="000000"/>
        </w:rPr>
      </w:pPr>
      <w:r>
        <w:rPr>
          <w:color w:val="000000"/>
        </w:rPr>
        <w:t>_____________ /_______________/</w:t>
      </w:r>
    </w:p>
    <w:p w14:paraId="024D8788" w14:textId="77777777" w:rsidR="00701F81" w:rsidRDefault="00701F81">
      <w:pPr>
        <w:spacing w:before="100" w:beforeAutospacing="1" w:after="90"/>
        <w:divId w:val="1569219678"/>
        <w:rPr>
          <w:color w:val="000000"/>
        </w:rPr>
      </w:pPr>
      <w:r>
        <w:rPr>
          <w:color w:val="000000"/>
        </w:rPr>
        <w:t>М.П.</w:t>
      </w:r>
    </w:p>
    <w:p w14:paraId="73552D11" w14:textId="77777777" w:rsidR="00701F81" w:rsidRDefault="00701F81">
      <w:pPr>
        <w:spacing w:before="225" w:after="225"/>
        <w:divId w:val="52953759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25AEDC04">
          <v:rect id="_x0000_i1025" style="width:0;height:1.5pt" o:hralign="center" o:hrstd="t" o:hr="t" fillcolor="#a0a0a0" stroked="f"/>
        </w:pict>
      </w:r>
    </w:p>
    <w:sectPr w:rsidR="00701F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66ABF"/>
    <w:multiLevelType w:val="multilevel"/>
    <w:tmpl w:val="BBB6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D78DE"/>
    <w:multiLevelType w:val="multilevel"/>
    <w:tmpl w:val="3942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03C3F"/>
    <w:multiLevelType w:val="multilevel"/>
    <w:tmpl w:val="EE38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D4132"/>
    <w:multiLevelType w:val="multilevel"/>
    <w:tmpl w:val="F7E8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C463A"/>
    <w:multiLevelType w:val="multilevel"/>
    <w:tmpl w:val="C908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762A14"/>
    <w:multiLevelType w:val="multilevel"/>
    <w:tmpl w:val="0D9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63F1B"/>
    <w:multiLevelType w:val="multilevel"/>
    <w:tmpl w:val="3D2E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079614">
    <w:abstractNumId w:val="3"/>
  </w:num>
  <w:num w:numId="2" w16cid:durableId="1595166863">
    <w:abstractNumId w:val="0"/>
  </w:num>
  <w:num w:numId="3" w16cid:durableId="1519931903">
    <w:abstractNumId w:val="4"/>
  </w:num>
  <w:num w:numId="4" w16cid:durableId="1232692153">
    <w:abstractNumId w:val="6"/>
  </w:num>
  <w:num w:numId="5" w16cid:durableId="310908188">
    <w:abstractNumId w:val="5"/>
  </w:num>
  <w:num w:numId="6" w16cid:durableId="1752002184">
    <w:abstractNumId w:val="1"/>
  </w:num>
  <w:num w:numId="7" w16cid:durableId="393240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4B4"/>
    <w:rsid w:val="00701F81"/>
    <w:rsid w:val="009507AE"/>
    <w:rsid w:val="00D8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4EEF37"/>
  <w15:chartTrackingRefBased/>
  <w15:docId w15:val="{03138AEF-F73B-461F-B6EF-8BF976411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300"/>
      <w:jc w:val="center"/>
      <w:outlineLvl w:val="0"/>
    </w:pPr>
    <w:rPr>
      <w:b/>
      <w:bCs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spacing w:before="300" w:after="15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90"/>
      <w:ind w:firstLine="30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90"/>
      <w:ind w:firstLine="300"/>
    </w:pPr>
  </w:style>
  <w:style w:type="paragraph" w:customStyle="1" w:styleId="page">
    <w:name w:val="page"/>
    <w:basedOn w:val="Normal"/>
  </w:style>
  <w:style w:type="paragraph" w:customStyle="1" w:styleId="no-indent">
    <w:name w:val="no-indent"/>
    <w:basedOn w:val="Normal"/>
    <w:pPr>
      <w:spacing w:before="100" w:beforeAutospacing="1" w:after="60"/>
    </w:pPr>
  </w:style>
  <w:style w:type="paragraph" w:customStyle="1" w:styleId="center">
    <w:name w:val="center"/>
    <w:basedOn w:val="Normal"/>
    <w:pPr>
      <w:spacing w:before="100" w:beforeAutospacing="1" w:after="60"/>
      <w:jc w:val="center"/>
    </w:pPr>
  </w:style>
  <w:style w:type="paragraph" w:customStyle="1" w:styleId="right">
    <w:name w:val="right"/>
    <w:basedOn w:val="Normal"/>
    <w:pPr>
      <w:spacing w:before="100" w:beforeAutospacing="1" w:after="60"/>
      <w:jc w:val="right"/>
    </w:pPr>
  </w:style>
  <w:style w:type="paragraph" w:customStyle="1" w:styleId="sign-line">
    <w:name w:val="sign-line"/>
    <w:basedOn w:val="Normal"/>
    <w:pPr>
      <w:spacing w:before="750" w:after="60"/>
    </w:pPr>
  </w:style>
  <w:style w:type="paragraph" w:customStyle="1" w:styleId="note">
    <w:name w:val="note"/>
    <w:basedOn w:val="Normal"/>
    <w:pPr>
      <w:pBdr>
        <w:left w:val="single" w:sz="18" w:space="6" w:color="999999"/>
      </w:pBdr>
      <w:shd w:val="clear" w:color="auto" w:fill="F5F5F5"/>
      <w:spacing w:before="120" w:after="120"/>
    </w:pPr>
    <w:rPr>
      <w:i/>
      <w:iCs/>
      <w:color w:val="666666"/>
      <w:sz w:val="20"/>
      <w:szCs w:val="20"/>
    </w:rPr>
  </w:style>
  <w:style w:type="paragraph" w:customStyle="1" w:styleId="badge">
    <w:name w:val="badge"/>
    <w:basedOn w:val="Normal"/>
    <w:pPr>
      <w:shd w:val="clear" w:color="auto" w:fill="FF6A00"/>
      <w:spacing w:before="100" w:beforeAutospacing="1" w:after="60"/>
    </w:pPr>
    <w:rPr>
      <w:color w:val="FFFFFF"/>
      <w:sz w:val="20"/>
      <w:szCs w:val="20"/>
    </w:rPr>
  </w:style>
  <w:style w:type="paragraph" w:customStyle="1" w:styleId="sidebar-note">
    <w:name w:val="sidebar-note"/>
    <w:basedOn w:val="Normal"/>
    <w:pPr>
      <w:pBdr>
        <w:top w:val="single" w:sz="6" w:space="8" w:color="FFC107"/>
        <w:left w:val="single" w:sz="6" w:space="8" w:color="FFC107"/>
        <w:bottom w:val="single" w:sz="6" w:space="8" w:color="FFC107"/>
        <w:right w:val="single" w:sz="6" w:space="8" w:color="FFC107"/>
      </w:pBdr>
      <w:shd w:val="clear" w:color="auto" w:fill="FFF3CD"/>
      <w:spacing w:before="150" w:after="15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537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18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1489</Words>
  <Characters>8491</Characters>
  <Application>Microsoft Office Word</Application>
  <DocSecurity>0</DocSecurity>
  <Lines>70</Lines>
  <Paragraphs>19</Paragraphs>
  <ScaleCrop>false</ScaleCrop>
  <Company/>
  <LinksUpToDate>false</LinksUpToDate>
  <CharactersWithSpaces>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— Концепция Строительства</dc:title>
  <dc:subject/>
  <dc:creator>Михаил</dc:creator>
  <cp:keywords/>
  <dc:description/>
  <cp:lastModifiedBy>Михаил</cp:lastModifiedBy>
  <cp:revision>2</cp:revision>
  <dcterms:created xsi:type="dcterms:W3CDTF">2026-06-30T02:23:00Z</dcterms:created>
  <dcterms:modified xsi:type="dcterms:W3CDTF">2026-06-30T02:23:00Z</dcterms:modified>
</cp:coreProperties>
</file>