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pPr>
      <w:r w:rsidDel="00000000" w:rsidR="00000000" w:rsidRPr="00000000">
        <w:rPr>
          <w:b w:val="1"/>
          <w:bCs w:val="1"/>
          <w:sz w:val="36"/>
          <w:szCs w:val="36"/>
          <w:rtl w:val="0"/>
        </w:rPr>
        <w:t xml:space="preserve">ROB – REV20</w:t>
        <w:br w:type="textWrapping"/>
        <w:t xml:space="preserve">AL1403 MASTER PORT ALLOCATION – PLC / HMI / WIRING</w:t>
      </w:r>
      <w:r w:rsidDel="00000000" w:rsidR="00000000" w:rsidRPr="00000000">
        <w:rPr>
          <w:rtl w:val="0"/>
        </w:rPr>
      </w:r>
    </w:p>
    <w:p w:rsidR="00000000" w:rsidDel="00000000" w:rsidP="00000000" w:rsidRDefault="00000000" w:rsidRPr="00000000" w14:paraId="00000002">
      <w:pPr>
        <w:jc w:val="center"/>
        <w:rPr/>
      </w:pPr>
      <w:r w:rsidDel="00000000" w:rsidR="00000000" w:rsidRPr="00000000">
        <w:rPr>
          <w:b w:val="1"/>
          <w:bCs w:val="1"/>
          <w:rtl w:val="0"/>
        </w:rPr>
        <w:t xml:space="preserve">REV20 supplements REV18 with a frozen construction allocation for AL100–AL104.</w:t>
      </w:r>
      <w:r w:rsidDel="00000000" w:rsidR="00000000" w:rsidRPr="00000000">
        <w:rPr>
          <w:rtl w:val="0"/>
        </w:rPr>
      </w:r>
    </w:p>
    <w:p w:rsidR="00000000" w:rsidDel="00000000" w:rsidP="00000000" w:rsidRDefault="00000000" w:rsidRPr="00000000" w14:paraId="00000003">
      <w:pPr>
        <w:pStyle w:val="Heading1"/>
        <w:rPr/>
      </w:pPr>
      <w:r w:rsidDel="00000000" w:rsidR="00000000" w:rsidRPr="00000000">
        <w:rPr>
          <w:rtl w:val="0"/>
        </w:rPr>
        <w:t xml:space="preserve">1. Construction Rule</w:t>
      </w:r>
    </w:p>
    <w:p w:rsidR="00000000" w:rsidDel="00000000" w:rsidP="00000000" w:rsidRDefault="00000000" w:rsidRPr="00000000" w14:paraId="00000004">
      <w:pPr>
        <w:rPr/>
      </w:pPr>
      <w:r w:rsidDel="00000000" w:rsidR="00000000" w:rsidRPr="00000000">
        <w:rPr>
          <w:rtl w:val="0"/>
        </w:rPr>
        <w:t xml:space="preserve">Use the port allocation below as the MASTER construction convention. Rob shall build PLC structures, HMI diagnostics, electrical drawing references and commissioning tables to the same ALxxx/Px allocation. The workshop shall wire field devices to these ports. Any later physical change must be changed in all four places: wiring drawing, PLC mapping, HMI diagnostics and this master table.</w:t>
      </w:r>
    </w:p>
    <w:p w:rsidR="00000000" w:rsidDel="00000000" w:rsidP="00000000" w:rsidRDefault="00000000" w:rsidRPr="00000000" w14:paraId="00000005">
      <w:pPr>
        <w:rPr/>
      </w:pPr>
      <w:r w:rsidDel="00000000" w:rsidR="00000000" w:rsidRPr="00000000">
        <w:rPr>
          <w:rtl w:val="0"/>
        </w:rPr>
        <w:t xml:space="preserve">Important source boundary: the existing official project documentation confirms nine legacy IO-Link digital functions and requires master spare capacity, but it does not assign those functions to specific AL1403 ports. The port numbers below are therefore a NEW REV20 design allocation, intentionally frozen now for construction.</w:t>
      </w:r>
    </w:p>
    <w:p w:rsidR="00000000" w:rsidDel="00000000" w:rsidP="00000000" w:rsidRDefault="00000000" w:rsidRPr="00000000" w14:paraId="00000006">
      <w:pPr>
        <w:pStyle w:val="Heading1"/>
        <w:rPr/>
      </w:pPr>
      <w:r w:rsidDel="00000000" w:rsidR="00000000" w:rsidRPr="00000000">
        <w:rPr>
          <w:rtl w:val="0"/>
        </w:rPr>
        <w:t xml:space="preserve">2. Master Functional Allocation</w:t>
      </w:r>
    </w:p>
    <w:p w:rsidR="00000000" w:rsidDel="00000000" w:rsidP="00000000" w:rsidRDefault="00000000" w:rsidRPr="00000000" w14:paraId="000000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AL100 – Bottle Infeed / Outfeed Detection</w:t>
      </w:r>
    </w:p>
    <w:p w:rsidR="00000000" w:rsidDel="00000000" w:rsidP="00000000" w:rsidRDefault="00000000" w:rsidRPr="00000000" w14:paraId="000000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AL101 – Cap Handling / Pneumatic Utility</w:t>
      </w:r>
    </w:p>
    <w:p w:rsidR="00000000" w:rsidDel="00000000" w:rsidP="00000000" w:rsidRDefault="00000000" w:rsidRPr="00000000" w14:paraId="000000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AL102 – Process Instrumentation / Product System</w:t>
      </w:r>
    </w:p>
    <w:p w:rsidR="00000000" w:rsidDel="00000000" w:rsidP="00000000" w:rsidRDefault="00000000" w:rsidRPr="00000000" w14:paraId="000000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AL103 – Expansion / Additional Smart Sensors</w:t>
      </w:r>
    </w:p>
    <w:p w:rsidR="00000000" w:rsidDel="00000000" w:rsidP="00000000" w:rsidRDefault="00000000" w:rsidRPr="00000000" w14:paraId="000000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AL104 – Dedicated Customer CIP Interface</w:t>
      </w:r>
    </w:p>
    <w:p w:rsidR="00000000" w:rsidDel="00000000" w:rsidP="00000000" w:rsidRDefault="00000000" w:rsidRPr="00000000" w14:paraId="0000000C">
      <w:pPr>
        <w:pStyle w:val="Heading2"/>
        <w:rPr/>
      </w:pPr>
      <w:r w:rsidDel="00000000" w:rsidR="00000000" w:rsidRPr="00000000">
        <w:rPr>
          <w:rtl w:val="0"/>
        </w:rPr>
        <w:t xml:space="preserve">3. AL100 – Bottle Infeed / Outfeed Detection</w:t>
      </w:r>
    </w:p>
    <w:tbl>
      <w:tblPr>
        <w:tblStyle w:val="Table1"/>
        <w:tblW w:w="10654.0" w:type="dxa"/>
        <w:jc w:val="center"/>
        <w:tblLayout w:type="fixed"/>
        <w:tblLook w:val="0400"/>
      </w:tblPr>
      <w:tblGrid>
        <w:gridCol w:w="1522"/>
        <w:gridCol w:w="1522"/>
        <w:gridCol w:w="1522"/>
        <w:gridCol w:w="1522"/>
        <w:gridCol w:w="1522"/>
        <w:gridCol w:w="1522"/>
        <w:gridCol w:w="1522"/>
        <w:tblGridChange w:id="0">
          <w:tblGrid>
            <w:gridCol w:w="1522"/>
            <w:gridCol w:w="1522"/>
            <w:gridCol w:w="1522"/>
            <w:gridCol w:w="1522"/>
            <w:gridCol w:w="1522"/>
            <w:gridCol w:w="1522"/>
            <w:gridCol w:w="1522"/>
          </w:tblGrid>
        </w:tblGridChange>
      </w:tblGrid>
      <w:tr>
        <w:trPr>
          <w:cantSplit w:val="0"/>
          <w:tblHeader w:val="0"/>
        </w:trPr>
        <w:tc>
          <w:tcPr/>
          <w:p w:rsidR="00000000" w:rsidDel="00000000" w:rsidP="00000000" w:rsidRDefault="00000000" w:rsidRPr="00000000" w14:paraId="0000000D">
            <w:pPr>
              <w:rPr/>
            </w:pPr>
            <w:r w:rsidDel="00000000" w:rsidR="00000000" w:rsidRPr="00000000">
              <w:rPr>
                <w:rtl w:val="0"/>
              </w:rPr>
              <w:t xml:space="preserve">Port</w:t>
            </w:r>
          </w:p>
        </w:tc>
        <w:tc>
          <w:tcPr/>
          <w:p w:rsidR="00000000" w:rsidDel="00000000" w:rsidP="00000000" w:rsidRDefault="00000000" w:rsidRPr="00000000" w14:paraId="0000000E">
            <w:pPr>
              <w:rPr/>
            </w:pPr>
            <w:r w:rsidDel="00000000" w:rsidR="00000000" w:rsidRPr="00000000">
              <w:rPr>
                <w:rtl w:val="0"/>
              </w:rPr>
              <w:t xml:space="preserve">Device ID</w:t>
            </w:r>
          </w:p>
        </w:tc>
        <w:tc>
          <w:tcPr/>
          <w:p w:rsidR="00000000" w:rsidDel="00000000" w:rsidP="00000000" w:rsidRDefault="00000000" w:rsidRPr="00000000" w14:paraId="0000000F">
            <w:pPr>
              <w:rPr/>
            </w:pPr>
            <w:r w:rsidDel="00000000" w:rsidR="00000000" w:rsidRPr="00000000">
              <w:rPr>
                <w:rtl w:val="0"/>
              </w:rPr>
              <w:t xml:space="preserve">Function / HMI Description</w:t>
            </w:r>
          </w:p>
        </w:tc>
        <w:tc>
          <w:tcPr/>
          <w:p w:rsidR="00000000" w:rsidDel="00000000" w:rsidP="00000000" w:rsidRDefault="00000000" w:rsidRPr="00000000" w14:paraId="00000010">
            <w:pPr>
              <w:rPr/>
            </w:pPr>
            <w:r w:rsidDel="00000000" w:rsidR="00000000" w:rsidRPr="00000000">
              <w:rPr>
                <w:rtl w:val="0"/>
              </w:rPr>
              <w:t xml:space="preserve">Device / Type</w:t>
            </w:r>
          </w:p>
        </w:tc>
        <w:tc>
          <w:tcPr/>
          <w:p w:rsidR="00000000" w:rsidDel="00000000" w:rsidP="00000000" w:rsidRDefault="00000000" w:rsidRPr="00000000" w14:paraId="00000011">
            <w:pPr>
              <w:rPr/>
            </w:pPr>
            <w:r w:rsidDel="00000000" w:rsidR="00000000" w:rsidRPr="00000000">
              <w:rPr>
                <w:rtl w:val="0"/>
              </w:rPr>
              <w:t xml:space="preserve">PLC Logical Tag</w:t>
            </w:r>
          </w:p>
        </w:tc>
        <w:tc>
          <w:tcPr/>
          <w:p w:rsidR="00000000" w:rsidDel="00000000" w:rsidP="00000000" w:rsidRDefault="00000000" w:rsidRPr="00000000" w14:paraId="00000012">
            <w:pPr>
              <w:rPr/>
            </w:pPr>
            <w:r w:rsidDel="00000000" w:rsidR="00000000" w:rsidRPr="00000000">
              <w:rPr>
                <w:rtl w:val="0"/>
              </w:rPr>
              <w:t xml:space="preserve">Mode</w:t>
            </w:r>
          </w:p>
        </w:tc>
        <w:tc>
          <w:tcPr/>
          <w:p w:rsidR="00000000" w:rsidDel="00000000" w:rsidP="00000000" w:rsidRDefault="00000000" w:rsidRPr="00000000" w14:paraId="00000013">
            <w:pPr>
              <w:rPr/>
            </w:pPr>
            <w:r w:rsidDel="00000000" w:rsidR="00000000" w:rsidRPr="00000000">
              <w:rPr>
                <w:rtl w:val="0"/>
              </w:rPr>
              <w:t xml:space="preserve">Status</w:t>
            </w:r>
          </w:p>
        </w:tc>
      </w:tr>
      <w:tr>
        <w:trPr>
          <w:cantSplit w:val="0"/>
          <w:tblHeader w:val="0"/>
        </w:trPr>
        <w:tc>
          <w:tcPr>
            <w:vAlign w:val="center"/>
          </w:tcPr>
          <w:p w:rsidR="00000000" w:rsidDel="00000000" w:rsidP="00000000" w:rsidRDefault="00000000" w:rsidRPr="00000000" w14:paraId="00000014">
            <w:pPr>
              <w:rPr/>
            </w:pPr>
            <w:r w:rsidDel="00000000" w:rsidR="00000000" w:rsidRPr="00000000">
              <w:rPr>
                <w:rtl w:val="0"/>
              </w:rPr>
              <w:t xml:space="preserve">P1</w:t>
            </w:r>
          </w:p>
        </w:tc>
        <w:tc>
          <w:tcPr>
            <w:vAlign w:val="center"/>
          </w:tcPr>
          <w:p w:rsidR="00000000" w:rsidDel="00000000" w:rsidP="00000000" w:rsidRDefault="00000000" w:rsidRPr="00000000" w14:paraId="00000015">
            <w:pPr>
              <w:rPr/>
            </w:pPr>
            <w:r w:rsidDel="00000000" w:rsidR="00000000" w:rsidRPr="00000000">
              <w:rPr>
                <w:rtl w:val="0"/>
              </w:rPr>
              <w:t xml:space="preserve">DI-031</w:t>
            </w:r>
          </w:p>
        </w:tc>
        <w:tc>
          <w:tcPr>
            <w:vAlign w:val="center"/>
          </w:tcPr>
          <w:p w:rsidR="00000000" w:rsidDel="00000000" w:rsidP="00000000" w:rsidRDefault="00000000" w:rsidRPr="00000000" w14:paraId="00000016">
            <w:pPr>
              <w:rPr/>
            </w:pPr>
            <w:r w:rsidDel="00000000" w:rsidR="00000000" w:rsidRPr="00000000">
              <w:rPr>
                <w:rtl w:val="0"/>
              </w:rPr>
              <w:t xml:space="preserve">Bottle Shortage 1 – line slowdown</w:t>
            </w:r>
          </w:p>
        </w:tc>
        <w:tc>
          <w:tcPr>
            <w:vAlign w:val="center"/>
          </w:tcPr>
          <w:p w:rsidR="00000000" w:rsidDel="00000000" w:rsidP="00000000" w:rsidRDefault="00000000" w:rsidRPr="00000000" w14:paraId="00000017">
            <w:pPr>
              <w:rPr/>
            </w:pPr>
            <w:r w:rsidDel="00000000" w:rsidR="00000000" w:rsidRPr="00000000">
              <w:rPr>
                <w:rtl w:val="0"/>
              </w:rPr>
              <w:t xml:space="preserve">Field sensor; final physical model per build</w:t>
            </w:r>
          </w:p>
        </w:tc>
        <w:tc>
          <w:tcPr>
            <w:vAlign w:val="center"/>
          </w:tcPr>
          <w:p w:rsidR="00000000" w:rsidDel="00000000" w:rsidP="00000000" w:rsidRDefault="00000000" w:rsidRPr="00000000" w14:paraId="00000018">
            <w:pPr>
              <w:rPr/>
            </w:pPr>
            <w:r w:rsidDel="00000000" w:rsidR="00000000" w:rsidRPr="00000000">
              <w:rPr>
                <w:rtl w:val="0"/>
              </w:rPr>
              <w:t xml:space="preserve">b_BottleShortage_1</w:t>
            </w:r>
          </w:p>
        </w:tc>
        <w:tc>
          <w:tcPr>
            <w:vAlign w:val="center"/>
          </w:tcPr>
          <w:p w:rsidR="00000000" w:rsidDel="00000000" w:rsidP="00000000" w:rsidRDefault="00000000" w:rsidRPr="00000000" w14:paraId="00000019">
            <w:pPr>
              <w:rPr/>
            </w:pPr>
            <w:r w:rsidDel="00000000" w:rsidR="00000000" w:rsidRPr="00000000">
              <w:rPr>
                <w:rtl w:val="0"/>
              </w:rPr>
              <w:t xml:space="preserve">DI / SIO or IO-Link as installed</w:t>
            </w:r>
          </w:p>
        </w:tc>
        <w:tc>
          <w:tcPr>
            <w:vAlign w:val="center"/>
          </w:tcPr>
          <w:p w:rsidR="00000000" w:rsidDel="00000000" w:rsidP="00000000" w:rsidRDefault="00000000" w:rsidRPr="00000000" w14:paraId="0000001A">
            <w:pPr>
              <w:rPr/>
            </w:pPr>
            <w:r w:rsidDel="00000000" w:rsidR="00000000" w:rsidRPr="00000000">
              <w:rPr>
                <w:rtl w:val="0"/>
              </w:rPr>
              <w:t xml:space="preserve">FROZEN PORT</w:t>
            </w:r>
          </w:p>
        </w:tc>
      </w:tr>
      <w:tr>
        <w:trPr>
          <w:cantSplit w:val="0"/>
          <w:tblHeader w:val="0"/>
        </w:trPr>
        <w:tc>
          <w:tcPr>
            <w:vAlign w:val="center"/>
          </w:tcPr>
          <w:p w:rsidR="00000000" w:rsidDel="00000000" w:rsidP="00000000" w:rsidRDefault="00000000" w:rsidRPr="00000000" w14:paraId="0000001B">
            <w:pPr>
              <w:rPr/>
            </w:pPr>
            <w:r w:rsidDel="00000000" w:rsidR="00000000" w:rsidRPr="00000000">
              <w:rPr>
                <w:rtl w:val="0"/>
              </w:rPr>
              <w:t xml:space="preserve">P2</w:t>
            </w:r>
          </w:p>
        </w:tc>
        <w:tc>
          <w:tcPr>
            <w:vAlign w:val="center"/>
          </w:tcPr>
          <w:p w:rsidR="00000000" w:rsidDel="00000000" w:rsidP="00000000" w:rsidRDefault="00000000" w:rsidRPr="00000000" w14:paraId="0000001C">
            <w:pPr>
              <w:rPr/>
            </w:pPr>
            <w:r w:rsidDel="00000000" w:rsidR="00000000" w:rsidRPr="00000000">
              <w:rPr>
                <w:rtl w:val="0"/>
              </w:rPr>
              <w:t xml:space="preserve">DI-032</w:t>
            </w:r>
          </w:p>
        </w:tc>
        <w:tc>
          <w:tcPr>
            <w:vAlign w:val="center"/>
          </w:tcPr>
          <w:p w:rsidR="00000000" w:rsidDel="00000000" w:rsidP="00000000" w:rsidRDefault="00000000" w:rsidRPr="00000000" w14:paraId="0000001D">
            <w:pPr>
              <w:rPr/>
            </w:pPr>
            <w:r w:rsidDel="00000000" w:rsidR="00000000" w:rsidRPr="00000000">
              <w:rPr>
                <w:rtl w:val="0"/>
              </w:rPr>
              <w:t xml:space="preserve">Bottle Shortage 2 – gate/standby</w:t>
            </w:r>
          </w:p>
        </w:tc>
        <w:tc>
          <w:tcPr>
            <w:vAlign w:val="center"/>
          </w:tcPr>
          <w:p w:rsidR="00000000" w:rsidDel="00000000" w:rsidP="00000000" w:rsidRDefault="00000000" w:rsidRPr="00000000" w14:paraId="0000001E">
            <w:pPr>
              <w:rPr/>
            </w:pPr>
            <w:r w:rsidDel="00000000" w:rsidR="00000000" w:rsidRPr="00000000">
              <w:rPr>
                <w:rtl w:val="0"/>
              </w:rPr>
              <w:t xml:space="preserve">Field sensor; final physical model per build</w:t>
            </w:r>
          </w:p>
        </w:tc>
        <w:tc>
          <w:tcPr>
            <w:vAlign w:val="center"/>
          </w:tcPr>
          <w:p w:rsidR="00000000" w:rsidDel="00000000" w:rsidP="00000000" w:rsidRDefault="00000000" w:rsidRPr="00000000" w14:paraId="0000001F">
            <w:pPr>
              <w:rPr/>
            </w:pPr>
            <w:r w:rsidDel="00000000" w:rsidR="00000000" w:rsidRPr="00000000">
              <w:rPr>
                <w:rtl w:val="0"/>
              </w:rPr>
              <w:t xml:space="preserve">b_BottleShortage_2</w:t>
            </w:r>
          </w:p>
        </w:tc>
        <w:tc>
          <w:tcPr>
            <w:vAlign w:val="center"/>
          </w:tcPr>
          <w:p w:rsidR="00000000" w:rsidDel="00000000" w:rsidP="00000000" w:rsidRDefault="00000000" w:rsidRPr="00000000" w14:paraId="00000020">
            <w:pPr>
              <w:rPr/>
            </w:pPr>
            <w:r w:rsidDel="00000000" w:rsidR="00000000" w:rsidRPr="00000000">
              <w:rPr>
                <w:rtl w:val="0"/>
              </w:rPr>
              <w:t xml:space="preserve">DI / SIO or IO-Link as installed</w:t>
            </w:r>
          </w:p>
        </w:tc>
        <w:tc>
          <w:tcPr>
            <w:vAlign w:val="center"/>
          </w:tcPr>
          <w:p w:rsidR="00000000" w:rsidDel="00000000" w:rsidP="00000000" w:rsidRDefault="00000000" w:rsidRPr="00000000" w14:paraId="00000021">
            <w:pPr>
              <w:rPr/>
            </w:pPr>
            <w:r w:rsidDel="00000000" w:rsidR="00000000" w:rsidRPr="00000000">
              <w:rPr>
                <w:rtl w:val="0"/>
              </w:rPr>
              <w:t xml:space="preserve">FROZEN PORT</w:t>
            </w:r>
          </w:p>
        </w:tc>
      </w:tr>
      <w:tr>
        <w:trPr>
          <w:cantSplit w:val="0"/>
          <w:tblHeader w:val="0"/>
        </w:trPr>
        <w:tc>
          <w:tcPr>
            <w:vAlign w:val="center"/>
          </w:tcPr>
          <w:p w:rsidR="00000000" w:rsidDel="00000000" w:rsidP="00000000" w:rsidRDefault="00000000" w:rsidRPr="00000000" w14:paraId="00000022">
            <w:pPr>
              <w:rPr/>
            </w:pPr>
            <w:r w:rsidDel="00000000" w:rsidR="00000000" w:rsidRPr="00000000">
              <w:rPr>
                <w:rtl w:val="0"/>
              </w:rPr>
              <w:t xml:space="preserve">P3</w:t>
            </w:r>
          </w:p>
        </w:tc>
        <w:tc>
          <w:tcPr>
            <w:vAlign w:val="center"/>
          </w:tcPr>
          <w:p w:rsidR="00000000" w:rsidDel="00000000" w:rsidP="00000000" w:rsidRDefault="00000000" w:rsidRPr="00000000" w14:paraId="00000023">
            <w:pPr>
              <w:rPr/>
            </w:pPr>
            <w:r w:rsidDel="00000000" w:rsidR="00000000" w:rsidRPr="00000000">
              <w:rPr>
                <w:rtl w:val="0"/>
              </w:rPr>
              <w:t xml:space="preserve">DI-033</w:t>
            </w:r>
          </w:p>
        </w:tc>
        <w:tc>
          <w:tcPr>
            <w:vAlign w:val="center"/>
          </w:tcPr>
          <w:p w:rsidR="00000000" w:rsidDel="00000000" w:rsidP="00000000" w:rsidRDefault="00000000" w:rsidRPr="00000000" w14:paraId="00000024">
            <w:pPr>
              <w:rPr/>
            </w:pPr>
            <w:r w:rsidDel="00000000" w:rsidR="00000000" w:rsidRPr="00000000">
              <w:rPr>
                <w:rtl w:val="0"/>
              </w:rPr>
              <w:t xml:space="preserve">Outfeed Accumulation 1 – slowdown</w:t>
            </w:r>
          </w:p>
        </w:tc>
        <w:tc>
          <w:tcPr>
            <w:vAlign w:val="center"/>
          </w:tcPr>
          <w:p w:rsidR="00000000" w:rsidDel="00000000" w:rsidP="00000000" w:rsidRDefault="00000000" w:rsidRPr="00000000" w14:paraId="00000025">
            <w:pPr>
              <w:rPr/>
            </w:pPr>
            <w:r w:rsidDel="00000000" w:rsidR="00000000" w:rsidRPr="00000000">
              <w:rPr>
                <w:rtl w:val="0"/>
              </w:rPr>
              <w:t xml:space="preserve">Field sensor; final physical model per build</w:t>
            </w:r>
          </w:p>
        </w:tc>
        <w:tc>
          <w:tcPr>
            <w:vAlign w:val="center"/>
          </w:tcPr>
          <w:p w:rsidR="00000000" w:rsidDel="00000000" w:rsidP="00000000" w:rsidRDefault="00000000" w:rsidRPr="00000000" w14:paraId="00000026">
            <w:pPr>
              <w:rPr/>
            </w:pPr>
            <w:r w:rsidDel="00000000" w:rsidR="00000000" w:rsidRPr="00000000">
              <w:rPr>
                <w:rtl w:val="0"/>
              </w:rPr>
              <w:t xml:space="preserve">b_Accumulation_1</w:t>
            </w:r>
          </w:p>
        </w:tc>
        <w:tc>
          <w:tcPr>
            <w:vAlign w:val="center"/>
          </w:tcPr>
          <w:p w:rsidR="00000000" w:rsidDel="00000000" w:rsidP="00000000" w:rsidRDefault="00000000" w:rsidRPr="00000000" w14:paraId="00000027">
            <w:pPr>
              <w:rPr/>
            </w:pPr>
            <w:r w:rsidDel="00000000" w:rsidR="00000000" w:rsidRPr="00000000">
              <w:rPr>
                <w:rtl w:val="0"/>
              </w:rPr>
              <w:t xml:space="preserve">DI / SIO or IO-Link as installed</w:t>
            </w:r>
          </w:p>
        </w:tc>
        <w:tc>
          <w:tcPr>
            <w:vAlign w:val="center"/>
          </w:tcPr>
          <w:p w:rsidR="00000000" w:rsidDel="00000000" w:rsidP="00000000" w:rsidRDefault="00000000" w:rsidRPr="00000000" w14:paraId="00000028">
            <w:pPr>
              <w:rPr/>
            </w:pPr>
            <w:r w:rsidDel="00000000" w:rsidR="00000000" w:rsidRPr="00000000">
              <w:rPr>
                <w:rtl w:val="0"/>
              </w:rPr>
              <w:t xml:space="preserve">FROZEN PORT</w:t>
            </w:r>
          </w:p>
        </w:tc>
      </w:tr>
      <w:tr>
        <w:trPr>
          <w:cantSplit w:val="0"/>
          <w:tblHeader w:val="0"/>
        </w:trPr>
        <w:tc>
          <w:tcPr>
            <w:vAlign w:val="center"/>
          </w:tcPr>
          <w:p w:rsidR="00000000" w:rsidDel="00000000" w:rsidP="00000000" w:rsidRDefault="00000000" w:rsidRPr="00000000" w14:paraId="00000029">
            <w:pPr>
              <w:rPr/>
            </w:pPr>
            <w:r w:rsidDel="00000000" w:rsidR="00000000" w:rsidRPr="00000000">
              <w:rPr>
                <w:rtl w:val="0"/>
              </w:rPr>
              <w:t xml:space="preserve">P4</w:t>
            </w:r>
          </w:p>
        </w:tc>
        <w:tc>
          <w:tcPr>
            <w:vAlign w:val="center"/>
          </w:tcPr>
          <w:p w:rsidR="00000000" w:rsidDel="00000000" w:rsidP="00000000" w:rsidRDefault="00000000" w:rsidRPr="00000000" w14:paraId="0000002A">
            <w:pPr>
              <w:rPr/>
            </w:pPr>
            <w:r w:rsidDel="00000000" w:rsidR="00000000" w:rsidRPr="00000000">
              <w:rPr>
                <w:rtl w:val="0"/>
              </w:rPr>
              <w:t xml:space="preserve">DI-034</w:t>
            </w:r>
          </w:p>
        </w:tc>
        <w:tc>
          <w:tcPr>
            <w:vAlign w:val="center"/>
          </w:tcPr>
          <w:p w:rsidR="00000000" w:rsidDel="00000000" w:rsidP="00000000" w:rsidRDefault="00000000" w:rsidRPr="00000000" w14:paraId="0000002B">
            <w:pPr>
              <w:rPr/>
            </w:pPr>
            <w:r w:rsidDel="00000000" w:rsidR="00000000" w:rsidRPr="00000000">
              <w:rPr>
                <w:rtl w:val="0"/>
              </w:rPr>
              <w:t xml:space="preserve">Outfeed Accumulation 2 – gate/standby</w:t>
            </w:r>
          </w:p>
        </w:tc>
        <w:tc>
          <w:tcPr>
            <w:vAlign w:val="center"/>
          </w:tcPr>
          <w:p w:rsidR="00000000" w:rsidDel="00000000" w:rsidP="00000000" w:rsidRDefault="00000000" w:rsidRPr="00000000" w14:paraId="0000002C">
            <w:pPr>
              <w:rPr/>
            </w:pPr>
            <w:r w:rsidDel="00000000" w:rsidR="00000000" w:rsidRPr="00000000">
              <w:rPr>
                <w:rtl w:val="0"/>
              </w:rPr>
              <w:t xml:space="preserve">Field sensor; final physical model per build</w:t>
            </w:r>
          </w:p>
        </w:tc>
        <w:tc>
          <w:tcPr>
            <w:vAlign w:val="center"/>
          </w:tcPr>
          <w:p w:rsidR="00000000" w:rsidDel="00000000" w:rsidP="00000000" w:rsidRDefault="00000000" w:rsidRPr="00000000" w14:paraId="0000002D">
            <w:pPr>
              <w:rPr/>
            </w:pPr>
            <w:r w:rsidDel="00000000" w:rsidR="00000000" w:rsidRPr="00000000">
              <w:rPr>
                <w:rtl w:val="0"/>
              </w:rPr>
              <w:t xml:space="preserve">b_Accumulation_2</w:t>
            </w:r>
          </w:p>
        </w:tc>
        <w:tc>
          <w:tcPr>
            <w:vAlign w:val="center"/>
          </w:tcPr>
          <w:p w:rsidR="00000000" w:rsidDel="00000000" w:rsidP="00000000" w:rsidRDefault="00000000" w:rsidRPr="00000000" w14:paraId="0000002E">
            <w:pPr>
              <w:rPr/>
            </w:pPr>
            <w:r w:rsidDel="00000000" w:rsidR="00000000" w:rsidRPr="00000000">
              <w:rPr>
                <w:rtl w:val="0"/>
              </w:rPr>
              <w:t xml:space="preserve">DI / SIO or IO-Link as installed</w:t>
            </w:r>
          </w:p>
        </w:tc>
        <w:tc>
          <w:tcPr>
            <w:vAlign w:val="center"/>
          </w:tcPr>
          <w:p w:rsidR="00000000" w:rsidDel="00000000" w:rsidP="00000000" w:rsidRDefault="00000000" w:rsidRPr="00000000" w14:paraId="0000002F">
            <w:pPr>
              <w:rPr/>
            </w:pPr>
            <w:r w:rsidDel="00000000" w:rsidR="00000000" w:rsidRPr="00000000">
              <w:rPr>
                <w:rtl w:val="0"/>
              </w:rPr>
              <w:t xml:space="preserve">FROZEN PORT</w:t>
            </w:r>
          </w:p>
        </w:tc>
      </w:tr>
      <w:tr>
        <w:trPr>
          <w:cantSplit w:val="0"/>
          <w:tblHeader w:val="0"/>
        </w:trPr>
        <w:tc>
          <w:tcPr>
            <w:vAlign w:val="center"/>
          </w:tcPr>
          <w:p w:rsidR="00000000" w:rsidDel="00000000" w:rsidP="00000000" w:rsidRDefault="00000000" w:rsidRPr="00000000" w14:paraId="00000030">
            <w:pPr>
              <w:rPr/>
            </w:pPr>
            <w:r w:rsidDel="00000000" w:rsidR="00000000" w:rsidRPr="00000000">
              <w:rPr>
                <w:rtl w:val="0"/>
              </w:rPr>
              <w:t xml:space="preserve">P5</w:t>
            </w:r>
          </w:p>
        </w:tc>
        <w:tc>
          <w:tcPr>
            <w:vAlign w:val="center"/>
          </w:tcPr>
          <w:p w:rsidR="00000000" w:rsidDel="00000000" w:rsidP="00000000" w:rsidRDefault="00000000" w:rsidRPr="00000000" w14:paraId="00000031">
            <w:pPr>
              <w:rPr/>
            </w:pPr>
            <w:r w:rsidDel="00000000" w:rsidR="00000000" w:rsidRPr="00000000">
              <w:rPr>
                <w:rtl w:val="0"/>
              </w:rPr>
              <w:t xml:space="preserve">SPARE-A100-05</w:t>
            </w:r>
          </w:p>
        </w:tc>
        <w:tc>
          <w:tcPr>
            <w:vAlign w:val="center"/>
          </w:tcPr>
          <w:p w:rsidR="00000000" w:rsidDel="00000000" w:rsidP="00000000" w:rsidRDefault="00000000" w:rsidRPr="00000000" w14:paraId="00000032">
            <w:pPr>
              <w:rPr/>
            </w:pPr>
            <w:r w:rsidDel="00000000" w:rsidR="00000000" w:rsidRPr="00000000">
              <w:rPr>
                <w:rtl w:val="0"/>
              </w:rPr>
              <w:t xml:space="preserve">Future bottle sensor</w:t>
            </w:r>
          </w:p>
        </w:tc>
        <w:tc>
          <w:tcPr>
            <w:vAlign w:val="center"/>
          </w:tcPr>
          <w:p w:rsidR="00000000" w:rsidDel="00000000" w:rsidP="00000000" w:rsidRDefault="00000000" w:rsidRPr="00000000" w14:paraId="00000033">
            <w:pPr>
              <w:rPr/>
            </w:pPr>
            <w:r w:rsidDel="00000000" w:rsidR="00000000" w:rsidRPr="00000000">
              <w:rPr>
                <w:rtl w:val="0"/>
              </w:rPr>
              <w:t xml:space="preserve">—</w:t>
            </w:r>
          </w:p>
        </w:tc>
        <w:tc>
          <w:tcPr>
            <w:vAlign w:val="center"/>
          </w:tcPr>
          <w:p w:rsidR="00000000" w:rsidDel="00000000" w:rsidP="00000000" w:rsidRDefault="00000000" w:rsidRPr="00000000" w14:paraId="00000034">
            <w:pPr>
              <w:rPr/>
            </w:pPr>
            <w:r w:rsidDel="00000000" w:rsidR="00000000" w:rsidRPr="00000000">
              <w:rPr>
                <w:rtl w:val="0"/>
              </w:rPr>
              <w:t xml:space="preserve">—</w:t>
            </w:r>
          </w:p>
        </w:tc>
        <w:tc>
          <w:tcPr>
            <w:vAlign w:val="center"/>
          </w:tcPr>
          <w:p w:rsidR="00000000" w:rsidDel="00000000" w:rsidP="00000000" w:rsidRDefault="00000000" w:rsidRPr="00000000" w14:paraId="00000035">
            <w:pPr>
              <w:rPr/>
            </w:pPr>
            <w:r w:rsidDel="00000000" w:rsidR="00000000" w:rsidRPr="00000000">
              <w:rPr>
                <w:rtl w:val="0"/>
              </w:rPr>
              <w:t xml:space="preserve">Spare</w:t>
            </w:r>
          </w:p>
        </w:tc>
        <w:tc>
          <w:tcPr>
            <w:vAlign w:val="center"/>
          </w:tcPr>
          <w:p w:rsidR="00000000" w:rsidDel="00000000" w:rsidP="00000000" w:rsidRDefault="00000000" w:rsidRPr="00000000" w14:paraId="00000036">
            <w:pPr>
              <w:rPr/>
            </w:pPr>
            <w:r w:rsidDel="00000000" w:rsidR="00000000" w:rsidRPr="00000000">
              <w:rPr>
                <w:rtl w:val="0"/>
              </w:rPr>
              <w:t xml:space="preserve">SPARE</w:t>
            </w:r>
          </w:p>
        </w:tc>
      </w:tr>
      <w:tr>
        <w:trPr>
          <w:cantSplit w:val="0"/>
          <w:tblHeader w:val="0"/>
        </w:trPr>
        <w:tc>
          <w:tcPr>
            <w:vAlign w:val="center"/>
          </w:tcPr>
          <w:p w:rsidR="00000000" w:rsidDel="00000000" w:rsidP="00000000" w:rsidRDefault="00000000" w:rsidRPr="00000000" w14:paraId="00000037">
            <w:pPr>
              <w:rPr/>
            </w:pPr>
            <w:r w:rsidDel="00000000" w:rsidR="00000000" w:rsidRPr="00000000">
              <w:rPr>
                <w:rtl w:val="0"/>
              </w:rPr>
              <w:t xml:space="preserve">P6</w:t>
            </w:r>
          </w:p>
        </w:tc>
        <w:tc>
          <w:tcPr>
            <w:vAlign w:val="center"/>
          </w:tcPr>
          <w:p w:rsidR="00000000" w:rsidDel="00000000" w:rsidP="00000000" w:rsidRDefault="00000000" w:rsidRPr="00000000" w14:paraId="00000038">
            <w:pPr>
              <w:rPr/>
            </w:pPr>
            <w:r w:rsidDel="00000000" w:rsidR="00000000" w:rsidRPr="00000000">
              <w:rPr>
                <w:rtl w:val="0"/>
              </w:rPr>
              <w:t xml:space="preserve">SPARE-A100-06</w:t>
            </w:r>
          </w:p>
        </w:tc>
        <w:tc>
          <w:tcPr>
            <w:vAlign w:val="center"/>
          </w:tcPr>
          <w:p w:rsidR="00000000" w:rsidDel="00000000" w:rsidP="00000000" w:rsidRDefault="00000000" w:rsidRPr="00000000" w14:paraId="00000039">
            <w:pPr>
              <w:rPr/>
            </w:pPr>
            <w:r w:rsidDel="00000000" w:rsidR="00000000" w:rsidRPr="00000000">
              <w:rPr>
                <w:rtl w:val="0"/>
              </w:rPr>
              <w:t xml:space="preserve">Future bottle sensor</w:t>
            </w:r>
          </w:p>
        </w:tc>
        <w:tc>
          <w:tcPr>
            <w:vAlign w:val="center"/>
          </w:tcPr>
          <w:p w:rsidR="00000000" w:rsidDel="00000000" w:rsidP="00000000" w:rsidRDefault="00000000" w:rsidRPr="00000000" w14:paraId="0000003A">
            <w:pPr>
              <w:rPr/>
            </w:pPr>
            <w:r w:rsidDel="00000000" w:rsidR="00000000" w:rsidRPr="00000000">
              <w:rPr>
                <w:rtl w:val="0"/>
              </w:rPr>
              <w:t xml:space="preserve">—</w:t>
            </w:r>
          </w:p>
        </w:tc>
        <w:tc>
          <w:tcPr>
            <w:vAlign w:val="center"/>
          </w:tcPr>
          <w:p w:rsidR="00000000" w:rsidDel="00000000" w:rsidP="00000000" w:rsidRDefault="00000000" w:rsidRPr="00000000" w14:paraId="0000003B">
            <w:pPr>
              <w:rPr/>
            </w:pPr>
            <w:r w:rsidDel="00000000" w:rsidR="00000000" w:rsidRPr="00000000">
              <w:rPr>
                <w:rtl w:val="0"/>
              </w:rPr>
              <w:t xml:space="preserve">—</w:t>
            </w:r>
          </w:p>
        </w:tc>
        <w:tc>
          <w:tcPr>
            <w:vAlign w:val="center"/>
          </w:tcPr>
          <w:p w:rsidR="00000000" w:rsidDel="00000000" w:rsidP="00000000" w:rsidRDefault="00000000" w:rsidRPr="00000000" w14:paraId="0000003C">
            <w:pPr>
              <w:rPr/>
            </w:pPr>
            <w:r w:rsidDel="00000000" w:rsidR="00000000" w:rsidRPr="00000000">
              <w:rPr>
                <w:rtl w:val="0"/>
              </w:rPr>
              <w:t xml:space="preserve">Spare</w:t>
            </w:r>
          </w:p>
        </w:tc>
        <w:tc>
          <w:tcPr>
            <w:vAlign w:val="center"/>
          </w:tcPr>
          <w:p w:rsidR="00000000" w:rsidDel="00000000" w:rsidP="00000000" w:rsidRDefault="00000000" w:rsidRPr="00000000" w14:paraId="0000003D">
            <w:pPr>
              <w:rPr/>
            </w:pPr>
            <w:r w:rsidDel="00000000" w:rsidR="00000000" w:rsidRPr="00000000">
              <w:rPr>
                <w:rtl w:val="0"/>
              </w:rPr>
              <w:t xml:space="preserve">SPARE</w:t>
            </w:r>
          </w:p>
        </w:tc>
      </w:tr>
      <w:tr>
        <w:trPr>
          <w:cantSplit w:val="0"/>
          <w:tblHeader w:val="0"/>
        </w:trPr>
        <w:tc>
          <w:tcPr>
            <w:vAlign w:val="center"/>
          </w:tcPr>
          <w:p w:rsidR="00000000" w:rsidDel="00000000" w:rsidP="00000000" w:rsidRDefault="00000000" w:rsidRPr="00000000" w14:paraId="0000003E">
            <w:pPr>
              <w:rPr/>
            </w:pPr>
            <w:r w:rsidDel="00000000" w:rsidR="00000000" w:rsidRPr="00000000">
              <w:rPr>
                <w:rtl w:val="0"/>
              </w:rPr>
              <w:t xml:space="preserve">P7</w:t>
            </w:r>
          </w:p>
        </w:tc>
        <w:tc>
          <w:tcPr>
            <w:vAlign w:val="center"/>
          </w:tcPr>
          <w:p w:rsidR="00000000" w:rsidDel="00000000" w:rsidP="00000000" w:rsidRDefault="00000000" w:rsidRPr="00000000" w14:paraId="0000003F">
            <w:pPr>
              <w:rPr/>
            </w:pPr>
            <w:r w:rsidDel="00000000" w:rsidR="00000000" w:rsidRPr="00000000">
              <w:rPr>
                <w:rtl w:val="0"/>
              </w:rPr>
              <w:t xml:space="preserve">SPARE-A100-07</w:t>
            </w:r>
          </w:p>
        </w:tc>
        <w:tc>
          <w:tcPr>
            <w:vAlign w:val="center"/>
          </w:tcPr>
          <w:p w:rsidR="00000000" w:rsidDel="00000000" w:rsidP="00000000" w:rsidRDefault="00000000" w:rsidRPr="00000000" w14:paraId="00000040">
            <w:pPr>
              <w:rPr/>
            </w:pPr>
            <w:r w:rsidDel="00000000" w:rsidR="00000000" w:rsidRPr="00000000">
              <w:rPr>
                <w:rtl w:val="0"/>
              </w:rPr>
              <w:t xml:space="preserve">Future expansion</w:t>
            </w:r>
          </w:p>
        </w:tc>
        <w:tc>
          <w:tcPr>
            <w:vAlign w:val="center"/>
          </w:tcPr>
          <w:p w:rsidR="00000000" w:rsidDel="00000000" w:rsidP="00000000" w:rsidRDefault="00000000" w:rsidRPr="00000000" w14:paraId="00000041">
            <w:pPr>
              <w:rPr/>
            </w:pPr>
            <w:r w:rsidDel="00000000" w:rsidR="00000000" w:rsidRPr="00000000">
              <w:rPr>
                <w:rtl w:val="0"/>
              </w:rPr>
              <w:t xml:space="preserve">—</w:t>
            </w:r>
          </w:p>
        </w:tc>
        <w:tc>
          <w:tcPr>
            <w:vAlign w:val="center"/>
          </w:tcPr>
          <w:p w:rsidR="00000000" w:rsidDel="00000000" w:rsidP="00000000" w:rsidRDefault="00000000" w:rsidRPr="00000000" w14:paraId="00000042">
            <w:pPr>
              <w:rPr/>
            </w:pPr>
            <w:r w:rsidDel="00000000" w:rsidR="00000000" w:rsidRPr="00000000">
              <w:rPr>
                <w:rtl w:val="0"/>
              </w:rPr>
              <w:t xml:space="preserve">—</w:t>
            </w:r>
          </w:p>
        </w:tc>
        <w:tc>
          <w:tcPr>
            <w:vAlign w:val="center"/>
          </w:tcPr>
          <w:p w:rsidR="00000000" w:rsidDel="00000000" w:rsidP="00000000" w:rsidRDefault="00000000" w:rsidRPr="00000000" w14:paraId="00000043">
            <w:pPr>
              <w:rPr/>
            </w:pPr>
            <w:r w:rsidDel="00000000" w:rsidR="00000000" w:rsidRPr="00000000">
              <w:rPr>
                <w:rtl w:val="0"/>
              </w:rPr>
              <w:t xml:space="preserve">Spare</w:t>
            </w:r>
          </w:p>
        </w:tc>
        <w:tc>
          <w:tcPr>
            <w:vAlign w:val="center"/>
          </w:tcPr>
          <w:p w:rsidR="00000000" w:rsidDel="00000000" w:rsidP="00000000" w:rsidRDefault="00000000" w:rsidRPr="00000000" w14:paraId="00000044">
            <w:pPr>
              <w:rPr/>
            </w:pPr>
            <w:r w:rsidDel="00000000" w:rsidR="00000000" w:rsidRPr="00000000">
              <w:rPr>
                <w:rtl w:val="0"/>
              </w:rPr>
              <w:t xml:space="preserve">SPARE</w:t>
            </w:r>
          </w:p>
        </w:tc>
      </w:tr>
      <w:tr>
        <w:trPr>
          <w:cantSplit w:val="0"/>
          <w:tblHeader w:val="0"/>
        </w:trPr>
        <w:tc>
          <w:tcPr>
            <w:vAlign w:val="center"/>
          </w:tcPr>
          <w:p w:rsidR="00000000" w:rsidDel="00000000" w:rsidP="00000000" w:rsidRDefault="00000000" w:rsidRPr="00000000" w14:paraId="00000045">
            <w:pPr>
              <w:rPr/>
            </w:pPr>
            <w:r w:rsidDel="00000000" w:rsidR="00000000" w:rsidRPr="00000000">
              <w:rPr>
                <w:rtl w:val="0"/>
              </w:rPr>
              <w:t xml:space="preserve">P8</w:t>
            </w:r>
          </w:p>
        </w:tc>
        <w:tc>
          <w:tcPr>
            <w:vAlign w:val="center"/>
          </w:tcPr>
          <w:p w:rsidR="00000000" w:rsidDel="00000000" w:rsidP="00000000" w:rsidRDefault="00000000" w:rsidRPr="00000000" w14:paraId="00000046">
            <w:pPr>
              <w:rPr/>
            </w:pPr>
            <w:r w:rsidDel="00000000" w:rsidR="00000000" w:rsidRPr="00000000">
              <w:rPr>
                <w:rtl w:val="0"/>
              </w:rPr>
              <w:t xml:space="preserve">SPARE-A100-08</w:t>
            </w:r>
          </w:p>
        </w:tc>
        <w:tc>
          <w:tcPr>
            <w:vAlign w:val="center"/>
          </w:tcPr>
          <w:p w:rsidR="00000000" w:rsidDel="00000000" w:rsidP="00000000" w:rsidRDefault="00000000" w:rsidRPr="00000000" w14:paraId="00000047">
            <w:pPr>
              <w:rPr/>
            </w:pPr>
            <w:r w:rsidDel="00000000" w:rsidR="00000000" w:rsidRPr="00000000">
              <w:rPr>
                <w:rtl w:val="0"/>
              </w:rPr>
              <w:t xml:space="preserve">Future expansion</w:t>
            </w:r>
          </w:p>
        </w:tc>
        <w:tc>
          <w:tcPr>
            <w:vAlign w:val="center"/>
          </w:tcPr>
          <w:p w:rsidR="00000000" w:rsidDel="00000000" w:rsidP="00000000" w:rsidRDefault="00000000" w:rsidRPr="00000000" w14:paraId="00000048">
            <w:pPr>
              <w:rPr/>
            </w:pPr>
            <w:r w:rsidDel="00000000" w:rsidR="00000000" w:rsidRPr="00000000">
              <w:rPr>
                <w:rtl w:val="0"/>
              </w:rPr>
              <w:t xml:space="preserve">—</w:t>
            </w:r>
          </w:p>
        </w:tc>
        <w:tc>
          <w:tcPr>
            <w:vAlign w:val="center"/>
          </w:tcPr>
          <w:p w:rsidR="00000000" w:rsidDel="00000000" w:rsidP="00000000" w:rsidRDefault="00000000" w:rsidRPr="00000000" w14:paraId="00000049">
            <w:pPr>
              <w:rPr/>
            </w:pPr>
            <w:r w:rsidDel="00000000" w:rsidR="00000000" w:rsidRPr="00000000">
              <w:rPr>
                <w:rtl w:val="0"/>
              </w:rPr>
              <w:t xml:space="preserve">—</w:t>
            </w:r>
          </w:p>
        </w:tc>
        <w:tc>
          <w:tcPr>
            <w:vAlign w:val="center"/>
          </w:tcPr>
          <w:p w:rsidR="00000000" w:rsidDel="00000000" w:rsidP="00000000" w:rsidRDefault="00000000" w:rsidRPr="00000000" w14:paraId="0000004A">
            <w:pPr>
              <w:rPr/>
            </w:pPr>
            <w:r w:rsidDel="00000000" w:rsidR="00000000" w:rsidRPr="00000000">
              <w:rPr>
                <w:rtl w:val="0"/>
              </w:rPr>
              <w:t xml:space="preserve">Spare</w:t>
            </w:r>
          </w:p>
        </w:tc>
        <w:tc>
          <w:tcPr>
            <w:vAlign w:val="center"/>
          </w:tcPr>
          <w:p w:rsidR="00000000" w:rsidDel="00000000" w:rsidP="00000000" w:rsidRDefault="00000000" w:rsidRPr="00000000" w14:paraId="0000004B">
            <w:pPr>
              <w:rPr/>
            </w:pPr>
            <w:r w:rsidDel="00000000" w:rsidR="00000000" w:rsidRPr="00000000">
              <w:rPr>
                <w:rtl w:val="0"/>
              </w:rPr>
              <w:t xml:space="preserve">SPARE</w:t>
            </w:r>
          </w:p>
        </w:tc>
      </w:tr>
    </w:tbl>
    <w:p w:rsidR="00000000" w:rsidDel="00000000" w:rsidP="00000000" w:rsidRDefault="00000000" w:rsidRPr="00000000" w14:paraId="0000004C">
      <w:pPr>
        <w:pStyle w:val="Heading2"/>
        <w:rPr/>
      </w:pPr>
      <w:r w:rsidDel="00000000" w:rsidR="00000000" w:rsidRPr="00000000">
        <w:rPr>
          <w:rtl w:val="0"/>
        </w:rPr>
        <w:t xml:space="preserve">4. AL101 – Cap Handling / Pneumatic Utility</w:t>
      </w:r>
    </w:p>
    <w:tbl>
      <w:tblPr>
        <w:tblStyle w:val="Table2"/>
        <w:tblW w:w="10654.0" w:type="dxa"/>
        <w:jc w:val="center"/>
        <w:tblLayout w:type="fixed"/>
        <w:tblLook w:val="0400"/>
      </w:tblPr>
      <w:tblGrid>
        <w:gridCol w:w="1522"/>
        <w:gridCol w:w="1522"/>
        <w:gridCol w:w="1522"/>
        <w:gridCol w:w="1522"/>
        <w:gridCol w:w="1522"/>
        <w:gridCol w:w="1522"/>
        <w:gridCol w:w="1522"/>
        <w:tblGridChange w:id="0">
          <w:tblGrid>
            <w:gridCol w:w="1522"/>
            <w:gridCol w:w="1522"/>
            <w:gridCol w:w="1522"/>
            <w:gridCol w:w="1522"/>
            <w:gridCol w:w="1522"/>
            <w:gridCol w:w="1522"/>
            <w:gridCol w:w="1522"/>
          </w:tblGrid>
        </w:tblGridChange>
      </w:tblGrid>
      <w:tr>
        <w:trPr>
          <w:cantSplit w:val="0"/>
          <w:tblHeader w:val="0"/>
        </w:trPr>
        <w:tc>
          <w:tcPr/>
          <w:p w:rsidR="00000000" w:rsidDel="00000000" w:rsidP="00000000" w:rsidRDefault="00000000" w:rsidRPr="00000000" w14:paraId="0000004D">
            <w:pPr>
              <w:rPr/>
            </w:pPr>
            <w:r w:rsidDel="00000000" w:rsidR="00000000" w:rsidRPr="00000000">
              <w:rPr>
                <w:rtl w:val="0"/>
              </w:rPr>
              <w:t xml:space="preserve">Port</w:t>
            </w:r>
          </w:p>
        </w:tc>
        <w:tc>
          <w:tcPr/>
          <w:p w:rsidR="00000000" w:rsidDel="00000000" w:rsidP="00000000" w:rsidRDefault="00000000" w:rsidRPr="00000000" w14:paraId="0000004E">
            <w:pPr>
              <w:rPr/>
            </w:pPr>
            <w:r w:rsidDel="00000000" w:rsidR="00000000" w:rsidRPr="00000000">
              <w:rPr>
                <w:rtl w:val="0"/>
              </w:rPr>
              <w:t xml:space="preserve">Device ID</w:t>
            </w:r>
          </w:p>
        </w:tc>
        <w:tc>
          <w:tcPr/>
          <w:p w:rsidR="00000000" w:rsidDel="00000000" w:rsidP="00000000" w:rsidRDefault="00000000" w:rsidRPr="00000000" w14:paraId="0000004F">
            <w:pPr>
              <w:rPr/>
            </w:pPr>
            <w:r w:rsidDel="00000000" w:rsidR="00000000" w:rsidRPr="00000000">
              <w:rPr>
                <w:rtl w:val="0"/>
              </w:rPr>
              <w:t xml:space="preserve">Function / HMI Description</w:t>
            </w:r>
          </w:p>
        </w:tc>
        <w:tc>
          <w:tcPr/>
          <w:p w:rsidR="00000000" w:rsidDel="00000000" w:rsidP="00000000" w:rsidRDefault="00000000" w:rsidRPr="00000000" w14:paraId="00000050">
            <w:pPr>
              <w:rPr/>
            </w:pPr>
            <w:r w:rsidDel="00000000" w:rsidR="00000000" w:rsidRPr="00000000">
              <w:rPr>
                <w:rtl w:val="0"/>
              </w:rPr>
              <w:t xml:space="preserve">Device / Type</w:t>
            </w:r>
          </w:p>
        </w:tc>
        <w:tc>
          <w:tcPr/>
          <w:p w:rsidR="00000000" w:rsidDel="00000000" w:rsidP="00000000" w:rsidRDefault="00000000" w:rsidRPr="00000000" w14:paraId="00000051">
            <w:pPr>
              <w:rPr/>
            </w:pPr>
            <w:r w:rsidDel="00000000" w:rsidR="00000000" w:rsidRPr="00000000">
              <w:rPr>
                <w:rtl w:val="0"/>
              </w:rPr>
              <w:t xml:space="preserve">PLC Logical Tag</w:t>
            </w:r>
          </w:p>
        </w:tc>
        <w:tc>
          <w:tcPr/>
          <w:p w:rsidR="00000000" w:rsidDel="00000000" w:rsidP="00000000" w:rsidRDefault="00000000" w:rsidRPr="00000000" w14:paraId="00000052">
            <w:pPr>
              <w:rPr/>
            </w:pPr>
            <w:r w:rsidDel="00000000" w:rsidR="00000000" w:rsidRPr="00000000">
              <w:rPr>
                <w:rtl w:val="0"/>
              </w:rPr>
              <w:t xml:space="preserve">Mode</w:t>
            </w:r>
          </w:p>
        </w:tc>
        <w:tc>
          <w:tcPr/>
          <w:p w:rsidR="00000000" w:rsidDel="00000000" w:rsidP="00000000" w:rsidRDefault="00000000" w:rsidRPr="00000000" w14:paraId="00000053">
            <w:pPr>
              <w:rPr/>
            </w:pPr>
            <w:r w:rsidDel="00000000" w:rsidR="00000000" w:rsidRPr="00000000">
              <w:rPr>
                <w:rtl w:val="0"/>
              </w:rPr>
              <w:t xml:space="preserve">Status</w:t>
            </w:r>
          </w:p>
        </w:tc>
      </w:tr>
      <w:tr>
        <w:trPr>
          <w:cantSplit w:val="0"/>
          <w:tblHeader w:val="0"/>
        </w:trPr>
        <w:tc>
          <w:tcPr>
            <w:vAlign w:val="center"/>
          </w:tcPr>
          <w:p w:rsidR="00000000" w:rsidDel="00000000" w:rsidP="00000000" w:rsidRDefault="00000000" w:rsidRPr="00000000" w14:paraId="00000054">
            <w:pPr>
              <w:rPr/>
            </w:pPr>
            <w:r w:rsidDel="00000000" w:rsidR="00000000" w:rsidRPr="00000000">
              <w:rPr>
                <w:rtl w:val="0"/>
              </w:rPr>
              <w:t xml:space="preserve">P1</w:t>
            </w:r>
          </w:p>
        </w:tc>
        <w:tc>
          <w:tcPr>
            <w:vAlign w:val="center"/>
          </w:tcPr>
          <w:p w:rsidR="00000000" w:rsidDel="00000000" w:rsidP="00000000" w:rsidRDefault="00000000" w:rsidRPr="00000000" w14:paraId="00000055">
            <w:pPr>
              <w:rPr/>
            </w:pPr>
            <w:r w:rsidDel="00000000" w:rsidR="00000000" w:rsidRPr="00000000">
              <w:rPr>
                <w:rtl w:val="0"/>
              </w:rPr>
              <w:t xml:space="preserve">DI-040</w:t>
            </w:r>
          </w:p>
        </w:tc>
        <w:tc>
          <w:tcPr>
            <w:vAlign w:val="center"/>
          </w:tcPr>
          <w:p w:rsidR="00000000" w:rsidDel="00000000" w:rsidP="00000000" w:rsidRDefault="00000000" w:rsidRPr="00000000" w14:paraId="00000056">
            <w:pPr>
              <w:rPr/>
            </w:pPr>
            <w:r w:rsidDel="00000000" w:rsidR="00000000" w:rsidRPr="00000000">
              <w:rPr>
                <w:rtl w:val="0"/>
              </w:rPr>
              <w:t xml:space="preserve">Cap Present – Pick &amp; Place</w:t>
            </w:r>
          </w:p>
        </w:tc>
        <w:tc>
          <w:tcPr>
            <w:vAlign w:val="center"/>
          </w:tcPr>
          <w:p w:rsidR="00000000" w:rsidDel="00000000" w:rsidP="00000000" w:rsidRDefault="00000000" w:rsidRPr="00000000" w14:paraId="00000057">
            <w:pPr>
              <w:rPr/>
            </w:pPr>
            <w:r w:rsidDel="00000000" w:rsidR="00000000" w:rsidRPr="00000000">
              <w:rPr>
                <w:rtl w:val="0"/>
              </w:rPr>
              <w:t xml:space="preserve">Field sensor; final physical model per build</w:t>
            </w:r>
          </w:p>
        </w:tc>
        <w:tc>
          <w:tcPr>
            <w:vAlign w:val="center"/>
          </w:tcPr>
          <w:p w:rsidR="00000000" w:rsidDel="00000000" w:rsidP="00000000" w:rsidRDefault="00000000" w:rsidRPr="00000000" w14:paraId="00000058">
            <w:pPr>
              <w:rPr/>
            </w:pPr>
            <w:r w:rsidDel="00000000" w:rsidR="00000000" w:rsidRPr="00000000">
              <w:rPr>
                <w:rtl w:val="0"/>
              </w:rPr>
              <w:t xml:space="preserve">b_CapPresent_PP</w:t>
            </w:r>
          </w:p>
        </w:tc>
        <w:tc>
          <w:tcPr>
            <w:vAlign w:val="center"/>
          </w:tcPr>
          <w:p w:rsidR="00000000" w:rsidDel="00000000" w:rsidP="00000000" w:rsidRDefault="00000000" w:rsidRPr="00000000" w14:paraId="00000059">
            <w:pPr>
              <w:rPr/>
            </w:pPr>
            <w:r w:rsidDel="00000000" w:rsidR="00000000" w:rsidRPr="00000000">
              <w:rPr>
                <w:rtl w:val="0"/>
              </w:rPr>
              <w:t xml:space="preserve">DI / SIO or IO-Link as installed</w:t>
            </w:r>
          </w:p>
        </w:tc>
        <w:tc>
          <w:tcPr>
            <w:vAlign w:val="center"/>
          </w:tcPr>
          <w:p w:rsidR="00000000" w:rsidDel="00000000" w:rsidP="00000000" w:rsidRDefault="00000000" w:rsidRPr="00000000" w14:paraId="0000005A">
            <w:pPr>
              <w:rPr/>
            </w:pPr>
            <w:r w:rsidDel="00000000" w:rsidR="00000000" w:rsidRPr="00000000">
              <w:rPr>
                <w:rtl w:val="0"/>
              </w:rPr>
              <w:t xml:space="preserve">FROZEN PORT</w:t>
            </w:r>
          </w:p>
        </w:tc>
      </w:tr>
      <w:tr>
        <w:trPr>
          <w:cantSplit w:val="0"/>
          <w:tblHeader w:val="0"/>
        </w:trPr>
        <w:tc>
          <w:tcPr>
            <w:vAlign w:val="center"/>
          </w:tcPr>
          <w:p w:rsidR="00000000" w:rsidDel="00000000" w:rsidP="00000000" w:rsidRDefault="00000000" w:rsidRPr="00000000" w14:paraId="0000005B">
            <w:pPr>
              <w:rPr/>
            </w:pPr>
            <w:r w:rsidDel="00000000" w:rsidR="00000000" w:rsidRPr="00000000">
              <w:rPr>
                <w:rtl w:val="0"/>
              </w:rPr>
              <w:t xml:space="preserve">P2</w:t>
            </w:r>
          </w:p>
        </w:tc>
        <w:tc>
          <w:tcPr>
            <w:vAlign w:val="center"/>
          </w:tcPr>
          <w:p w:rsidR="00000000" w:rsidDel="00000000" w:rsidP="00000000" w:rsidRDefault="00000000" w:rsidRPr="00000000" w14:paraId="0000005C">
            <w:pPr>
              <w:rPr/>
            </w:pPr>
            <w:r w:rsidDel="00000000" w:rsidR="00000000" w:rsidRPr="00000000">
              <w:rPr>
                <w:rtl w:val="0"/>
              </w:rPr>
              <w:t xml:space="preserve">DI-060</w:t>
            </w:r>
          </w:p>
        </w:tc>
        <w:tc>
          <w:tcPr>
            <w:vAlign w:val="center"/>
          </w:tcPr>
          <w:p w:rsidR="00000000" w:rsidDel="00000000" w:rsidP="00000000" w:rsidRDefault="00000000" w:rsidRPr="00000000" w14:paraId="0000005D">
            <w:pPr>
              <w:rPr/>
            </w:pPr>
            <w:r w:rsidDel="00000000" w:rsidR="00000000" w:rsidRPr="00000000">
              <w:rPr>
                <w:rtl w:val="0"/>
              </w:rPr>
              <w:t xml:space="preserve">Cap Hopper Low Level</w:t>
            </w:r>
          </w:p>
        </w:tc>
        <w:tc>
          <w:tcPr>
            <w:vAlign w:val="center"/>
          </w:tcPr>
          <w:p w:rsidR="00000000" w:rsidDel="00000000" w:rsidP="00000000" w:rsidRDefault="00000000" w:rsidRPr="00000000" w14:paraId="0000005E">
            <w:pPr>
              <w:rPr/>
            </w:pPr>
            <w:r w:rsidDel="00000000" w:rsidR="00000000" w:rsidRPr="00000000">
              <w:rPr>
                <w:rtl w:val="0"/>
              </w:rPr>
              <w:t xml:space="preserve">Field sensor; final physical model per build</w:t>
            </w:r>
          </w:p>
        </w:tc>
        <w:tc>
          <w:tcPr>
            <w:vAlign w:val="center"/>
          </w:tcPr>
          <w:p w:rsidR="00000000" w:rsidDel="00000000" w:rsidP="00000000" w:rsidRDefault="00000000" w:rsidRPr="00000000" w14:paraId="0000005F">
            <w:pPr>
              <w:rPr/>
            </w:pPr>
            <w:r w:rsidDel="00000000" w:rsidR="00000000" w:rsidRPr="00000000">
              <w:rPr>
                <w:rtl w:val="0"/>
              </w:rPr>
              <w:t xml:space="preserve">b_CapHopper_Low</w:t>
            </w:r>
          </w:p>
        </w:tc>
        <w:tc>
          <w:tcPr>
            <w:vAlign w:val="center"/>
          </w:tcPr>
          <w:p w:rsidR="00000000" w:rsidDel="00000000" w:rsidP="00000000" w:rsidRDefault="00000000" w:rsidRPr="00000000" w14:paraId="00000060">
            <w:pPr>
              <w:rPr/>
            </w:pPr>
            <w:r w:rsidDel="00000000" w:rsidR="00000000" w:rsidRPr="00000000">
              <w:rPr>
                <w:rtl w:val="0"/>
              </w:rPr>
              <w:t xml:space="preserve">DI / SIO or IO-Link as installed</w:t>
            </w:r>
          </w:p>
        </w:tc>
        <w:tc>
          <w:tcPr>
            <w:vAlign w:val="center"/>
          </w:tcPr>
          <w:p w:rsidR="00000000" w:rsidDel="00000000" w:rsidP="00000000" w:rsidRDefault="00000000" w:rsidRPr="00000000" w14:paraId="00000061">
            <w:pPr>
              <w:rPr/>
            </w:pPr>
            <w:r w:rsidDel="00000000" w:rsidR="00000000" w:rsidRPr="00000000">
              <w:rPr>
                <w:rtl w:val="0"/>
              </w:rPr>
              <w:t xml:space="preserve">FROZEN PORT</w:t>
            </w:r>
          </w:p>
        </w:tc>
      </w:tr>
      <w:tr>
        <w:trPr>
          <w:cantSplit w:val="0"/>
          <w:tblHeader w:val="0"/>
        </w:trPr>
        <w:tc>
          <w:tcPr>
            <w:vAlign w:val="center"/>
          </w:tcPr>
          <w:p w:rsidR="00000000" w:rsidDel="00000000" w:rsidP="00000000" w:rsidRDefault="00000000" w:rsidRPr="00000000" w14:paraId="00000062">
            <w:pPr>
              <w:rPr/>
            </w:pPr>
            <w:r w:rsidDel="00000000" w:rsidR="00000000" w:rsidRPr="00000000">
              <w:rPr>
                <w:rtl w:val="0"/>
              </w:rPr>
              <w:t xml:space="preserve">P3</w:t>
            </w:r>
          </w:p>
        </w:tc>
        <w:tc>
          <w:tcPr>
            <w:vAlign w:val="center"/>
          </w:tcPr>
          <w:p w:rsidR="00000000" w:rsidDel="00000000" w:rsidP="00000000" w:rsidRDefault="00000000" w:rsidRPr="00000000" w14:paraId="00000063">
            <w:pPr>
              <w:rPr/>
            </w:pPr>
            <w:r w:rsidDel="00000000" w:rsidR="00000000" w:rsidRPr="00000000">
              <w:rPr>
                <w:rtl w:val="0"/>
              </w:rPr>
              <w:t xml:space="preserve">DI-061</w:t>
            </w:r>
          </w:p>
        </w:tc>
        <w:tc>
          <w:tcPr>
            <w:vAlign w:val="center"/>
          </w:tcPr>
          <w:p w:rsidR="00000000" w:rsidDel="00000000" w:rsidP="00000000" w:rsidRDefault="00000000" w:rsidRPr="00000000" w14:paraId="00000064">
            <w:pPr>
              <w:rPr/>
            </w:pPr>
            <w:r w:rsidDel="00000000" w:rsidR="00000000" w:rsidRPr="00000000">
              <w:rPr>
                <w:rtl w:val="0"/>
              </w:rPr>
              <w:t xml:space="preserve">Cap Channel Request</w:t>
            </w:r>
          </w:p>
        </w:tc>
        <w:tc>
          <w:tcPr>
            <w:vAlign w:val="center"/>
          </w:tcPr>
          <w:p w:rsidR="00000000" w:rsidDel="00000000" w:rsidP="00000000" w:rsidRDefault="00000000" w:rsidRPr="00000000" w14:paraId="00000065">
            <w:pPr>
              <w:rPr/>
            </w:pPr>
            <w:r w:rsidDel="00000000" w:rsidR="00000000" w:rsidRPr="00000000">
              <w:rPr>
                <w:rtl w:val="0"/>
              </w:rPr>
              <w:t xml:space="preserve">Field sensor; final physical model per build</w:t>
            </w:r>
          </w:p>
        </w:tc>
        <w:tc>
          <w:tcPr>
            <w:vAlign w:val="center"/>
          </w:tcPr>
          <w:p w:rsidR="00000000" w:rsidDel="00000000" w:rsidP="00000000" w:rsidRDefault="00000000" w:rsidRPr="00000000" w14:paraId="00000066">
            <w:pPr>
              <w:rPr/>
            </w:pPr>
            <w:r w:rsidDel="00000000" w:rsidR="00000000" w:rsidRPr="00000000">
              <w:rPr>
                <w:rtl w:val="0"/>
              </w:rPr>
              <w:t xml:space="preserve">b_CapChannel_Req</w:t>
            </w:r>
          </w:p>
        </w:tc>
        <w:tc>
          <w:tcPr>
            <w:vAlign w:val="center"/>
          </w:tcPr>
          <w:p w:rsidR="00000000" w:rsidDel="00000000" w:rsidP="00000000" w:rsidRDefault="00000000" w:rsidRPr="00000000" w14:paraId="00000067">
            <w:pPr>
              <w:rPr/>
            </w:pPr>
            <w:r w:rsidDel="00000000" w:rsidR="00000000" w:rsidRPr="00000000">
              <w:rPr>
                <w:rtl w:val="0"/>
              </w:rPr>
              <w:t xml:space="preserve">DI / SIO or IO-Link as installed</w:t>
            </w:r>
          </w:p>
        </w:tc>
        <w:tc>
          <w:tcPr>
            <w:vAlign w:val="center"/>
          </w:tcPr>
          <w:p w:rsidR="00000000" w:rsidDel="00000000" w:rsidP="00000000" w:rsidRDefault="00000000" w:rsidRPr="00000000" w14:paraId="00000068">
            <w:pPr>
              <w:rPr/>
            </w:pPr>
            <w:r w:rsidDel="00000000" w:rsidR="00000000" w:rsidRPr="00000000">
              <w:rPr>
                <w:rtl w:val="0"/>
              </w:rPr>
              <w:t xml:space="preserve">FROZEN PORT</w:t>
            </w:r>
          </w:p>
        </w:tc>
      </w:tr>
      <w:tr>
        <w:trPr>
          <w:cantSplit w:val="0"/>
          <w:tblHeader w:val="0"/>
        </w:trPr>
        <w:tc>
          <w:tcPr>
            <w:vAlign w:val="center"/>
          </w:tcPr>
          <w:p w:rsidR="00000000" w:rsidDel="00000000" w:rsidP="00000000" w:rsidRDefault="00000000" w:rsidRPr="00000000" w14:paraId="00000069">
            <w:pPr>
              <w:rPr/>
            </w:pPr>
            <w:r w:rsidDel="00000000" w:rsidR="00000000" w:rsidRPr="00000000">
              <w:rPr>
                <w:rtl w:val="0"/>
              </w:rPr>
              <w:t xml:space="preserve">P4</w:t>
            </w:r>
          </w:p>
        </w:tc>
        <w:tc>
          <w:tcPr>
            <w:vAlign w:val="center"/>
          </w:tcPr>
          <w:p w:rsidR="00000000" w:rsidDel="00000000" w:rsidP="00000000" w:rsidRDefault="00000000" w:rsidRPr="00000000" w14:paraId="0000006A">
            <w:pPr>
              <w:rPr/>
            </w:pPr>
            <w:r w:rsidDel="00000000" w:rsidR="00000000" w:rsidRPr="00000000">
              <w:rPr>
                <w:rtl w:val="0"/>
              </w:rPr>
              <w:t xml:space="preserve">DI-062</w:t>
            </w:r>
          </w:p>
        </w:tc>
        <w:tc>
          <w:tcPr>
            <w:vAlign w:val="center"/>
          </w:tcPr>
          <w:p w:rsidR="00000000" w:rsidDel="00000000" w:rsidP="00000000" w:rsidRDefault="00000000" w:rsidRPr="00000000" w14:paraId="0000006B">
            <w:pPr>
              <w:rPr/>
            </w:pPr>
            <w:r w:rsidDel="00000000" w:rsidR="00000000" w:rsidRPr="00000000">
              <w:rPr>
                <w:rtl w:val="0"/>
              </w:rPr>
              <w:t xml:space="preserve">Cap Channel Empty</w:t>
            </w:r>
          </w:p>
        </w:tc>
        <w:tc>
          <w:tcPr>
            <w:vAlign w:val="center"/>
          </w:tcPr>
          <w:p w:rsidR="00000000" w:rsidDel="00000000" w:rsidP="00000000" w:rsidRDefault="00000000" w:rsidRPr="00000000" w14:paraId="0000006C">
            <w:pPr>
              <w:rPr/>
            </w:pPr>
            <w:r w:rsidDel="00000000" w:rsidR="00000000" w:rsidRPr="00000000">
              <w:rPr>
                <w:rtl w:val="0"/>
              </w:rPr>
              <w:t xml:space="preserve">Field sensor; final physical model per build</w:t>
            </w:r>
          </w:p>
        </w:tc>
        <w:tc>
          <w:tcPr>
            <w:vAlign w:val="center"/>
          </w:tcPr>
          <w:p w:rsidR="00000000" w:rsidDel="00000000" w:rsidP="00000000" w:rsidRDefault="00000000" w:rsidRPr="00000000" w14:paraId="0000006D">
            <w:pPr>
              <w:rPr/>
            </w:pPr>
            <w:r w:rsidDel="00000000" w:rsidR="00000000" w:rsidRPr="00000000">
              <w:rPr>
                <w:rtl w:val="0"/>
              </w:rPr>
              <w:t xml:space="preserve">b_CapChannel_Empty</w:t>
            </w:r>
          </w:p>
        </w:tc>
        <w:tc>
          <w:tcPr>
            <w:vAlign w:val="center"/>
          </w:tcPr>
          <w:p w:rsidR="00000000" w:rsidDel="00000000" w:rsidP="00000000" w:rsidRDefault="00000000" w:rsidRPr="00000000" w14:paraId="0000006E">
            <w:pPr>
              <w:rPr/>
            </w:pPr>
            <w:r w:rsidDel="00000000" w:rsidR="00000000" w:rsidRPr="00000000">
              <w:rPr>
                <w:rtl w:val="0"/>
              </w:rPr>
              <w:t xml:space="preserve">DI / SIO or IO-Link as installed</w:t>
            </w:r>
          </w:p>
        </w:tc>
        <w:tc>
          <w:tcPr>
            <w:vAlign w:val="center"/>
          </w:tcPr>
          <w:p w:rsidR="00000000" w:rsidDel="00000000" w:rsidP="00000000" w:rsidRDefault="00000000" w:rsidRPr="00000000" w14:paraId="0000006F">
            <w:pPr>
              <w:rPr/>
            </w:pPr>
            <w:r w:rsidDel="00000000" w:rsidR="00000000" w:rsidRPr="00000000">
              <w:rPr>
                <w:rtl w:val="0"/>
              </w:rPr>
              <w:t xml:space="preserve">FROZEN PORT</w:t>
            </w:r>
          </w:p>
        </w:tc>
      </w:tr>
      <w:tr>
        <w:trPr>
          <w:cantSplit w:val="0"/>
          <w:tblHeader w:val="0"/>
        </w:trPr>
        <w:tc>
          <w:tcPr>
            <w:vAlign w:val="center"/>
          </w:tcPr>
          <w:p w:rsidR="00000000" w:rsidDel="00000000" w:rsidP="00000000" w:rsidRDefault="00000000" w:rsidRPr="00000000" w14:paraId="00000070">
            <w:pPr>
              <w:rPr/>
            </w:pPr>
            <w:r w:rsidDel="00000000" w:rsidR="00000000" w:rsidRPr="00000000">
              <w:rPr>
                <w:rtl w:val="0"/>
              </w:rPr>
              <w:t xml:space="preserve">P5</w:t>
            </w:r>
          </w:p>
        </w:tc>
        <w:tc>
          <w:tcPr>
            <w:vAlign w:val="center"/>
          </w:tcPr>
          <w:p w:rsidR="00000000" w:rsidDel="00000000" w:rsidP="00000000" w:rsidRDefault="00000000" w:rsidRPr="00000000" w14:paraId="00000071">
            <w:pPr>
              <w:rPr/>
            </w:pPr>
            <w:r w:rsidDel="00000000" w:rsidR="00000000" w:rsidRPr="00000000">
              <w:rPr>
                <w:rtl w:val="0"/>
              </w:rPr>
              <w:t xml:space="preserve">DI-010</w:t>
            </w:r>
          </w:p>
        </w:tc>
        <w:tc>
          <w:tcPr>
            <w:vAlign w:val="center"/>
          </w:tcPr>
          <w:p w:rsidR="00000000" w:rsidDel="00000000" w:rsidP="00000000" w:rsidRDefault="00000000" w:rsidRPr="00000000" w14:paraId="00000072">
            <w:pPr>
              <w:rPr/>
            </w:pPr>
            <w:r w:rsidDel="00000000" w:rsidR="00000000" w:rsidRPr="00000000">
              <w:rPr>
                <w:rtl w:val="0"/>
              </w:rPr>
              <w:t xml:space="preserve">Machine Air Pressure OK</w:t>
            </w:r>
          </w:p>
        </w:tc>
        <w:tc>
          <w:tcPr>
            <w:vAlign w:val="center"/>
          </w:tcPr>
          <w:p w:rsidR="00000000" w:rsidDel="00000000" w:rsidP="00000000" w:rsidRDefault="00000000" w:rsidRPr="00000000" w14:paraId="00000073">
            <w:pPr>
              <w:rPr/>
            </w:pPr>
            <w:r w:rsidDel="00000000" w:rsidR="00000000" w:rsidRPr="00000000">
              <w:rPr>
                <w:rtl w:val="0"/>
              </w:rPr>
              <w:t xml:space="preserve">Pressure switch / sensor</w:t>
            </w:r>
          </w:p>
        </w:tc>
        <w:tc>
          <w:tcPr>
            <w:vAlign w:val="center"/>
          </w:tcPr>
          <w:p w:rsidR="00000000" w:rsidDel="00000000" w:rsidP="00000000" w:rsidRDefault="00000000" w:rsidRPr="00000000" w14:paraId="00000074">
            <w:pPr>
              <w:rPr/>
            </w:pPr>
            <w:r w:rsidDel="00000000" w:rsidR="00000000" w:rsidRPr="00000000">
              <w:rPr>
                <w:rtl w:val="0"/>
              </w:rPr>
              <w:t xml:space="preserve">b_AirPressureOK</w:t>
            </w:r>
          </w:p>
        </w:tc>
        <w:tc>
          <w:tcPr>
            <w:vAlign w:val="center"/>
          </w:tcPr>
          <w:p w:rsidR="00000000" w:rsidDel="00000000" w:rsidP="00000000" w:rsidRDefault="00000000" w:rsidRPr="00000000" w14:paraId="00000075">
            <w:pPr>
              <w:rPr/>
            </w:pPr>
            <w:r w:rsidDel="00000000" w:rsidR="00000000" w:rsidRPr="00000000">
              <w:rPr>
                <w:rtl w:val="0"/>
              </w:rPr>
              <w:t xml:space="preserve">DI / IO-Link if supported</w:t>
            </w:r>
          </w:p>
        </w:tc>
        <w:tc>
          <w:tcPr>
            <w:vAlign w:val="center"/>
          </w:tcPr>
          <w:p w:rsidR="00000000" w:rsidDel="00000000" w:rsidP="00000000" w:rsidRDefault="00000000" w:rsidRPr="00000000" w14:paraId="00000076">
            <w:pPr>
              <w:rPr/>
            </w:pPr>
            <w:r w:rsidDel="00000000" w:rsidR="00000000" w:rsidRPr="00000000">
              <w:rPr>
                <w:rtl w:val="0"/>
              </w:rPr>
              <w:t xml:space="preserve">FROZEN PORT</w:t>
            </w:r>
          </w:p>
        </w:tc>
      </w:tr>
      <w:tr>
        <w:trPr>
          <w:cantSplit w:val="0"/>
          <w:tblHeader w:val="0"/>
        </w:trPr>
        <w:tc>
          <w:tcPr>
            <w:vAlign w:val="center"/>
          </w:tcPr>
          <w:p w:rsidR="00000000" w:rsidDel="00000000" w:rsidP="00000000" w:rsidRDefault="00000000" w:rsidRPr="00000000" w14:paraId="00000077">
            <w:pPr>
              <w:rPr/>
            </w:pPr>
            <w:r w:rsidDel="00000000" w:rsidR="00000000" w:rsidRPr="00000000">
              <w:rPr>
                <w:rtl w:val="0"/>
              </w:rPr>
              <w:t xml:space="preserve">P6</w:t>
            </w:r>
          </w:p>
        </w:tc>
        <w:tc>
          <w:tcPr>
            <w:vAlign w:val="center"/>
          </w:tcPr>
          <w:p w:rsidR="00000000" w:rsidDel="00000000" w:rsidP="00000000" w:rsidRDefault="00000000" w:rsidRPr="00000000" w14:paraId="00000078">
            <w:pPr>
              <w:rPr/>
            </w:pPr>
            <w:r w:rsidDel="00000000" w:rsidR="00000000" w:rsidRPr="00000000">
              <w:rPr>
                <w:rtl w:val="0"/>
              </w:rPr>
              <w:t xml:space="preserve">SPARE-A101-06</w:t>
            </w:r>
          </w:p>
        </w:tc>
        <w:tc>
          <w:tcPr>
            <w:vAlign w:val="center"/>
          </w:tcPr>
          <w:p w:rsidR="00000000" w:rsidDel="00000000" w:rsidP="00000000" w:rsidRDefault="00000000" w:rsidRPr="00000000" w14:paraId="00000079">
            <w:pPr>
              <w:rPr/>
            </w:pPr>
            <w:r w:rsidDel="00000000" w:rsidR="00000000" w:rsidRPr="00000000">
              <w:rPr>
                <w:rtl w:val="0"/>
              </w:rPr>
              <w:t xml:space="preserve">Cap / pneumatic expansion</w:t>
            </w:r>
          </w:p>
        </w:tc>
        <w:tc>
          <w:tcPr>
            <w:vAlign w:val="center"/>
          </w:tcPr>
          <w:p w:rsidR="00000000" w:rsidDel="00000000" w:rsidP="00000000" w:rsidRDefault="00000000" w:rsidRPr="00000000" w14:paraId="0000007A">
            <w:pPr>
              <w:rPr/>
            </w:pPr>
            <w:r w:rsidDel="00000000" w:rsidR="00000000" w:rsidRPr="00000000">
              <w:rPr>
                <w:rtl w:val="0"/>
              </w:rPr>
              <w:t xml:space="preserve">—</w:t>
            </w:r>
          </w:p>
        </w:tc>
        <w:tc>
          <w:tcPr>
            <w:vAlign w:val="center"/>
          </w:tcPr>
          <w:p w:rsidR="00000000" w:rsidDel="00000000" w:rsidP="00000000" w:rsidRDefault="00000000" w:rsidRPr="00000000" w14:paraId="0000007B">
            <w:pPr>
              <w:rPr/>
            </w:pPr>
            <w:r w:rsidDel="00000000" w:rsidR="00000000" w:rsidRPr="00000000">
              <w:rPr>
                <w:rtl w:val="0"/>
              </w:rPr>
              <w:t xml:space="preserve">—</w:t>
            </w:r>
          </w:p>
        </w:tc>
        <w:tc>
          <w:tcPr>
            <w:vAlign w:val="center"/>
          </w:tcPr>
          <w:p w:rsidR="00000000" w:rsidDel="00000000" w:rsidP="00000000" w:rsidRDefault="00000000" w:rsidRPr="00000000" w14:paraId="0000007C">
            <w:pPr>
              <w:rPr/>
            </w:pPr>
            <w:r w:rsidDel="00000000" w:rsidR="00000000" w:rsidRPr="00000000">
              <w:rPr>
                <w:rtl w:val="0"/>
              </w:rPr>
              <w:t xml:space="preserve">Spare</w:t>
            </w:r>
          </w:p>
        </w:tc>
        <w:tc>
          <w:tcPr>
            <w:vAlign w:val="center"/>
          </w:tcPr>
          <w:p w:rsidR="00000000" w:rsidDel="00000000" w:rsidP="00000000" w:rsidRDefault="00000000" w:rsidRPr="00000000" w14:paraId="0000007D">
            <w:pPr>
              <w:rPr/>
            </w:pPr>
            <w:r w:rsidDel="00000000" w:rsidR="00000000" w:rsidRPr="00000000">
              <w:rPr>
                <w:rtl w:val="0"/>
              </w:rPr>
              <w:t xml:space="preserve">SPARE</w:t>
            </w:r>
          </w:p>
        </w:tc>
      </w:tr>
      <w:tr>
        <w:trPr>
          <w:cantSplit w:val="0"/>
          <w:tblHeader w:val="0"/>
        </w:trPr>
        <w:tc>
          <w:tcPr>
            <w:vAlign w:val="center"/>
          </w:tcPr>
          <w:p w:rsidR="00000000" w:rsidDel="00000000" w:rsidP="00000000" w:rsidRDefault="00000000" w:rsidRPr="00000000" w14:paraId="0000007E">
            <w:pPr>
              <w:rPr/>
            </w:pPr>
            <w:r w:rsidDel="00000000" w:rsidR="00000000" w:rsidRPr="00000000">
              <w:rPr>
                <w:rtl w:val="0"/>
              </w:rPr>
              <w:t xml:space="preserve">P7</w:t>
            </w:r>
          </w:p>
        </w:tc>
        <w:tc>
          <w:tcPr>
            <w:vAlign w:val="center"/>
          </w:tcPr>
          <w:p w:rsidR="00000000" w:rsidDel="00000000" w:rsidP="00000000" w:rsidRDefault="00000000" w:rsidRPr="00000000" w14:paraId="0000007F">
            <w:pPr>
              <w:rPr/>
            </w:pPr>
            <w:r w:rsidDel="00000000" w:rsidR="00000000" w:rsidRPr="00000000">
              <w:rPr>
                <w:rtl w:val="0"/>
              </w:rPr>
              <w:t xml:space="preserve">SPARE-A101-07</w:t>
            </w:r>
          </w:p>
        </w:tc>
        <w:tc>
          <w:tcPr>
            <w:vAlign w:val="center"/>
          </w:tcPr>
          <w:p w:rsidR="00000000" w:rsidDel="00000000" w:rsidP="00000000" w:rsidRDefault="00000000" w:rsidRPr="00000000" w14:paraId="00000080">
            <w:pPr>
              <w:rPr/>
            </w:pPr>
            <w:r w:rsidDel="00000000" w:rsidR="00000000" w:rsidRPr="00000000">
              <w:rPr>
                <w:rtl w:val="0"/>
              </w:rPr>
              <w:t xml:space="preserve">Cap / pneumatic expansion</w:t>
            </w:r>
          </w:p>
        </w:tc>
        <w:tc>
          <w:tcPr>
            <w:vAlign w:val="center"/>
          </w:tcPr>
          <w:p w:rsidR="00000000" w:rsidDel="00000000" w:rsidP="00000000" w:rsidRDefault="00000000" w:rsidRPr="00000000" w14:paraId="00000081">
            <w:pPr>
              <w:rPr/>
            </w:pPr>
            <w:r w:rsidDel="00000000" w:rsidR="00000000" w:rsidRPr="00000000">
              <w:rPr>
                <w:rtl w:val="0"/>
              </w:rPr>
              <w:t xml:space="preserve">—</w:t>
            </w:r>
          </w:p>
        </w:tc>
        <w:tc>
          <w:tcPr>
            <w:vAlign w:val="center"/>
          </w:tcPr>
          <w:p w:rsidR="00000000" w:rsidDel="00000000" w:rsidP="00000000" w:rsidRDefault="00000000" w:rsidRPr="00000000" w14:paraId="00000082">
            <w:pPr>
              <w:rPr/>
            </w:pPr>
            <w:r w:rsidDel="00000000" w:rsidR="00000000" w:rsidRPr="00000000">
              <w:rPr>
                <w:rtl w:val="0"/>
              </w:rPr>
              <w:t xml:space="preserve">—</w:t>
            </w:r>
          </w:p>
        </w:tc>
        <w:tc>
          <w:tcPr>
            <w:vAlign w:val="center"/>
          </w:tcPr>
          <w:p w:rsidR="00000000" w:rsidDel="00000000" w:rsidP="00000000" w:rsidRDefault="00000000" w:rsidRPr="00000000" w14:paraId="00000083">
            <w:pPr>
              <w:rPr/>
            </w:pPr>
            <w:r w:rsidDel="00000000" w:rsidR="00000000" w:rsidRPr="00000000">
              <w:rPr>
                <w:rtl w:val="0"/>
              </w:rPr>
              <w:t xml:space="preserve">Spare</w:t>
            </w:r>
          </w:p>
        </w:tc>
        <w:tc>
          <w:tcPr>
            <w:vAlign w:val="center"/>
          </w:tcPr>
          <w:p w:rsidR="00000000" w:rsidDel="00000000" w:rsidP="00000000" w:rsidRDefault="00000000" w:rsidRPr="00000000" w14:paraId="00000084">
            <w:pPr>
              <w:rPr/>
            </w:pPr>
            <w:r w:rsidDel="00000000" w:rsidR="00000000" w:rsidRPr="00000000">
              <w:rPr>
                <w:rtl w:val="0"/>
              </w:rPr>
              <w:t xml:space="preserve">SPARE</w:t>
            </w:r>
          </w:p>
        </w:tc>
      </w:tr>
      <w:tr>
        <w:trPr>
          <w:cantSplit w:val="0"/>
          <w:tblHeader w:val="0"/>
        </w:trPr>
        <w:tc>
          <w:tcPr>
            <w:vAlign w:val="center"/>
          </w:tcPr>
          <w:p w:rsidR="00000000" w:rsidDel="00000000" w:rsidP="00000000" w:rsidRDefault="00000000" w:rsidRPr="00000000" w14:paraId="00000085">
            <w:pPr>
              <w:rPr/>
            </w:pPr>
            <w:r w:rsidDel="00000000" w:rsidR="00000000" w:rsidRPr="00000000">
              <w:rPr>
                <w:rtl w:val="0"/>
              </w:rPr>
              <w:t xml:space="preserve">P8</w:t>
            </w:r>
          </w:p>
        </w:tc>
        <w:tc>
          <w:tcPr>
            <w:vAlign w:val="center"/>
          </w:tcPr>
          <w:p w:rsidR="00000000" w:rsidDel="00000000" w:rsidP="00000000" w:rsidRDefault="00000000" w:rsidRPr="00000000" w14:paraId="00000086">
            <w:pPr>
              <w:rPr/>
            </w:pPr>
            <w:r w:rsidDel="00000000" w:rsidR="00000000" w:rsidRPr="00000000">
              <w:rPr>
                <w:rtl w:val="0"/>
              </w:rPr>
              <w:t xml:space="preserve">SPARE-A101-08</w:t>
            </w:r>
          </w:p>
        </w:tc>
        <w:tc>
          <w:tcPr>
            <w:vAlign w:val="center"/>
          </w:tcPr>
          <w:p w:rsidR="00000000" w:rsidDel="00000000" w:rsidP="00000000" w:rsidRDefault="00000000" w:rsidRPr="00000000" w14:paraId="00000087">
            <w:pPr>
              <w:rPr/>
            </w:pPr>
            <w:r w:rsidDel="00000000" w:rsidR="00000000" w:rsidRPr="00000000">
              <w:rPr>
                <w:rtl w:val="0"/>
              </w:rPr>
              <w:t xml:space="preserve">Future expansion</w:t>
            </w:r>
          </w:p>
        </w:tc>
        <w:tc>
          <w:tcPr>
            <w:vAlign w:val="center"/>
          </w:tcPr>
          <w:p w:rsidR="00000000" w:rsidDel="00000000" w:rsidP="00000000" w:rsidRDefault="00000000" w:rsidRPr="00000000" w14:paraId="00000088">
            <w:pPr>
              <w:rPr/>
            </w:pPr>
            <w:r w:rsidDel="00000000" w:rsidR="00000000" w:rsidRPr="00000000">
              <w:rPr>
                <w:rtl w:val="0"/>
              </w:rPr>
              <w:t xml:space="preserve">—</w:t>
            </w:r>
          </w:p>
        </w:tc>
        <w:tc>
          <w:tcPr>
            <w:vAlign w:val="center"/>
          </w:tcPr>
          <w:p w:rsidR="00000000" w:rsidDel="00000000" w:rsidP="00000000" w:rsidRDefault="00000000" w:rsidRPr="00000000" w14:paraId="00000089">
            <w:pPr>
              <w:rPr/>
            </w:pPr>
            <w:r w:rsidDel="00000000" w:rsidR="00000000" w:rsidRPr="00000000">
              <w:rPr>
                <w:rtl w:val="0"/>
              </w:rPr>
              <w:t xml:space="preserve">—</w:t>
            </w:r>
          </w:p>
        </w:tc>
        <w:tc>
          <w:tcPr>
            <w:vAlign w:val="center"/>
          </w:tcPr>
          <w:p w:rsidR="00000000" w:rsidDel="00000000" w:rsidP="00000000" w:rsidRDefault="00000000" w:rsidRPr="00000000" w14:paraId="0000008A">
            <w:pPr>
              <w:rPr/>
            </w:pPr>
            <w:r w:rsidDel="00000000" w:rsidR="00000000" w:rsidRPr="00000000">
              <w:rPr>
                <w:rtl w:val="0"/>
              </w:rPr>
              <w:t xml:space="preserve">Spare</w:t>
            </w:r>
          </w:p>
        </w:tc>
        <w:tc>
          <w:tcPr>
            <w:vAlign w:val="center"/>
          </w:tcPr>
          <w:p w:rsidR="00000000" w:rsidDel="00000000" w:rsidP="00000000" w:rsidRDefault="00000000" w:rsidRPr="00000000" w14:paraId="0000008B">
            <w:pPr>
              <w:rPr/>
            </w:pPr>
            <w:r w:rsidDel="00000000" w:rsidR="00000000" w:rsidRPr="00000000">
              <w:rPr>
                <w:rtl w:val="0"/>
              </w:rPr>
              <w:t xml:space="preserve">SPARE</w:t>
            </w:r>
          </w:p>
        </w:tc>
      </w:tr>
    </w:tbl>
    <w:p w:rsidR="00000000" w:rsidDel="00000000" w:rsidP="00000000" w:rsidRDefault="00000000" w:rsidRPr="00000000" w14:paraId="0000008C">
      <w:pPr>
        <w:pStyle w:val="Heading2"/>
        <w:rPr/>
      </w:pPr>
      <w:r w:rsidDel="00000000" w:rsidR="00000000" w:rsidRPr="00000000">
        <w:rPr>
          <w:rtl w:val="0"/>
        </w:rPr>
        <w:t xml:space="preserve">5. AL102 – Process Instrumentation / Product System</w:t>
      </w:r>
    </w:p>
    <w:tbl>
      <w:tblPr>
        <w:tblStyle w:val="Table3"/>
        <w:tblW w:w="10654.0" w:type="dxa"/>
        <w:jc w:val="center"/>
        <w:tblLayout w:type="fixed"/>
        <w:tblLook w:val="0400"/>
      </w:tblPr>
      <w:tblGrid>
        <w:gridCol w:w="1522"/>
        <w:gridCol w:w="1522"/>
        <w:gridCol w:w="1522"/>
        <w:gridCol w:w="1522"/>
        <w:gridCol w:w="1522"/>
        <w:gridCol w:w="1522"/>
        <w:gridCol w:w="1522"/>
        <w:tblGridChange w:id="0">
          <w:tblGrid>
            <w:gridCol w:w="1522"/>
            <w:gridCol w:w="1522"/>
            <w:gridCol w:w="1522"/>
            <w:gridCol w:w="1522"/>
            <w:gridCol w:w="1522"/>
            <w:gridCol w:w="1522"/>
            <w:gridCol w:w="1522"/>
          </w:tblGrid>
        </w:tblGridChange>
      </w:tblGrid>
      <w:tr>
        <w:trPr>
          <w:cantSplit w:val="0"/>
          <w:tblHeader w:val="0"/>
        </w:trPr>
        <w:tc>
          <w:tcPr/>
          <w:p w:rsidR="00000000" w:rsidDel="00000000" w:rsidP="00000000" w:rsidRDefault="00000000" w:rsidRPr="00000000" w14:paraId="0000008D">
            <w:pPr>
              <w:rPr/>
            </w:pPr>
            <w:r w:rsidDel="00000000" w:rsidR="00000000" w:rsidRPr="00000000">
              <w:rPr>
                <w:rtl w:val="0"/>
              </w:rPr>
              <w:t xml:space="preserve">Port</w:t>
            </w:r>
          </w:p>
        </w:tc>
        <w:tc>
          <w:tcPr/>
          <w:p w:rsidR="00000000" w:rsidDel="00000000" w:rsidP="00000000" w:rsidRDefault="00000000" w:rsidRPr="00000000" w14:paraId="0000008E">
            <w:pPr>
              <w:rPr/>
            </w:pPr>
            <w:r w:rsidDel="00000000" w:rsidR="00000000" w:rsidRPr="00000000">
              <w:rPr>
                <w:rtl w:val="0"/>
              </w:rPr>
              <w:t xml:space="preserve">Device ID</w:t>
            </w:r>
          </w:p>
        </w:tc>
        <w:tc>
          <w:tcPr/>
          <w:p w:rsidR="00000000" w:rsidDel="00000000" w:rsidP="00000000" w:rsidRDefault="00000000" w:rsidRPr="00000000" w14:paraId="0000008F">
            <w:pPr>
              <w:rPr/>
            </w:pPr>
            <w:r w:rsidDel="00000000" w:rsidR="00000000" w:rsidRPr="00000000">
              <w:rPr>
                <w:rtl w:val="0"/>
              </w:rPr>
              <w:t xml:space="preserve">Function / HMI Description</w:t>
            </w:r>
          </w:p>
        </w:tc>
        <w:tc>
          <w:tcPr/>
          <w:p w:rsidR="00000000" w:rsidDel="00000000" w:rsidP="00000000" w:rsidRDefault="00000000" w:rsidRPr="00000000" w14:paraId="00000090">
            <w:pPr>
              <w:rPr/>
            </w:pPr>
            <w:r w:rsidDel="00000000" w:rsidR="00000000" w:rsidRPr="00000000">
              <w:rPr>
                <w:rtl w:val="0"/>
              </w:rPr>
              <w:t xml:space="preserve">Device / Type</w:t>
            </w:r>
          </w:p>
        </w:tc>
        <w:tc>
          <w:tcPr/>
          <w:p w:rsidR="00000000" w:rsidDel="00000000" w:rsidP="00000000" w:rsidRDefault="00000000" w:rsidRPr="00000000" w14:paraId="00000091">
            <w:pPr>
              <w:rPr/>
            </w:pPr>
            <w:r w:rsidDel="00000000" w:rsidR="00000000" w:rsidRPr="00000000">
              <w:rPr>
                <w:rtl w:val="0"/>
              </w:rPr>
              <w:t xml:space="preserve">PLC Logical Tag</w:t>
            </w:r>
          </w:p>
        </w:tc>
        <w:tc>
          <w:tcPr/>
          <w:p w:rsidR="00000000" w:rsidDel="00000000" w:rsidP="00000000" w:rsidRDefault="00000000" w:rsidRPr="00000000" w14:paraId="00000092">
            <w:pPr>
              <w:rPr/>
            </w:pPr>
            <w:r w:rsidDel="00000000" w:rsidR="00000000" w:rsidRPr="00000000">
              <w:rPr>
                <w:rtl w:val="0"/>
              </w:rPr>
              <w:t xml:space="preserve">Mode</w:t>
            </w:r>
          </w:p>
        </w:tc>
        <w:tc>
          <w:tcPr/>
          <w:p w:rsidR="00000000" w:rsidDel="00000000" w:rsidP="00000000" w:rsidRDefault="00000000" w:rsidRPr="00000000" w14:paraId="00000093">
            <w:pPr>
              <w:rPr/>
            </w:pPr>
            <w:r w:rsidDel="00000000" w:rsidR="00000000" w:rsidRPr="00000000">
              <w:rPr>
                <w:rtl w:val="0"/>
              </w:rPr>
              <w:t xml:space="preserve">Status</w:t>
            </w:r>
          </w:p>
        </w:tc>
      </w:tr>
      <w:tr>
        <w:trPr>
          <w:cantSplit w:val="0"/>
          <w:tblHeader w:val="0"/>
        </w:trPr>
        <w:tc>
          <w:tcPr>
            <w:vAlign w:val="center"/>
          </w:tcPr>
          <w:p w:rsidR="00000000" w:rsidDel="00000000" w:rsidP="00000000" w:rsidRDefault="00000000" w:rsidRPr="00000000" w14:paraId="00000094">
            <w:pPr>
              <w:rPr/>
            </w:pPr>
            <w:r w:rsidDel="00000000" w:rsidR="00000000" w:rsidRPr="00000000">
              <w:rPr>
                <w:rtl w:val="0"/>
              </w:rPr>
              <w:t xml:space="preserve">P1</w:t>
            </w:r>
          </w:p>
        </w:tc>
        <w:tc>
          <w:tcPr>
            <w:vAlign w:val="center"/>
          </w:tcPr>
          <w:p w:rsidR="00000000" w:rsidDel="00000000" w:rsidP="00000000" w:rsidRDefault="00000000" w:rsidRPr="00000000" w14:paraId="00000095">
            <w:pPr>
              <w:rPr/>
            </w:pPr>
            <w:r w:rsidDel="00000000" w:rsidR="00000000" w:rsidRPr="00000000">
              <w:rPr>
                <w:rtl w:val="0"/>
              </w:rPr>
              <w:t xml:space="preserve">PT-PRODUCT</w:t>
            </w:r>
          </w:p>
        </w:tc>
        <w:tc>
          <w:tcPr>
            <w:vAlign w:val="center"/>
          </w:tcPr>
          <w:p w:rsidR="00000000" w:rsidDel="00000000" w:rsidP="00000000" w:rsidRDefault="00000000" w:rsidRPr="00000000" w14:paraId="00000096">
            <w:pPr>
              <w:rPr/>
            </w:pPr>
            <w:r w:rsidDel="00000000" w:rsidR="00000000" w:rsidRPr="00000000">
              <w:rPr>
                <w:rtl w:val="0"/>
              </w:rPr>
              <w:t xml:space="preserve">Product Pressure</w:t>
            </w:r>
          </w:p>
        </w:tc>
        <w:tc>
          <w:tcPr>
            <w:vAlign w:val="center"/>
          </w:tcPr>
          <w:p w:rsidR="00000000" w:rsidDel="00000000" w:rsidP="00000000" w:rsidRDefault="00000000" w:rsidRPr="00000000" w14:paraId="00000097">
            <w:pPr>
              <w:rPr/>
            </w:pPr>
            <w:r w:rsidDel="00000000" w:rsidR="00000000" w:rsidRPr="00000000">
              <w:rPr>
                <w:rtl w:val="0"/>
              </w:rPr>
              <w:t xml:space="preserve">IFM PN7094 candidate from purchased BOM</w:t>
            </w:r>
          </w:p>
        </w:tc>
        <w:tc>
          <w:tcPr>
            <w:vAlign w:val="center"/>
          </w:tcPr>
          <w:p w:rsidR="00000000" w:rsidDel="00000000" w:rsidP="00000000" w:rsidRDefault="00000000" w:rsidRPr="00000000" w14:paraId="00000098">
            <w:pPr>
              <w:rPr/>
            </w:pPr>
            <w:r w:rsidDel="00000000" w:rsidR="00000000" w:rsidRPr="00000000">
              <w:rPr>
                <w:rtl w:val="0"/>
              </w:rPr>
              <w:t xml:space="preserve">ai_ProductPressure</w:t>
            </w:r>
          </w:p>
        </w:tc>
        <w:tc>
          <w:tcPr>
            <w:vAlign w:val="center"/>
          </w:tcPr>
          <w:p w:rsidR="00000000" w:rsidDel="00000000" w:rsidP="00000000" w:rsidRDefault="00000000" w:rsidRPr="00000000" w14:paraId="00000099">
            <w:pPr>
              <w:rPr/>
            </w:pPr>
            <w:r w:rsidDel="00000000" w:rsidR="00000000" w:rsidRPr="00000000">
              <w:rPr>
                <w:rtl w:val="0"/>
              </w:rPr>
              <w:t xml:space="preserve">IO-Link</w:t>
            </w:r>
          </w:p>
        </w:tc>
        <w:tc>
          <w:tcPr>
            <w:vAlign w:val="center"/>
          </w:tcPr>
          <w:p w:rsidR="00000000" w:rsidDel="00000000" w:rsidP="00000000" w:rsidRDefault="00000000" w:rsidRPr="00000000" w14:paraId="0000009A">
            <w:pPr>
              <w:rPr/>
            </w:pPr>
            <w:r w:rsidDel="00000000" w:rsidR="00000000" w:rsidRPr="00000000">
              <w:rPr>
                <w:rtl w:val="0"/>
              </w:rPr>
              <w:t xml:space="preserve">ASSIGN DEVICE AT BUILD</w:t>
            </w:r>
          </w:p>
        </w:tc>
      </w:tr>
      <w:tr>
        <w:trPr>
          <w:cantSplit w:val="0"/>
          <w:tblHeader w:val="0"/>
        </w:trPr>
        <w:tc>
          <w:tcPr>
            <w:vAlign w:val="center"/>
          </w:tcPr>
          <w:p w:rsidR="00000000" w:rsidDel="00000000" w:rsidP="00000000" w:rsidRDefault="00000000" w:rsidRPr="00000000" w14:paraId="0000009B">
            <w:pPr>
              <w:rPr/>
            </w:pPr>
            <w:r w:rsidDel="00000000" w:rsidR="00000000" w:rsidRPr="00000000">
              <w:rPr>
                <w:rtl w:val="0"/>
              </w:rPr>
              <w:t xml:space="preserve">P2</w:t>
            </w:r>
          </w:p>
        </w:tc>
        <w:tc>
          <w:tcPr>
            <w:vAlign w:val="center"/>
          </w:tcPr>
          <w:p w:rsidR="00000000" w:rsidDel="00000000" w:rsidP="00000000" w:rsidRDefault="00000000" w:rsidRPr="00000000" w14:paraId="0000009C">
            <w:pPr>
              <w:rPr/>
            </w:pPr>
            <w:r w:rsidDel="00000000" w:rsidR="00000000" w:rsidRPr="00000000">
              <w:rPr>
                <w:rtl w:val="0"/>
              </w:rPr>
              <w:t xml:space="preserve">PT-AIR</w:t>
            </w:r>
          </w:p>
        </w:tc>
        <w:tc>
          <w:tcPr>
            <w:vAlign w:val="center"/>
          </w:tcPr>
          <w:p w:rsidR="00000000" w:rsidDel="00000000" w:rsidP="00000000" w:rsidRDefault="00000000" w:rsidRPr="00000000" w14:paraId="0000009D">
            <w:pPr>
              <w:rPr/>
            </w:pPr>
            <w:r w:rsidDel="00000000" w:rsidR="00000000" w:rsidRPr="00000000">
              <w:rPr>
                <w:rtl w:val="0"/>
              </w:rPr>
              <w:t xml:space="preserve">Pneumatic / Process Pressure Diagnostic</w:t>
            </w:r>
          </w:p>
        </w:tc>
        <w:tc>
          <w:tcPr>
            <w:vAlign w:val="center"/>
          </w:tcPr>
          <w:p w:rsidR="00000000" w:rsidDel="00000000" w:rsidP="00000000" w:rsidRDefault="00000000" w:rsidRPr="00000000" w14:paraId="0000009E">
            <w:pPr>
              <w:rPr/>
            </w:pPr>
            <w:r w:rsidDel="00000000" w:rsidR="00000000" w:rsidRPr="00000000">
              <w:rPr>
                <w:rtl w:val="0"/>
              </w:rPr>
              <w:t xml:space="preserve">IFM PN7094 candidate</w:t>
            </w:r>
          </w:p>
        </w:tc>
        <w:tc>
          <w:tcPr>
            <w:vAlign w:val="center"/>
          </w:tcPr>
          <w:p w:rsidR="00000000" w:rsidDel="00000000" w:rsidP="00000000" w:rsidRDefault="00000000" w:rsidRPr="00000000" w14:paraId="0000009F">
            <w:pPr>
              <w:rPr/>
            </w:pPr>
            <w:r w:rsidDel="00000000" w:rsidR="00000000" w:rsidRPr="00000000">
              <w:rPr>
                <w:rtl w:val="0"/>
              </w:rPr>
              <w:t xml:space="preserve">ai_AirPressure</w:t>
            </w:r>
          </w:p>
        </w:tc>
        <w:tc>
          <w:tcPr>
            <w:vAlign w:val="center"/>
          </w:tcPr>
          <w:p w:rsidR="00000000" w:rsidDel="00000000" w:rsidP="00000000" w:rsidRDefault="00000000" w:rsidRPr="00000000" w14:paraId="000000A0">
            <w:pPr>
              <w:rPr/>
            </w:pPr>
            <w:r w:rsidDel="00000000" w:rsidR="00000000" w:rsidRPr="00000000">
              <w:rPr>
                <w:rtl w:val="0"/>
              </w:rPr>
              <w:t xml:space="preserve">IO-Link</w:t>
            </w:r>
          </w:p>
        </w:tc>
        <w:tc>
          <w:tcPr>
            <w:vAlign w:val="center"/>
          </w:tcPr>
          <w:p w:rsidR="00000000" w:rsidDel="00000000" w:rsidP="00000000" w:rsidRDefault="00000000" w:rsidRPr="00000000" w14:paraId="000000A1">
            <w:pPr>
              <w:rPr/>
            </w:pPr>
            <w:r w:rsidDel="00000000" w:rsidR="00000000" w:rsidRPr="00000000">
              <w:rPr>
                <w:rtl w:val="0"/>
              </w:rPr>
              <w:t xml:space="preserve">ASSIGN DEVICE AT BUILD</w:t>
            </w:r>
          </w:p>
        </w:tc>
      </w:tr>
      <w:tr>
        <w:trPr>
          <w:cantSplit w:val="0"/>
          <w:tblHeader w:val="0"/>
        </w:trPr>
        <w:tc>
          <w:tcPr>
            <w:vAlign w:val="center"/>
          </w:tcPr>
          <w:p w:rsidR="00000000" w:rsidDel="00000000" w:rsidP="00000000" w:rsidRDefault="00000000" w:rsidRPr="00000000" w14:paraId="000000A2">
            <w:pPr>
              <w:rPr/>
            </w:pPr>
            <w:r w:rsidDel="00000000" w:rsidR="00000000" w:rsidRPr="00000000">
              <w:rPr>
                <w:rtl w:val="0"/>
              </w:rPr>
              <w:t xml:space="preserve">P3</w:t>
            </w:r>
          </w:p>
        </w:tc>
        <w:tc>
          <w:tcPr>
            <w:vAlign w:val="center"/>
          </w:tcPr>
          <w:p w:rsidR="00000000" w:rsidDel="00000000" w:rsidP="00000000" w:rsidRDefault="00000000" w:rsidRPr="00000000" w14:paraId="000000A3">
            <w:pPr>
              <w:rPr/>
            </w:pPr>
            <w:r w:rsidDel="00000000" w:rsidR="00000000" w:rsidRPr="00000000">
              <w:rPr>
                <w:rtl w:val="0"/>
              </w:rPr>
              <w:t xml:space="preserve">PT-CIP</w:t>
            </w:r>
          </w:p>
        </w:tc>
        <w:tc>
          <w:tcPr>
            <w:vAlign w:val="center"/>
          </w:tcPr>
          <w:p w:rsidR="00000000" w:rsidDel="00000000" w:rsidP="00000000" w:rsidRDefault="00000000" w:rsidRPr="00000000" w14:paraId="000000A4">
            <w:pPr>
              <w:rPr/>
            </w:pPr>
            <w:r w:rsidDel="00000000" w:rsidR="00000000" w:rsidRPr="00000000">
              <w:rPr>
                <w:rtl w:val="0"/>
              </w:rPr>
              <w:t xml:space="preserve">CIP / Service Pressure Diagnostic</w:t>
            </w:r>
          </w:p>
        </w:tc>
        <w:tc>
          <w:tcPr>
            <w:vAlign w:val="center"/>
          </w:tcPr>
          <w:p w:rsidR="00000000" w:rsidDel="00000000" w:rsidP="00000000" w:rsidRDefault="00000000" w:rsidRPr="00000000" w14:paraId="000000A5">
            <w:pPr>
              <w:rPr/>
            </w:pPr>
            <w:r w:rsidDel="00000000" w:rsidR="00000000" w:rsidRPr="00000000">
              <w:rPr>
                <w:rtl w:val="0"/>
              </w:rPr>
              <w:t xml:space="preserve">IFM PN7094 candidate</w:t>
            </w:r>
          </w:p>
        </w:tc>
        <w:tc>
          <w:tcPr>
            <w:vAlign w:val="center"/>
          </w:tcPr>
          <w:p w:rsidR="00000000" w:rsidDel="00000000" w:rsidP="00000000" w:rsidRDefault="00000000" w:rsidRPr="00000000" w14:paraId="000000A6">
            <w:pPr>
              <w:rPr/>
            </w:pPr>
            <w:r w:rsidDel="00000000" w:rsidR="00000000" w:rsidRPr="00000000">
              <w:rPr>
                <w:rtl w:val="0"/>
              </w:rPr>
              <w:t xml:space="preserve">ai_CIPPressure</w:t>
            </w:r>
          </w:p>
        </w:tc>
        <w:tc>
          <w:tcPr>
            <w:vAlign w:val="center"/>
          </w:tcPr>
          <w:p w:rsidR="00000000" w:rsidDel="00000000" w:rsidP="00000000" w:rsidRDefault="00000000" w:rsidRPr="00000000" w14:paraId="000000A7">
            <w:pPr>
              <w:rPr/>
            </w:pPr>
            <w:r w:rsidDel="00000000" w:rsidR="00000000" w:rsidRPr="00000000">
              <w:rPr>
                <w:rtl w:val="0"/>
              </w:rPr>
              <w:t xml:space="preserve">IO-Link</w:t>
            </w:r>
          </w:p>
        </w:tc>
        <w:tc>
          <w:tcPr>
            <w:vAlign w:val="center"/>
          </w:tcPr>
          <w:p w:rsidR="00000000" w:rsidDel="00000000" w:rsidP="00000000" w:rsidRDefault="00000000" w:rsidRPr="00000000" w14:paraId="000000A8">
            <w:pPr>
              <w:rPr/>
            </w:pPr>
            <w:r w:rsidDel="00000000" w:rsidR="00000000" w:rsidRPr="00000000">
              <w:rPr>
                <w:rtl w:val="0"/>
              </w:rPr>
              <w:t xml:space="preserve">ASSIGN DEVICE AT BUILD</w:t>
            </w:r>
          </w:p>
        </w:tc>
      </w:tr>
      <w:tr>
        <w:trPr>
          <w:cantSplit w:val="0"/>
          <w:tblHeader w:val="0"/>
        </w:trPr>
        <w:tc>
          <w:tcPr>
            <w:vAlign w:val="center"/>
          </w:tcPr>
          <w:p w:rsidR="00000000" w:rsidDel="00000000" w:rsidP="00000000" w:rsidRDefault="00000000" w:rsidRPr="00000000" w14:paraId="000000A9">
            <w:pPr>
              <w:rPr/>
            </w:pPr>
            <w:r w:rsidDel="00000000" w:rsidR="00000000" w:rsidRPr="00000000">
              <w:rPr>
                <w:rtl w:val="0"/>
              </w:rPr>
              <w:t xml:space="preserve">P4</w:t>
            </w:r>
          </w:p>
        </w:tc>
        <w:tc>
          <w:tcPr>
            <w:vAlign w:val="center"/>
          </w:tcPr>
          <w:p w:rsidR="00000000" w:rsidDel="00000000" w:rsidP="00000000" w:rsidRDefault="00000000" w:rsidRPr="00000000" w14:paraId="000000AA">
            <w:pPr>
              <w:rPr/>
            </w:pPr>
            <w:r w:rsidDel="00000000" w:rsidR="00000000" w:rsidRPr="00000000">
              <w:rPr>
                <w:rtl w:val="0"/>
              </w:rPr>
              <w:t xml:space="preserve">PT-SPARE</w:t>
            </w:r>
          </w:p>
        </w:tc>
        <w:tc>
          <w:tcPr>
            <w:vAlign w:val="center"/>
          </w:tcPr>
          <w:p w:rsidR="00000000" w:rsidDel="00000000" w:rsidP="00000000" w:rsidRDefault="00000000" w:rsidRPr="00000000" w14:paraId="000000AB">
            <w:pPr>
              <w:rPr/>
            </w:pPr>
            <w:r w:rsidDel="00000000" w:rsidR="00000000" w:rsidRPr="00000000">
              <w:rPr>
                <w:rtl w:val="0"/>
              </w:rPr>
              <w:t xml:space="preserve">Spare Pressure Measurement</w:t>
            </w:r>
          </w:p>
        </w:tc>
        <w:tc>
          <w:tcPr>
            <w:vAlign w:val="center"/>
          </w:tcPr>
          <w:p w:rsidR="00000000" w:rsidDel="00000000" w:rsidP="00000000" w:rsidRDefault="00000000" w:rsidRPr="00000000" w14:paraId="000000AC">
            <w:pPr>
              <w:rPr/>
            </w:pPr>
            <w:r w:rsidDel="00000000" w:rsidR="00000000" w:rsidRPr="00000000">
              <w:rPr>
                <w:rtl w:val="0"/>
              </w:rPr>
              <w:t xml:space="preserve">IFM PN7094 candidate</w:t>
            </w:r>
          </w:p>
        </w:tc>
        <w:tc>
          <w:tcPr>
            <w:vAlign w:val="center"/>
          </w:tcPr>
          <w:p w:rsidR="00000000" w:rsidDel="00000000" w:rsidP="00000000" w:rsidRDefault="00000000" w:rsidRPr="00000000" w14:paraId="000000AD">
            <w:pPr>
              <w:rPr/>
            </w:pPr>
            <w:r w:rsidDel="00000000" w:rsidR="00000000" w:rsidRPr="00000000">
              <w:rPr>
                <w:rtl w:val="0"/>
              </w:rPr>
              <w:t xml:space="preserve">ai_SparePressure</w:t>
            </w:r>
          </w:p>
        </w:tc>
        <w:tc>
          <w:tcPr>
            <w:vAlign w:val="center"/>
          </w:tcPr>
          <w:p w:rsidR="00000000" w:rsidDel="00000000" w:rsidP="00000000" w:rsidRDefault="00000000" w:rsidRPr="00000000" w14:paraId="000000AE">
            <w:pPr>
              <w:rPr/>
            </w:pPr>
            <w:r w:rsidDel="00000000" w:rsidR="00000000" w:rsidRPr="00000000">
              <w:rPr>
                <w:rtl w:val="0"/>
              </w:rPr>
              <w:t xml:space="preserve">IO-Link</w:t>
            </w:r>
          </w:p>
        </w:tc>
        <w:tc>
          <w:tcPr>
            <w:vAlign w:val="center"/>
          </w:tcPr>
          <w:p w:rsidR="00000000" w:rsidDel="00000000" w:rsidP="00000000" w:rsidRDefault="00000000" w:rsidRPr="00000000" w14:paraId="000000AF">
            <w:pPr>
              <w:rPr/>
            </w:pPr>
            <w:r w:rsidDel="00000000" w:rsidR="00000000" w:rsidRPr="00000000">
              <w:rPr>
                <w:rtl w:val="0"/>
              </w:rPr>
              <w:t xml:space="preserve">SPARE INSTRUMENT</w:t>
            </w:r>
          </w:p>
        </w:tc>
      </w:tr>
      <w:tr>
        <w:trPr>
          <w:cantSplit w:val="0"/>
          <w:tblHeader w:val="0"/>
        </w:trPr>
        <w:tc>
          <w:tcPr>
            <w:vAlign w:val="center"/>
          </w:tcPr>
          <w:p w:rsidR="00000000" w:rsidDel="00000000" w:rsidP="00000000" w:rsidRDefault="00000000" w:rsidRPr="00000000" w14:paraId="000000B0">
            <w:pPr>
              <w:rPr/>
            </w:pPr>
            <w:r w:rsidDel="00000000" w:rsidR="00000000" w:rsidRPr="00000000">
              <w:rPr>
                <w:rtl w:val="0"/>
              </w:rPr>
              <w:t xml:space="preserve">P5</w:t>
            </w:r>
          </w:p>
        </w:tc>
        <w:tc>
          <w:tcPr>
            <w:vAlign w:val="center"/>
          </w:tcPr>
          <w:p w:rsidR="00000000" w:rsidDel="00000000" w:rsidP="00000000" w:rsidRDefault="00000000" w:rsidRPr="00000000" w14:paraId="000000B1">
            <w:pPr>
              <w:rPr/>
            </w:pPr>
            <w:r w:rsidDel="00000000" w:rsidR="00000000" w:rsidRPr="00000000">
              <w:rPr>
                <w:rtl w:val="0"/>
              </w:rPr>
              <w:t xml:space="preserve">LT-PRODUCT</w:t>
            </w:r>
          </w:p>
        </w:tc>
        <w:tc>
          <w:tcPr>
            <w:vAlign w:val="center"/>
          </w:tcPr>
          <w:p w:rsidR="00000000" w:rsidDel="00000000" w:rsidP="00000000" w:rsidRDefault="00000000" w:rsidRPr="00000000" w14:paraId="000000B2">
            <w:pPr>
              <w:rPr/>
            </w:pPr>
            <w:r w:rsidDel="00000000" w:rsidR="00000000" w:rsidRPr="00000000">
              <w:rPr>
                <w:rtl w:val="0"/>
              </w:rPr>
              <w:t xml:space="preserve">Product Level / Continuous Level</w:t>
            </w:r>
          </w:p>
        </w:tc>
        <w:tc>
          <w:tcPr>
            <w:vAlign w:val="center"/>
          </w:tcPr>
          <w:p w:rsidR="00000000" w:rsidDel="00000000" w:rsidP="00000000" w:rsidRDefault="00000000" w:rsidRPr="00000000" w14:paraId="000000B3">
            <w:pPr>
              <w:rPr/>
            </w:pPr>
            <w:r w:rsidDel="00000000" w:rsidR="00000000" w:rsidRPr="00000000">
              <w:rPr>
                <w:rtl w:val="0"/>
              </w:rPr>
              <w:t xml:space="preserve">IFM LR2050 candidate</w:t>
            </w:r>
          </w:p>
        </w:tc>
        <w:tc>
          <w:tcPr>
            <w:vAlign w:val="center"/>
          </w:tcPr>
          <w:p w:rsidR="00000000" w:rsidDel="00000000" w:rsidP="00000000" w:rsidRDefault="00000000" w:rsidRPr="00000000" w14:paraId="000000B4">
            <w:pPr>
              <w:rPr/>
            </w:pPr>
            <w:r w:rsidDel="00000000" w:rsidR="00000000" w:rsidRPr="00000000">
              <w:rPr>
                <w:rtl w:val="0"/>
              </w:rPr>
              <w:t xml:space="preserve">ai_ProductLevel</w:t>
            </w:r>
          </w:p>
        </w:tc>
        <w:tc>
          <w:tcPr>
            <w:vAlign w:val="center"/>
          </w:tcPr>
          <w:p w:rsidR="00000000" w:rsidDel="00000000" w:rsidP="00000000" w:rsidRDefault="00000000" w:rsidRPr="00000000" w14:paraId="000000B5">
            <w:pPr>
              <w:rPr/>
            </w:pPr>
            <w:r w:rsidDel="00000000" w:rsidR="00000000" w:rsidRPr="00000000">
              <w:rPr>
                <w:rtl w:val="0"/>
              </w:rPr>
              <w:t xml:space="preserve">IO-Link</w:t>
            </w:r>
          </w:p>
        </w:tc>
        <w:tc>
          <w:tcPr>
            <w:vAlign w:val="center"/>
          </w:tcPr>
          <w:p w:rsidR="00000000" w:rsidDel="00000000" w:rsidP="00000000" w:rsidRDefault="00000000" w:rsidRPr="00000000" w14:paraId="000000B6">
            <w:pPr>
              <w:rPr/>
            </w:pPr>
            <w:r w:rsidDel="00000000" w:rsidR="00000000" w:rsidRPr="00000000">
              <w:rPr>
                <w:rtl w:val="0"/>
              </w:rPr>
              <w:t xml:space="preserve">ASSIGN DEVICE AT BUILD</w:t>
            </w:r>
          </w:p>
        </w:tc>
      </w:tr>
      <w:tr>
        <w:trPr>
          <w:cantSplit w:val="0"/>
          <w:tblHeader w:val="0"/>
        </w:trPr>
        <w:tc>
          <w:tcPr>
            <w:vAlign w:val="center"/>
          </w:tcPr>
          <w:p w:rsidR="00000000" w:rsidDel="00000000" w:rsidP="00000000" w:rsidRDefault="00000000" w:rsidRPr="00000000" w14:paraId="000000B7">
            <w:pPr>
              <w:rPr/>
            </w:pPr>
            <w:r w:rsidDel="00000000" w:rsidR="00000000" w:rsidRPr="00000000">
              <w:rPr>
                <w:rtl w:val="0"/>
              </w:rPr>
              <w:t xml:space="preserve">P6</w:t>
            </w:r>
          </w:p>
        </w:tc>
        <w:tc>
          <w:tcPr>
            <w:vAlign w:val="center"/>
          </w:tcPr>
          <w:p w:rsidR="00000000" w:rsidDel="00000000" w:rsidP="00000000" w:rsidRDefault="00000000" w:rsidRPr="00000000" w14:paraId="000000B8">
            <w:pPr>
              <w:rPr/>
            </w:pPr>
            <w:r w:rsidDel="00000000" w:rsidR="00000000" w:rsidRPr="00000000">
              <w:rPr>
                <w:rtl w:val="0"/>
              </w:rPr>
              <w:t xml:space="preserve">LT-CIP</w:t>
            </w:r>
          </w:p>
        </w:tc>
        <w:tc>
          <w:tcPr>
            <w:vAlign w:val="center"/>
          </w:tcPr>
          <w:p w:rsidR="00000000" w:rsidDel="00000000" w:rsidP="00000000" w:rsidRDefault="00000000" w:rsidRPr="00000000" w14:paraId="000000B9">
            <w:pPr>
              <w:rPr/>
            </w:pPr>
            <w:r w:rsidDel="00000000" w:rsidR="00000000" w:rsidRPr="00000000">
              <w:rPr>
                <w:rtl w:val="0"/>
              </w:rPr>
              <w:t xml:space="preserve">CIP / Process Level</w:t>
            </w:r>
          </w:p>
        </w:tc>
        <w:tc>
          <w:tcPr>
            <w:vAlign w:val="center"/>
          </w:tcPr>
          <w:p w:rsidR="00000000" w:rsidDel="00000000" w:rsidP="00000000" w:rsidRDefault="00000000" w:rsidRPr="00000000" w14:paraId="000000BA">
            <w:pPr>
              <w:rPr/>
            </w:pPr>
            <w:r w:rsidDel="00000000" w:rsidR="00000000" w:rsidRPr="00000000">
              <w:rPr>
                <w:rtl w:val="0"/>
              </w:rPr>
              <w:t xml:space="preserve">IFM LR2050 candidate</w:t>
            </w:r>
          </w:p>
        </w:tc>
        <w:tc>
          <w:tcPr>
            <w:vAlign w:val="center"/>
          </w:tcPr>
          <w:p w:rsidR="00000000" w:rsidDel="00000000" w:rsidP="00000000" w:rsidRDefault="00000000" w:rsidRPr="00000000" w14:paraId="000000BB">
            <w:pPr>
              <w:rPr/>
            </w:pPr>
            <w:r w:rsidDel="00000000" w:rsidR="00000000" w:rsidRPr="00000000">
              <w:rPr>
                <w:rtl w:val="0"/>
              </w:rPr>
              <w:t xml:space="preserve">ai_CIPLevel</w:t>
            </w:r>
          </w:p>
        </w:tc>
        <w:tc>
          <w:tcPr>
            <w:vAlign w:val="center"/>
          </w:tcPr>
          <w:p w:rsidR="00000000" w:rsidDel="00000000" w:rsidP="00000000" w:rsidRDefault="00000000" w:rsidRPr="00000000" w14:paraId="000000BC">
            <w:pPr>
              <w:rPr/>
            </w:pPr>
            <w:r w:rsidDel="00000000" w:rsidR="00000000" w:rsidRPr="00000000">
              <w:rPr>
                <w:rtl w:val="0"/>
              </w:rPr>
              <w:t xml:space="preserve">IO-Link</w:t>
            </w:r>
          </w:p>
        </w:tc>
        <w:tc>
          <w:tcPr>
            <w:vAlign w:val="center"/>
          </w:tcPr>
          <w:p w:rsidR="00000000" w:rsidDel="00000000" w:rsidP="00000000" w:rsidRDefault="00000000" w:rsidRPr="00000000" w14:paraId="000000BD">
            <w:pPr>
              <w:rPr/>
            </w:pPr>
            <w:r w:rsidDel="00000000" w:rsidR="00000000" w:rsidRPr="00000000">
              <w:rPr>
                <w:rtl w:val="0"/>
              </w:rPr>
              <w:t xml:space="preserve">ASSIGN DEVICE AT BUILD</w:t>
            </w:r>
          </w:p>
        </w:tc>
      </w:tr>
      <w:tr>
        <w:trPr>
          <w:cantSplit w:val="0"/>
          <w:tblHeader w:val="0"/>
        </w:trPr>
        <w:tc>
          <w:tcPr>
            <w:vAlign w:val="center"/>
          </w:tcPr>
          <w:p w:rsidR="00000000" w:rsidDel="00000000" w:rsidP="00000000" w:rsidRDefault="00000000" w:rsidRPr="00000000" w14:paraId="000000BE">
            <w:pPr>
              <w:rPr/>
            </w:pPr>
            <w:r w:rsidDel="00000000" w:rsidR="00000000" w:rsidRPr="00000000">
              <w:rPr>
                <w:rtl w:val="0"/>
              </w:rPr>
              <w:t xml:space="preserve">P7</w:t>
            </w:r>
          </w:p>
        </w:tc>
        <w:tc>
          <w:tcPr>
            <w:vAlign w:val="center"/>
          </w:tcPr>
          <w:p w:rsidR="00000000" w:rsidDel="00000000" w:rsidP="00000000" w:rsidRDefault="00000000" w:rsidRPr="00000000" w14:paraId="000000BF">
            <w:pPr>
              <w:rPr/>
            </w:pPr>
            <w:r w:rsidDel="00000000" w:rsidR="00000000" w:rsidRPr="00000000">
              <w:rPr>
                <w:rtl w:val="0"/>
              </w:rPr>
              <w:t xml:space="preserve">TT-PROCESS</w:t>
            </w:r>
          </w:p>
        </w:tc>
        <w:tc>
          <w:tcPr>
            <w:vAlign w:val="center"/>
          </w:tcPr>
          <w:p w:rsidR="00000000" w:rsidDel="00000000" w:rsidP="00000000" w:rsidRDefault="00000000" w:rsidRPr="00000000" w14:paraId="000000C0">
            <w:pPr>
              <w:rPr/>
            </w:pPr>
            <w:r w:rsidDel="00000000" w:rsidR="00000000" w:rsidRPr="00000000">
              <w:rPr>
                <w:rtl w:val="0"/>
              </w:rPr>
              <w:t xml:space="preserve">Process Temperature</w:t>
            </w:r>
          </w:p>
        </w:tc>
        <w:tc>
          <w:tcPr>
            <w:vAlign w:val="center"/>
          </w:tcPr>
          <w:p w:rsidR="00000000" w:rsidDel="00000000" w:rsidP="00000000" w:rsidRDefault="00000000" w:rsidRPr="00000000" w14:paraId="000000C1">
            <w:pPr>
              <w:rPr/>
            </w:pPr>
            <w:r w:rsidDel="00000000" w:rsidR="00000000" w:rsidRPr="00000000">
              <w:rPr>
                <w:rtl w:val="0"/>
              </w:rPr>
              <w:t xml:space="preserve">IFM TA2405 candidate</w:t>
            </w:r>
          </w:p>
        </w:tc>
        <w:tc>
          <w:tcPr>
            <w:vAlign w:val="center"/>
          </w:tcPr>
          <w:p w:rsidR="00000000" w:rsidDel="00000000" w:rsidP="00000000" w:rsidRDefault="00000000" w:rsidRPr="00000000" w14:paraId="000000C2">
            <w:pPr>
              <w:rPr/>
            </w:pPr>
            <w:r w:rsidDel="00000000" w:rsidR="00000000" w:rsidRPr="00000000">
              <w:rPr>
                <w:rtl w:val="0"/>
              </w:rPr>
              <w:t xml:space="preserve">ai_ProcessTemperature</w:t>
            </w:r>
          </w:p>
        </w:tc>
        <w:tc>
          <w:tcPr>
            <w:vAlign w:val="center"/>
          </w:tcPr>
          <w:p w:rsidR="00000000" w:rsidDel="00000000" w:rsidP="00000000" w:rsidRDefault="00000000" w:rsidRPr="00000000" w14:paraId="000000C3">
            <w:pPr>
              <w:rPr/>
            </w:pPr>
            <w:r w:rsidDel="00000000" w:rsidR="00000000" w:rsidRPr="00000000">
              <w:rPr>
                <w:rtl w:val="0"/>
              </w:rPr>
              <w:t xml:space="preserve">IO-Link</w:t>
            </w:r>
          </w:p>
        </w:tc>
        <w:tc>
          <w:tcPr>
            <w:vAlign w:val="center"/>
          </w:tcPr>
          <w:p w:rsidR="00000000" w:rsidDel="00000000" w:rsidP="00000000" w:rsidRDefault="00000000" w:rsidRPr="00000000" w14:paraId="000000C4">
            <w:pPr>
              <w:rPr/>
            </w:pPr>
            <w:r w:rsidDel="00000000" w:rsidR="00000000" w:rsidRPr="00000000">
              <w:rPr>
                <w:rtl w:val="0"/>
              </w:rPr>
              <w:t xml:space="preserve">ASSIGN DEVICE AT BUILD</w:t>
            </w:r>
          </w:p>
        </w:tc>
      </w:tr>
      <w:tr>
        <w:trPr>
          <w:cantSplit w:val="0"/>
          <w:tblHeader w:val="0"/>
        </w:trPr>
        <w:tc>
          <w:tcPr>
            <w:vAlign w:val="center"/>
          </w:tcPr>
          <w:p w:rsidR="00000000" w:rsidDel="00000000" w:rsidP="00000000" w:rsidRDefault="00000000" w:rsidRPr="00000000" w14:paraId="000000C5">
            <w:pPr>
              <w:rPr/>
            </w:pPr>
            <w:r w:rsidDel="00000000" w:rsidR="00000000" w:rsidRPr="00000000">
              <w:rPr>
                <w:rtl w:val="0"/>
              </w:rPr>
              <w:t xml:space="preserve">P8</w:t>
            </w:r>
          </w:p>
        </w:tc>
        <w:tc>
          <w:tcPr>
            <w:vAlign w:val="center"/>
          </w:tcPr>
          <w:p w:rsidR="00000000" w:rsidDel="00000000" w:rsidP="00000000" w:rsidRDefault="00000000" w:rsidRPr="00000000" w14:paraId="000000C6">
            <w:pPr>
              <w:rPr/>
            </w:pPr>
            <w:r w:rsidDel="00000000" w:rsidR="00000000" w:rsidRPr="00000000">
              <w:rPr>
                <w:rtl w:val="0"/>
              </w:rPr>
              <w:t xml:space="preserve">SPARE-A102-08</w:t>
            </w:r>
          </w:p>
        </w:tc>
        <w:tc>
          <w:tcPr>
            <w:vAlign w:val="center"/>
          </w:tcPr>
          <w:p w:rsidR="00000000" w:rsidDel="00000000" w:rsidP="00000000" w:rsidRDefault="00000000" w:rsidRPr="00000000" w14:paraId="000000C7">
            <w:pPr>
              <w:rPr/>
            </w:pPr>
            <w:r w:rsidDel="00000000" w:rsidR="00000000" w:rsidRPr="00000000">
              <w:rPr>
                <w:rtl w:val="0"/>
              </w:rPr>
              <w:t xml:space="preserve">Future process instrument</w:t>
            </w:r>
          </w:p>
        </w:tc>
        <w:tc>
          <w:tcPr>
            <w:vAlign w:val="center"/>
          </w:tcPr>
          <w:p w:rsidR="00000000" w:rsidDel="00000000" w:rsidP="00000000" w:rsidRDefault="00000000" w:rsidRPr="00000000" w14:paraId="000000C8">
            <w:pPr>
              <w:rPr/>
            </w:pPr>
            <w:r w:rsidDel="00000000" w:rsidR="00000000" w:rsidRPr="00000000">
              <w:rPr>
                <w:rtl w:val="0"/>
              </w:rPr>
              <w:t xml:space="preserve">—</w:t>
            </w:r>
          </w:p>
        </w:tc>
        <w:tc>
          <w:tcPr>
            <w:vAlign w:val="center"/>
          </w:tcPr>
          <w:p w:rsidR="00000000" w:rsidDel="00000000" w:rsidP="00000000" w:rsidRDefault="00000000" w:rsidRPr="00000000" w14:paraId="000000C9">
            <w:pPr>
              <w:rPr/>
            </w:pPr>
            <w:r w:rsidDel="00000000" w:rsidR="00000000" w:rsidRPr="00000000">
              <w:rPr>
                <w:rtl w:val="0"/>
              </w:rPr>
              <w:t xml:space="preserve">—</w:t>
            </w:r>
          </w:p>
        </w:tc>
        <w:tc>
          <w:tcPr>
            <w:vAlign w:val="center"/>
          </w:tcPr>
          <w:p w:rsidR="00000000" w:rsidDel="00000000" w:rsidP="00000000" w:rsidRDefault="00000000" w:rsidRPr="00000000" w14:paraId="000000CA">
            <w:pPr>
              <w:rPr/>
            </w:pPr>
            <w:r w:rsidDel="00000000" w:rsidR="00000000" w:rsidRPr="00000000">
              <w:rPr>
                <w:rtl w:val="0"/>
              </w:rPr>
              <w:t xml:space="preserve">Spare</w:t>
            </w:r>
          </w:p>
        </w:tc>
        <w:tc>
          <w:tcPr>
            <w:vAlign w:val="center"/>
          </w:tcPr>
          <w:p w:rsidR="00000000" w:rsidDel="00000000" w:rsidP="00000000" w:rsidRDefault="00000000" w:rsidRPr="00000000" w14:paraId="000000CB">
            <w:pPr>
              <w:rPr/>
            </w:pPr>
            <w:r w:rsidDel="00000000" w:rsidR="00000000" w:rsidRPr="00000000">
              <w:rPr>
                <w:rtl w:val="0"/>
              </w:rPr>
              <w:t xml:space="preserve">SPARE</w:t>
            </w:r>
          </w:p>
        </w:tc>
      </w:tr>
    </w:tbl>
    <w:p w:rsidR="00000000" w:rsidDel="00000000" w:rsidP="00000000" w:rsidRDefault="00000000" w:rsidRPr="00000000" w14:paraId="000000CC">
      <w:pPr>
        <w:pStyle w:val="Heading2"/>
        <w:rPr/>
      </w:pPr>
      <w:r w:rsidDel="00000000" w:rsidR="00000000" w:rsidRPr="00000000">
        <w:rPr>
          <w:rtl w:val="0"/>
        </w:rPr>
        <w:t xml:space="preserve">6. AL103 – Additional Smart Sensors / Expansion</w:t>
      </w:r>
    </w:p>
    <w:tbl>
      <w:tblPr>
        <w:tblStyle w:val="Table4"/>
        <w:tblW w:w="10654.0" w:type="dxa"/>
        <w:jc w:val="center"/>
        <w:tblLayout w:type="fixed"/>
        <w:tblLook w:val="0400"/>
      </w:tblPr>
      <w:tblGrid>
        <w:gridCol w:w="1522"/>
        <w:gridCol w:w="1522"/>
        <w:gridCol w:w="1522"/>
        <w:gridCol w:w="1522"/>
        <w:gridCol w:w="1522"/>
        <w:gridCol w:w="1522"/>
        <w:gridCol w:w="1522"/>
        <w:tblGridChange w:id="0">
          <w:tblGrid>
            <w:gridCol w:w="1522"/>
            <w:gridCol w:w="1522"/>
            <w:gridCol w:w="1522"/>
            <w:gridCol w:w="1522"/>
            <w:gridCol w:w="1522"/>
            <w:gridCol w:w="1522"/>
            <w:gridCol w:w="1522"/>
          </w:tblGrid>
        </w:tblGridChange>
      </w:tblGrid>
      <w:tr>
        <w:trPr>
          <w:cantSplit w:val="0"/>
          <w:tblHeader w:val="0"/>
        </w:trPr>
        <w:tc>
          <w:tcPr/>
          <w:p w:rsidR="00000000" w:rsidDel="00000000" w:rsidP="00000000" w:rsidRDefault="00000000" w:rsidRPr="00000000" w14:paraId="000000CD">
            <w:pPr>
              <w:rPr/>
            </w:pPr>
            <w:r w:rsidDel="00000000" w:rsidR="00000000" w:rsidRPr="00000000">
              <w:rPr>
                <w:rtl w:val="0"/>
              </w:rPr>
              <w:t xml:space="preserve">Port</w:t>
            </w:r>
          </w:p>
        </w:tc>
        <w:tc>
          <w:tcPr/>
          <w:p w:rsidR="00000000" w:rsidDel="00000000" w:rsidP="00000000" w:rsidRDefault="00000000" w:rsidRPr="00000000" w14:paraId="000000CE">
            <w:pPr>
              <w:rPr/>
            </w:pPr>
            <w:r w:rsidDel="00000000" w:rsidR="00000000" w:rsidRPr="00000000">
              <w:rPr>
                <w:rtl w:val="0"/>
              </w:rPr>
              <w:t xml:space="preserve">Device ID</w:t>
            </w:r>
          </w:p>
        </w:tc>
        <w:tc>
          <w:tcPr/>
          <w:p w:rsidR="00000000" w:rsidDel="00000000" w:rsidP="00000000" w:rsidRDefault="00000000" w:rsidRPr="00000000" w14:paraId="000000CF">
            <w:pPr>
              <w:rPr/>
            </w:pPr>
            <w:r w:rsidDel="00000000" w:rsidR="00000000" w:rsidRPr="00000000">
              <w:rPr>
                <w:rtl w:val="0"/>
              </w:rPr>
              <w:t xml:space="preserve">Function / HMI Description</w:t>
            </w:r>
          </w:p>
        </w:tc>
        <w:tc>
          <w:tcPr/>
          <w:p w:rsidR="00000000" w:rsidDel="00000000" w:rsidP="00000000" w:rsidRDefault="00000000" w:rsidRPr="00000000" w14:paraId="000000D0">
            <w:pPr>
              <w:rPr/>
            </w:pPr>
            <w:r w:rsidDel="00000000" w:rsidR="00000000" w:rsidRPr="00000000">
              <w:rPr>
                <w:rtl w:val="0"/>
              </w:rPr>
              <w:t xml:space="preserve">Device / Type</w:t>
            </w:r>
          </w:p>
        </w:tc>
        <w:tc>
          <w:tcPr/>
          <w:p w:rsidR="00000000" w:rsidDel="00000000" w:rsidP="00000000" w:rsidRDefault="00000000" w:rsidRPr="00000000" w14:paraId="000000D1">
            <w:pPr>
              <w:rPr/>
            </w:pPr>
            <w:r w:rsidDel="00000000" w:rsidR="00000000" w:rsidRPr="00000000">
              <w:rPr>
                <w:rtl w:val="0"/>
              </w:rPr>
              <w:t xml:space="preserve">PLC Logical Tag</w:t>
            </w:r>
          </w:p>
        </w:tc>
        <w:tc>
          <w:tcPr/>
          <w:p w:rsidR="00000000" w:rsidDel="00000000" w:rsidP="00000000" w:rsidRDefault="00000000" w:rsidRPr="00000000" w14:paraId="000000D2">
            <w:pPr>
              <w:rPr/>
            </w:pPr>
            <w:r w:rsidDel="00000000" w:rsidR="00000000" w:rsidRPr="00000000">
              <w:rPr>
                <w:rtl w:val="0"/>
              </w:rPr>
              <w:t xml:space="preserve">Mode</w:t>
            </w:r>
          </w:p>
        </w:tc>
        <w:tc>
          <w:tcPr/>
          <w:p w:rsidR="00000000" w:rsidDel="00000000" w:rsidP="00000000" w:rsidRDefault="00000000" w:rsidRPr="00000000" w14:paraId="000000D3">
            <w:pPr>
              <w:rPr/>
            </w:pPr>
            <w:r w:rsidDel="00000000" w:rsidR="00000000" w:rsidRPr="00000000">
              <w:rPr>
                <w:rtl w:val="0"/>
              </w:rPr>
              <w:t xml:space="preserve">Status</w:t>
            </w:r>
          </w:p>
        </w:tc>
      </w:tr>
      <w:tr>
        <w:trPr>
          <w:cantSplit w:val="0"/>
          <w:tblHeader w:val="0"/>
        </w:trPr>
        <w:tc>
          <w:tcPr>
            <w:vAlign w:val="center"/>
          </w:tcPr>
          <w:p w:rsidR="00000000" w:rsidDel="00000000" w:rsidP="00000000" w:rsidRDefault="00000000" w:rsidRPr="00000000" w14:paraId="000000D4">
            <w:pPr>
              <w:rPr/>
            </w:pPr>
            <w:r w:rsidDel="00000000" w:rsidR="00000000" w:rsidRPr="00000000">
              <w:rPr>
                <w:rtl w:val="0"/>
              </w:rPr>
              <w:t xml:space="preserve">P1</w:t>
            </w:r>
          </w:p>
        </w:tc>
        <w:tc>
          <w:tcPr>
            <w:vAlign w:val="center"/>
          </w:tcPr>
          <w:p w:rsidR="00000000" w:rsidDel="00000000" w:rsidP="00000000" w:rsidRDefault="00000000" w:rsidRPr="00000000" w14:paraId="000000D5">
            <w:pPr>
              <w:rPr/>
            </w:pPr>
            <w:r w:rsidDel="00000000" w:rsidR="00000000" w:rsidRPr="00000000">
              <w:rPr>
                <w:rtl w:val="0"/>
              </w:rPr>
              <w:t xml:space="preserve">SEN-103-01</w:t>
            </w:r>
          </w:p>
        </w:tc>
        <w:tc>
          <w:tcPr>
            <w:vAlign w:val="center"/>
          </w:tcPr>
          <w:p w:rsidR="00000000" w:rsidDel="00000000" w:rsidP="00000000" w:rsidRDefault="00000000" w:rsidRPr="00000000" w14:paraId="000000D6">
            <w:pPr>
              <w:rPr/>
            </w:pPr>
            <w:r w:rsidDel="00000000" w:rsidR="00000000" w:rsidRPr="00000000">
              <w:rPr>
                <w:rtl w:val="0"/>
              </w:rPr>
              <w:t xml:space="preserve">Additional machine sensor 1</w:t>
            </w:r>
          </w:p>
        </w:tc>
        <w:tc>
          <w:tcPr>
            <w:vAlign w:val="center"/>
          </w:tcPr>
          <w:p w:rsidR="00000000" w:rsidDel="00000000" w:rsidP="00000000" w:rsidRDefault="00000000" w:rsidRPr="00000000" w14:paraId="000000D7">
            <w:pPr>
              <w:rPr/>
            </w:pPr>
            <w:r w:rsidDel="00000000" w:rsidR="00000000" w:rsidRPr="00000000">
              <w:rPr>
                <w:rtl w:val="0"/>
              </w:rPr>
              <w:t xml:space="preserve">IFM purchased sensor – assign during mechanical installation</w:t>
            </w:r>
          </w:p>
        </w:tc>
        <w:tc>
          <w:tcPr>
            <w:vAlign w:val="center"/>
          </w:tcPr>
          <w:p w:rsidR="00000000" w:rsidDel="00000000" w:rsidP="00000000" w:rsidRDefault="00000000" w:rsidRPr="00000000" w14:paraId="000000D8">
            <w:pPr>
              <w:rPr/>
            </w:pPr>
            <w:r w:rsidDel="00000000" w:rsidR="00000000" w:rsidRPr="00000000">
              <w:rPr>
                <w:rtl w:val="0"/>
              </w:rPr>
              <w:t xml:space="preserve">io_AL103_P1</w:t>
            </w:r>
          </w:p>
        </w:tc>
        <w:tc>
          <w:tcPr>
            <w:vAlign w:val="center"/>
          </w:tcPr>
          <w:p w:rsidR="00000000" w:rsidDel="00000000" w:rsidP="00000000" w:rsidRDefault="00000000" w:rsidRPr="00000000" w14:paraId="000000D9">
            <w:pPr>
              <w:rPr/>
            </w:pPr>
            <w:r w:rsidDel="00000000" w:rsidR="00000000" w:rsidRPr="00000000">
              <w:rPr>
                <w:rtl w:val="0"/>
              </w:rPr>
              <w:t xml:space="preserve">IO-Link/SIO</w:t>
            </w:r>
          </w:p>
        </w:tc>
        <w:tc>
          <w:tcPr>
            <w:vAlign w:val="center"/>
          </w:tcPr>
          <w:p w:rsidR="00000000" w:rsidDel="00000000" w:rsidP="00000000" w:rsidRDefault="00000000" w:rsidRPr="00000000" w14:paraId="000000DA">
            <w:pPr>
              <w:rPr/>
            </w:pPr>
            <w:r w:rsidDel="00000000" w:rsidR="00000000" w:rsidRPr="00000000">
              <w:rPr>
                <w:rtl w:val="0"/>
              </w:rPr>
              <w:t xml:space="preserve">RESERVED</w:t>
            </w:r>
          </w:p>
        </w:tc>
      </w:tr>
      <w:tr>
        <w:trPr>
          <w:cantSplit w:val="0"/>
          <w:tblHeader w:val="0"/>
        </w:trPr>
        <w:tc>
          <w:tcPr>
            <w:vAlign w:val="center"/>
          </w:tcPr>
          <w:p w:rsidR="00000000" w:rsidDel="00000000" w:rsidP="00000000" w:rsidRDefault="00000000" w:rsidRPr="00000000" w14:paraId="000000DB">
            <w:pPr>
              <w:rPr/>
            </w:pPr>
            <w:r w:rsidDel="00000000" w:rsidR="00000000" w:rsidRPr="00000000">
              <w:rPr>
                <w:rtl w:val="0"/>
              </w:rPr>
              <w:t xml:space="preserve">P2</w:t>
            </w:r>
          </w:p>
        </w:tc>
        <w:tc>
          <w:tcPr>
            <w:vAlign w:val="center"/>
          </w:tcPr>
          <w:p w:rsidR="00000000" w:rsidDel="00000000" w:rsidP="00000000" w:rsidRDefault="00000000" w:rsidRPr="00000000" w14:paraId="000000DC">
            <w:pPr>
              <w:rPr/>
            </w:pPr>
            <w:r w:rsidDel="00000000" w:rsidR="00000000" w:rsidRPr="00000000">
              <w:rPr>
                <w:rtl w:val="0"/>
              </w:rPr>
              <w:t xml:space="preserve">SEN-103-02</w:t>
            </w:r>
          </w:p>
        </w:tc>
        <w:tc>
          <w:tcPr>
            <w:vAlign w:val="center"/>
          </w:tcPr>
          <w:p w:rsidR="00000000" w:rsidDel="00000000" w:rsidP="00000000" w:rsidRDefault="00000000" w:rsidRPr="00000000" w14:paraId="000000DD">
            <w:pPr>
              <w:rPr/>
            </w:pPr>
            <w:r w:rsidDel="00000000" w:rsidR="00000000" w:rsidRPr="00000000">
              <w:rPr>
                <w:rtl w:val="0"/>
              </w:rPr>
              <w:t xml:space="preserve">Additional machine sensor 2</w:t>
            </w:r>
          </w:p>
        </w:tc>
        <w:tc>
          <w:tcPr>
            <w:vAlign w:val="center"/>
          </w:tcPr>
          <w:p w:rsidR="00000000" w:rsidDel="00000000" w:rsidP="00000000" w:rsidRDefault="00000000" w:rsidRPr="00000000" w14:paraId="000000DE">
            <w:pPr>
              <w:rPr/>
            </w:pPr>
            <w:r w:rsidDel="00000000" w:rsidR="00000000" w:rsidRPr="00000000">
              <w:rPr>
                <w:rtl w:val="0"/>
              </w:rPr>
              <w:t xml:space="preserve">IFM purchased sensor – assign during mechanical installation</w:t>
            </w:r>
          </w:p>
        </w:tc>
        <w:tc>
          <w:tcPr>
            <w:vAlign w:val="center"/>
          </w:tcPr>
          <w:p w:rsidR="00000000" w:rsidDel="00000000" w:rsidP="00000000" w:rsidRDefault="00000000" w:rsidRPr="00000000" w14:paraId="000000DF">
            <w:pPr>
              <w:rPr/>
            </w:pPr>
            <w:r w:rsidDel="00000000" w:rsidR="00000000" w:rsidRPr="00000000">
              <w:rPr>
                <w:rtl w:val="0"/>
              </w:rPr>
              <w:t xml:space="preserve">io_AL103_P2</w:t>
            </w:r>
          </w:p>
        </w:tc>
        <w:tc>
          <w:tcPr>
            <w:vAlign w:val="center"/>
          </w:tcPr>
          <w:p w:rsidR="00000000" w:rsidDel="00000000" w:rsidP="00000000" w:rsidRDefault="00000000" w:rsidRPr="00000000" w14:paraId="000000E0">
            <w:pPr>
              <w:rPr/>
            </w:pPr>
            <w:r w:rsidDel="00000000" w:rsidR="00000000" w:rsidRPr="00000000">
              <w:rPr>
                <w:rtl w:val="0"/>
              </w:rPr>
              <w:t xml:space="preserve">IO-Link/SIO</w:t>
            </w:r>
          </w:p>
        </w:tc>
        <w:tc>
          <w:tcPr>
            <w:vAlign w:val="center"/>
          </w:tcPr>
          <w:p w:rsidR="00000000" w:rsidDel="00000000" w:rsidP="00000000" w:rsidRDefault="00000000" w:rsidRPr="00000000" w14:paraId="000000E1">
            <w:pPr>
              <w:rPr/>
            </w:pPr>
            <w:r w:rsidDel="00000000" w:rsidR="00000000" w:rsidRPr="00000000">
              <w:rPr>
                <w:rtl w:val="0"/>
              </w:rPr>
              <w:t xml:space="preserve">RESERVED</w:t>
            </w:r>
          </w:p>
        </w:tc>
      </w:tr>
      <w:tr>
        <w:trPr>
          <w:cantSplit w:val="0"/>
          <w:tblHeader w:val="0"/>
        </w:trPr>
        <w:tc>
          <w:tcPr>
            <w:vAlign w:val="center"/>
          </w:tcPr>
          <w:p w:rsidR="00000000" w:rsidDel="00000000" w:rsidP="00000000" w:rsidRDefault="00000000" w:rsidRPr="00000000" w14:paraId="000000E2">
            <w:pPr>
              <w:rPr/>
            </w:pPr>
            <w:r w:rsidDel="00000000" w:rsidR="00000000" w:rsidRPr="00000000">
              <w:rPr>
                <w:rtl w:val="0"/>
              </w:rPr>
              <w:t xml:space="preserve">P3</w:t>
            </w:r>
          </w:p>
        </w:tc>
        <w:tc>
          <w:tcPr>
            <w:vAlign w:val="center"/>
          </w:tcPr>
          <w:p w:rsidR="00000000" w:rsidDel="00000000" w:rsidP="00000000" w:rsidRDefault="00000000" w:rsidRPr="00000000" w14:paraId="000000E3">
            <w:pPr>
              <w:rPr/>
            </w:pPr>
            <w:r w:rsidDel="00000000" w:rsidR="00000000" w:rsidRPr="00000000">
              <w:rPr>
                <w:rtl w:val="0"/>
              </w:rPr>
              <w:t xml:space="preserve">SEN-103-03</w:t>
            </w:r>
          </w:p>
        </w:tc>
        <w:tc>
          <w:tcPr>
            <w:vAlign w:val="center"/>
          </w:tcPr>
          <w:p w:rsidR="00000000" w:rsidDel="00000000" w:rsidP="00000000" w:rsidRDefault="00000000" w:rsidRPr="00000000" w14:paraId="000000E4">
            <w:pPr>
              <w:rPr/>
            </w:pPr>
            <w:r w:rsidDel="00000000" w:rsidR="00000000" w:rsidRPr="00000000">
              <w:rPr>
                <w:rtl w:val="0"/>
              </w:rPr>
              <w:t xml:space="preserve">Additional machine sensor 3</w:t>
            </w:r>
          </w:p>
        </w:tc>
        <w:tc>
          <w:tcPr>
            <w:vAlign w:val="center"/>
          </w:tcPr>
          <w:p w:rsidR="00000000" w:rsidDel="00000000" w:rsidP="00000000" w:rsidRDefault="00000000" w:rsidRPr="00000000" w14:paraId="000000E5">
            <w:pPr>
              <w:rPr/>
            </w:pPr>
            <w:r w:rsidDel="00000000" w:rsidR="00000000" w:rsidRPr="00000000">
              <w:rPr>
                <w:rtl w:val="0"/>
              </w:rPr>
              <w:t xml:space="preserve">IFM purchased sensor – assign during mechanical installation</w:t>
            </w:r>
          </w:p>
        </w:tc>
        <w:tc>
          <w:tcPr>
            <w:vAlign w:val="center"/>
          </w:tcPr>
          <w:p w:rsidR="00000000" w:rsidDel="00000000" w:rsidP="00000000" w:rsidRDefault="00000000" w:rsidRPr="00000000" w14:paraId="000000E6">
            <w:pPr>
              <w:rPr/>
            </w:pPr>
            <w:r w:rsidDel="00000000" w:rsidR="00000000" w:rsidRPr="00000000">
              <w:rPr>
                <w:rtl w:val="0"/>
              </w:rPr>
              <w:t xml:space="preserve">io_AL103_P3</w:t>
            </w:r>
          </w:p>
        </w:tc>
        <w:tc>
          <w:tcPr>
            <w:vAlign w:val="center"/>
          </w:tcPr>
          <w:p w:rsidR="00000000" w:rsidDel="00000000" w:rsidP="00000000" w:rsidRDefault="00000000" w:rsidRPr="00000000" w14:paraId="000000E7">
            <w:pPr>
              <w:rPr/>
            </w:pPr>
            <w:r w:rsidDel="00000000" w:rsidR="00000000" w:rsidRPr="00000000">
              <w:rPr>
                <w:rtl w:val="0"/>
              </w:rPr>
              <w:t xml:space="preserve">IO-Link/SIO</w:t>
            </w:r>
          </w:p>
        </w:tc>
        <w:tc>
          <w:tcPr>
            <w:vAlign w:val="center"/>
          </w:tcPr>
          <w:p w:rsidR="00000000" w:rsidDel="00000000" w:rsidP="00000000" w:rsidRDefault="00000000" w:rsidRPr="00000000" w14:paraId="000000E8">
            <w:pPr>
              <w:rPr/>
            </w:pPr>
            <w:r w:rsidDel="00000000" w:rsidR="00000000" w:rsidRPr="00000000">
              <w:rPr>
                <w:rtl w:val="0"/>
              </w:rPr>
              <w:t xml:space="preserve">RESERVED</w:t>
            </w:r>
          </w:p>
        </w:tc>
      </w:tr>
      <w:tr>
        <w:trPr>
          <w:cantSplit w:val="0"/>
          <w:tblHeader w:val="0"/>
        </w:trPr>
        <w:tc>
          <w:tcPr>
            <w:vAlign w:val="center"/>
          </w:tcPr>
          <w:p w:rsidR="00000000" w:rsidDel="00000000" w:rsidP="00000000" w:rsidRDefault="00000000" w:rsidRPr="00000000" w14:paraId="000000E9">
            <w:pPr>
              <w:rPr/>
            </w:pPr>
            <w:r w:rsidDel="00000000" w:rsidR="00000000" w:rsidRPr="00000000">
              <w:rPr>
                <w:rtl w:val="0"/>
              </w:rPr>
              <w:t xml:space="preserve">P4</w:t>
            </w:r>
          </w:p>
        </w:tc>
        <w:tc>
          <w:tcPr>
            <w:vAlign w:val="center"/>
          </w:tcPr>
          <w:p w:rsidR="00000000" w:rsidDel="00000000" w:rsidP="00000000" w:rsidRDefault="00000000" w:rsidRPr="00000000" w14:paraId="000000EA">
            <w:pPr>
              <w:rPr/>
            </w:pPr>
            <w:r w:rsidDel="00000000" w:rsidR="00000000" w:rsidRPr="00000000">
              <w:rPr>
                <w:rtl w:val="0"/>
              </w:rPr>
              <w:t xml:space="preserve">SEN-103-04</w:t>
            </w:r>
          </w:p>
        </w:tc>
        <w:tc>
          <w:tcPr>
            <w:vAlign w:val="center"/>
          </w:tcPr>
          <w:p w:rsidR="00000000" w:rsidDel="00000000" w:rsidP="00000000" w:rsidRDefault="00000000" w:rsidRPr="00000000" w14:paraId="000000EB">
            <w:pPr>
              <w:rPr/>
            </w:pPr>
            <w:r w:rsidDel="00000000" w:rsidR="00000000" w:rsidRPr="00000000">
              <w:rPr>
                <w:rtl w:val="0"/>
              </w:rPr>
              <w:t xml:space="preserve">Additional machine sensor 4</w:t>
            </w:r>
          </w:p>
        </w:tc>
        <w:tc>
          <w:tcPr>
            <w:vAlign w:val="center"/>
          </w:tcPr>
          <w:p w:rsidR="00000000" w:rsidDel="00000000" w:rsidP="00000000" w:rsidRDefault="00000000" w:rsidRPr="00000000" w14:paraId="000000EC">
            <w:pPr>
              <w:rPr/>
            </w:pPr>
            <w:r w:rsidDel="00000000" w:rsidR="00000000" w:rsidRPr="00000000">
              <w:rPr>
                <w:rtl w:val="0"/>
              </w:rPr>
              <w:t xml:space="preserve">IFM purchased sensor – assign during mechanical installation</w:t>
            </w:r>
          </w:p>
        </w:tc>
        <w:tc>
          <w:tcPr>
            <w:vAlign w:val="center"/>
          </w:tcPr>
          <w:p w:rsidR="00000000" w:rsidDel="00000000" w:rsidP="00000000" w:rsidRDefault="00000000" w:rsidRPr="00000000" w14:paraId="000000ED">
            <w:pPr>
              <w:rPr/>
            </w:pPr>
            <w:r w:rsidDel="00000000" w:rsidR="00000000" w:rsidRPr="00000000">
              <w:rPr>
                <w:rtl w:val="0"/>
              </w:rPr>
              <w:t xml:space="preserve">io_AL103_P4</w:t>
            </w:r>
          </w:p>
        </w:tc>
        <w:tc>
          <w:tcPr>
            <w:vAlign w:val="center"/>
          </w:tcPr>
          <w:p w:rsidR="00000000" w:rsidDel="00000000" w:rsidP="00000000" w:rsidRDefault="00000000" w:rsidRPr="00000000" w14:paraId="000000EE">
            <w:pPr>
              <w:rPr/>
            </w:pPr>
            <w:r w:rsidDel="00000000" w:rsidR="00000000" w:rsidRPr="00000000">
              <w:rPr>
                <w:rtl w:val="0"/>
              </w:rPr>
              <w:t xml:space="preserve">IO-Link/SIO</w:t>
            </w:r>
          </w:p>
        </w:tc>
        <w:tc>
          <w:tcPr>
            <w:vAlign w:val="center"/>
          </w:tcPr>
          <w:p w:rsidR="00000000" w:rsidDel="00000000" w:rsidP="00000000" w:rsidRDefault="00000000" w:rsidRPr="00000000" w14:paraId="000000EF">
            <w:pPr>
              <w:rPr/>
            </w:pPr>
            <w:r w:rsidDel="00000000" w:rsidR="00000000" w:rsidRPr="00000000">
              <w:rPr>
                <w:rtl w:val="0"/>
              </w:rPr>
              <w:t xml:space="preserve">RESERVED</w:t>
            </w:r>
          </w:p>
        </w:tc>
      </w:tr>
      <w:tr>
        <w:trPr>
          <w:cantSplit w:val="0"/>
          <w:tblHeader w:val="0"/>
        </w:trPr>
        <w:tc>
          <w:tcPr>
            <w:vAlign w:val="center"/>
          </w:tcPr>
          <w:p w:rsidR="00000000" w:rsidDel="00000000" w:rsidP="00000000" w:rsidRDefault="00000000" w:rsidRPr="00000000" w14:paraId="000000F0">
            <w:pPr>
              <w:rPr/>
            </w:pPr>
            <w:r w:rsidDel="00000000" w:rsidR="00000000" w:rsidRPr="00000000">
              <w:rPr>
                <w:rtl w:val="0"/>
              </w:rPr>
              <w:t xml:space="preserve">P5</w:t>
            </w:r>
          </w:p>
        </w:tc>
        <w:tc>
          <w:tcPr>
            <w:vAlign w:val="center"/>
          </w:tcPr>
          <w:p w:rsidR="00000000" w:rsidDel="00000000" w:rsidP="00000000" w:rsidRDefault="00000000" w:rsidRPr="00000000" w14:paraId="000000F1">
            <w:pPr>
              <w:rPr/>
            </w:pPr>
            <w:r w:rsidDel="00000000" w:rsidR="00000000" w:rsidRPr="00000000">
              <w:rPr>
                <w:rtl w:val="0"/>
              </w:rPr>
              <w:t xml:space="preserve">SPARE-A103-05</w:t>
            </w:r>
          </w:p>
        </w:tc>
        <w:tc>
          <w:tcPr>
            <w:vAlign w:val="center"/>
          </w:tcPr>
          <w:p w:rsidR="00000000" w:rsidDel="00000000" w:rsidP="00000000" w:rsidRDefault="00000000" w:rsidRPr="00000000" w14:paraId="000000F2">
            <w:pPr>
              <w:rPr/>
            </w:pPr>
            <w:r w:rsidDel="00000000" w:rsidR="00000000" w:rsidRPr="00000000">
              <w:rPr>
                <w:rtl w:val="0"/>
              </w:rPr>
              <w:t xml:space="preserve">Future smart sensor</w:t>
            </w:r>
          </w:p>
        </w:tc>
        <w:tc>
          <w:tcPr>
            <w:vAlign w:val="center"/>
          </w:tcPr>
          <w:p w:rsidR="00000000" w:rsidDel="00000000" w:rsidP="00000000" w:rsidRDefault="00000000" w:rsidRPr="00000000" w14:paraId="000000F3">
            <w:pPr>
              <w:rPr/>
            </w:pPr>
            <w:r w:rsidDel="00000000" w:rsidR="00000000" w:rsidRPr="00000000">
              <w:rPr>
                <w:rtl w:val="0"/>
              </w:rPr>
              <w:t xml:space="preserve">—</w:t>
            </w:r>
          </w:p>
        </w:tc>
        <w:tc>
          <w:tcPr>
            <w:vAlign w:val="center"/>
          </w:tcPr>
          <w:p w:rsidR="00000000" w:rsidDel="00000000" w:rsidP="00000000" w:rsidRDefault="00000000" w:rsidRPr="00000000" w14:paraId="000000F4">
            <w:pPr>
              <w:rPr/>
            </w:pPr>
            <w:r w:rsidDel="00000000" w:rsidR="00000000" w:rsidRPr="00000000">
              <w:rPr>
                <w:rtl w:val="0"/>
              </w:rPr>
              <w:t xml:space="preserve">—</w:t>
            </w:r>
          </w:p>
        </w:tc>
        <w:tc>
          <w:tcPr>
            <w:vAlign w:val="center"/>
          </w:tcPr>
          <w:p w:rsidR="00000000" w:rsidDel="00000000" w:rsidP="00000000" w:rsidRDefault="00000000" w:rsidRPr="00000000" w14:paraId="000000F5">
            <w:pPr>
              <w:rPr/>
            </w:pPr>
            <w:r w:rsidDel="00000000" w:rsidR="00000000" w:rsidRPr="00000000">
              <w:rPr>
                <w:rtl w:val="0"/>
              </w:rPr>
              <w:t xml:space="preserve">Spare</w:t>
            </w:r>
          </w:p>
        </w:tc>
        <w:tc>
          <w:tcPr>
            <w:vAlign w:val="center"/>
          </w:tcPr>
          <w:p w:rsidR="00000000" w:rsidDel="00000000" w:rsidP="00000000" w:rsidRDefault="00000000" w:rsidRPr="00000000" w14:paraId="000000F6">
            <w:pPr>
              <w:rPr/>
            </w:pPr>
            <w:r w:rsidDel="00000000" w:rsidR="00000000" w:rsidRPr="00000000">
              <w:rPr>
                <w:rtl w:val="0"/>
              </w:rPr>
              <w:t xml:space="preserve">SPARE</w:t>
            </w:r>
          </w:p>
        </w:tc>
      </w:tr>
      <w:tr>
        <w:trPr>
          <w:cantSplit w:val="0"/>
          <w:tblHeader w:val="0"/>
        </w:trPr>
        <w:tc>
          <w:tcPr>
            <w:vAlign w:val="center"/>
          </w:tcPr>
          <w:p w:rsidR="00000000" w:rsidDel="00000000" w:rsidP="00000000" w:rsidRDefault="00000000" w:rsidRPr="00000000" w14:paraId="000000F7">
            <w:pPr>
              <w:rPr/>
            </w:pPr>
            <w:r w:rsidDel="00000000" w:rsidR="00000000" w:rsidRPr="00000000">
              <w:rPr>
                <w:rtl w:val="0"/>
              </w:rPr>
              <w:t xml:space="preserve">P6</w:t>
            </w:r>
          </w:p>
        </w:tc>
        <w:tc>
          <w:tcPr>
            <w:vAlign w:val="center"/>
          </w:tcPr>
          <w:p w:rsidR="00000000" w:rsidDel="00000000" w:rsidP="00000000" w:rsidRDefault="00000000" w:rsidRPr="00000000" w14:paraId="000000F8">
            <w:pPr>
              <w:rPr/>
            </w:pPr>
            <w:r w:rsidDel="00000000" w:rsidR="00000000" w:rsidRPr="00000000">
              <w:rPr>
                <w:rtl w:val="0"/>
              </w:rPr>
              <w:t xml:space="preserve">SPARE-A103-06</w:t>
            </w:r>
          </w:p>
        </w:tc>
        <w:tc>
          <w:tcPr>
            <w:vAlign w:val="center"/>
          </w:tcPr>
          <w:p w:rsidR="00000000" w:rsidDel="00000000" w:rsidP="00000000" w:rsidRDefault="00000000" w:rsidRPr="00000000" w14:paraId="000000F9">
            <w:pPr>
              <w:rPr/>
            </w:pPr>
            <w:r w:rsidDel="00000000" w:rsidR="00000000" w:rsidRPr="00000000">
              <w:rPr>
                <w:rtl w:val="0"/>
              </w:rPr>
              <w:t xml:space="preserve">Future smart sensor</w:t>
            </w:r>
          </w:p>
        </w:tc>
        <w:tc>
          <w:tcPr>
            <w:vAlign w:val="center"/>
          </w:tcPr>
          <w:p w:rsidR="00000000" w:rsidDel="00000000" w:rsidP="00000000" w:rsidRDefault="00000000" w:rsidRPr="00000000" w14:paraId="000000FA">
            <w:pPr>
              <w:rPr/>
            </w:pPr>
            <w:r w:rsidDel="00000000" w:rsidR="00000000" w:rsidRPr="00000000">
              <w:rPr>
                <w:rtl w:val="0"/>
              </w:rPr>
              <w:t xml:space="preserve">—</w:t>
            </w:r>
          </w:p>
        </w:tc>
        <w:tc>
          <w:tcPr>
            <w:vAlign w:val="center"/>
          </w:tcPr>
          <w:p w:rsidR="00000000" w:rsidDel="00000000" w:rsidP="00000000" w:rsidRDefault="00000000" w:rsidRPr="00000000" w14:paraId="000000FB">
            <w:pPr>
              <w:rPr/>
            </w:pPr>
            <w:r w:rsidDel="00000000" w:rsidR="00000000" w:rsidRPr="00000000">
              <w:rPr>
                <w:rtl w:val="0"/>
              </w:rPr>
              <w:t xml:space="preserve">—</w:t>
            </w:r>
          </w:p>
        </w:tc>
        <w:tc>
          <w:tcPr>
            <w:vAlign w:val="center"/>
          </w:tcPr>
          <w:p w:rsidR="00000000" w:rsidDel="00000000" w:rsidP="00000000" w:rsidRDefault="00000000" w:rsidRPr="00000000" w14:paraId="000000FC">
            <w:pPr>
              <w:rPr/>
            </w:pPr>
            <w:r w:rsidDel="00000000" w:rsidR="00000000" w:rsidRPr="00000000">
              <w:rPr>
                <w:rtl w:val="0"/>
              </w:rPr>
              <w:t xml:space="preserve">Spare</w:t>
            </w:r>
          </w:p>
        </w:tc>
        <w:tc>
          <w:tcPr>
            <w:vAlign w:val="center"/>
          </w:tcPr>
          <w:p w:rsidR="00000000" w:rsidDel="00000000" w:rsidP="00000000" w:rsidRDefault="00000000" w:rsidRPr="00000000" w14:paraId="000000FD">
            <w:pPr>
              <w:rPr/>
            </w:pPr>
            <w:r w:rsidDel="00000000" w:rsidR="00000000" w:rsidRPr="00000000">
              <w:rPr>
                <w:rtl w:val="0"/>
              </w:rPr>
              <w:t xml:space="preserve">SPARE</w:t>
            </w:r>
          </w:p>
        </w:tc>
      </w:tr>
      <w:tr>
        <w:trPr>
          <w:cantSplit w:val="0"/>
          <w:tblHeader w:val="0"/>
        </w:trPr>
        <w:tc>
          <w:tcPr>
            <w:vAlign w:val="center"/>
          </w:tcPr>
          <w:p w:rsidR="00000000" w:rsidDel="00000000" w:rsidP="00000000" w:rsidRDefault="00000000" w:rsidRPr="00000000" w14:paraId="000000FE">
            <w:pPr>
              <w:rPr/>
            </w:pPr>
            <w:r w:rsidDel="00000000" w:rsidR="00000000" w:rsidRPr="00000000">
              <w:rPr>
                <w:rtl w:val="0"/>
              </w:rPr>
              <w:t xml:space="preserve">P7</w:t>
            </w:r>
          </w:p>
        </w:tc>
        <w:tc>
          <w:tcPr>
            <w:vAlign w:val="center"/>
          </w:tcPr>
          <w:p w:rsidR="00000000" w:rsidDel="00000000" w:rsidP="00000000" w:rsidRDefault="00000000" w:rsidRPr="00000000" w14:paraId="000000FF">
            <w:pPr>
              <w:rPr/>
            </w:pPr>
            <w:r w:rsidDel="00000000" w:rsidR="00000000" w:rsidRPr="00000000">
              <w:rPr>
                <w:rtl w:val="0"/>
              </w:rPr>
              <w:t xml:space="preserve">SPARE-A103-07</w:t>
            </w:r>
          </w:p>
        </w:tc>
        <w:tc>
          <w:tcPr>
            <w:vAlign w:val="center"/>
          </w:tcPr>
          <w:p w:rsidR="00000000" w:rsidDel="00000000" w:rsidP="00000000" w:rsidRDefault="00000000" w:rsidRPr="00000000" w14:paraId="00000100">
            <w:pPr>
              <w:rPr/>
            </w:pPr>
            <w:r w:rsidDel="00000000" w:rsidR="00000000" w:rsidRPr="00000000">
              <w:rPr>
                <w:rtl w:val="0"/>
              </w:rPr>
              <w:t xml:space="preserve">Future smart sensor</w:t>
            </w:r>
          </w:p>
        </w:tc>
        <w:tc>
          <w:tcPr>
            <w:vAlign w:val="center"/>
          </w:tcPr>
          <w:p w:rsidR="00000000" w:rsidDel="00000000" w:rsidP="00000000" w:rsidRDefault="00000000" w:rsidRPr="00000000" w14:paraId="00000101">
            <w:pPr>
              <w:rPr/>
            </w:pPr>
            <w:r w:rsidDel="00000000" w:rsidR="00000000" w:rsidRPr="00000000">
              <w:rPr>
                <w:rtl w:val="0"/>
              </w:rPr>
              <w:t xml:space="preserve">—</w:t>
            </w:r>
          </w:p>
        </w:tc>
        <w:tc>
          <w:tcPr>
            <w:vAlign w:val="center"/>
          </w:tcPr>
          <w:p w:rsidR="00000000" w:rsidDel="00000000" w:rsidP="00000000" w:rsidRDefault="00000000" w:rsidRPr="00000000" w14:paraId="00000102">
            <w:pPr>
              <w:rPr/>
            </w:pPr>
            <w:r w:rsidDel="00000000" w:rsidR="00000000" w:rsidRPr="00000000">
              <w:rPr>
                <w:rtl w:val="0"/>
              </w:rPr>
              <w:t xml:space="preserve">—</w:t>
            </w:r>
          </w:p>
        </w:tc>
        <w:tc>
          <w:tcPr>
            <w:vAlign w:val="center"/>
          </w:tcPr>
          <w:p w:rsidR="00000000" w:rsidDel="00000000" w:rsidP="00000000" w:rsidRDefault="00000000" w:rsidRPr="00000000" w14:paraId="00000103">
            <w:pPr>
              <w:rPr/>
            </w:pPr>
            <w:r w:rsidDel="00000000" w:rsidR="00000000" w:rsidRPr="00000000">
              <w:rPr>
                <w:rtl w:val="0"/>
              </w:rPr>
              <w:t xml:space="preserve">Spare</w:t>
            </w:r>
          </w:p>
        </w:tc>
        <w:tc>
          <w:tcPr>
            <w:vAlign w:val="center"/>
          </w:tcPr>
          <w:p w:rsidR="00000000" w:rsidDel="00000000" w:rsidP="00000000" w:rsidRDefault="00000000" w:rsidRPr="00000000" w14:paraId="00000104">
            <w:pPr>
              <w:rPr/>
            </w:pPr>
            <w:r w:rsidDel="00000000" w:rsidR="00000000" w:rsidRPr="00000000">
              <w:rPr>
                <w:rtl w:val="0"/>
              </w:rPr>
              <w:t xml:space="preserve">SPARE</w:t>
            </w:r>
          </w:p>
        </w:tc>
      </w:tr>
      <w:tr>
        <w:trPr>
          <w:cantSplit w:val="0"/>
          <w:tblHeader w:val="0"/>
        </w:trPr>
        <w:tc>
          <w:tcPr>
            <w:vAlign w:val="center"/>
          </w:tcPr>
          <w:p w:rsidR="00000000" w:rsidDel="00000000" w:rsidP="00000000" w:rsidRDefault="00000000" w:rsidRPr="00000000" w14:paraId="00000105">
            <w:pPr>
              <w:rPr/>
            </w:pPr>
            <w:r w:rsidDel="00000000" w:rsidR="00000000" w:rsidRPr="00000000">
              <w:rPr>
                <w:rtl w:val="0"/>
              </w:rPr>
              <w:t xml:space="preserve">P8</w:t>
            </w:r>
          </w:p>
        </w:tc>
        <w:tc>
          <w:tcPr>
            <w:vAlign w:val="center"/>
          </w:tcPr>
          <w:p w:rsidR="00000000" w:rsidDel="00000000" w:rsidP="00000000" w:rsidRDefault="00000000" w:rsidRPr="00000000" w14:paraId="00000106">
            <w:pPr>
              <w:rPr/>
            </w:pPr>
            <w:r w:rsidDel="00000000" w:rsidR="00000000" w:rsidRPr="00000000">
              <w:rPr>
                <w:rtl w:val="0"/>
              </w:rPr>
              <w:t xml:space="preserve">SPARE-A103-08</w:t>
            </w:r>
          </w:p>
        </w:tc>
        <w:tc>
          <w:tcPr>
            <w:vAlign w:val="center"/>
          </w:tcPr>
          <w:p w:rsidR="00000000" w:rsidDel="00000000" w:rsidP="00000000" w:rsidRDefault="00000000" w:rsidRPr="00000000" w14:paraId="00000107">
            <w:pPr>
              <w:rPr/>
            </w:pPr>
            <w:r w:rsidDel="00000000" w:rsidR="00000000" w:rsidRPr="00000000">
              <w:rPr>
                <w:rtl w:val="0"/>
              </w:rPr>
              <w:t xml:space="preserve">Future smart sensor</w:t>
            </w:r>
          </w:p>
        </w:tc>
        <w:tc>
          <w:tcPr>
            <w:vAlign w:val="center"/>
          </w:tcPr>
          <w:p w:rsidR="00000000" w:rsidDel="00000000" w:rsidP="00000000" w:rsidRDefault="00000000" w:rsidRPr="00000000" w14:paraId="00000108">
            <w:pPr>
              <w:rPr/>
            </w:pPr>
            <w:r w:rsidDel="00000000" w:rsidR="00000000" w:rsidRPr="00000000">
              <w:rPr>
                <w:rtl w:val="0"/>
              </w:rPr>
              <w:t xml:space="preserve">—</w:t>
            </w:r>
          </w:p>
        </w:tc>
        <w:tc>
          <w:tcPr>
            <w:vAlign w:val="center"/>
          </w:tcPr>
          <w:p w:rsidR="00000000" w:rsidDel="00000000" w:rsidP="00000000" w:rsidRDefault="00000000" w:rsidRPr="00000000" w14:paraId="00000109">
            <w:pPr>
              <w:rPr/>
            </w:pPr>
            <w:r w:rsidDel="00000000" w:rsidR="00000000" w:rsidRPr="00000000">
              <w:rPr>
                <w:rtl w:val="0"/>
              </w:rPr>
              <w:t xml:space="preserve">—</w:t>
            </w:r>
          </w:p>
        </w:tc>
        <w:tc>
          <w:tcPr>
            <w:vAlign w:val="center"/>
          </w:tcPr>
          <w:p w:rsidR="00000000" w:rsidDel="00000000" w:rsidP="00000000" w:rsidRDefault="00000000" w:rsidRPr="00000000" w14:paraId="0000010A">
            <w:pPr>
              <w:rPr/>
            </w:pPr>
            <w:r w:rsidDel="00000000" w:rsidR="00000000" w:rsidRPr="00000000">
              <w:rPr>
                <w:rtl w:val="0"/>
              </w:rPr>
              <w:t xml:space="preserve">Spare</w:t>
            </w:r>
          </w:p>
        </w:tc>
        <w:tc>
          <w:tcPr>
            <w:vAlign w:val="center"/>
          </w:tcPr>
          <w:p w:rsidR="00000000" w:rsidDel="00000000" w:rsidP="00000000" w:rsidRDefault="00000000" w:rsidRPr="00000000" w14:paraId="0000010B">
            <w:pPr>
              <w:rPr/>
            </w:pPr>
            <w:r w:rsidDel="00000000" w:rsidR="00000000" w:rsidRPr="00000000">
              <w:rPr>
                <w:rtl w:val="0"/>
              </w:rPr>
              <w:t xml:space="preserve">SPARE</w:t>
            </w:r>
          </w:p>
        </w:tc>
      </w:tr>
    </w:tbl>
    <w:p w:rsidR="00000000" w:rsidDel="00000000" w:rsidP="00000000" w:rsidRDefault="00000000" w:rsidRPr="00000000" w14:paraId="0000010C">
      <w:pPr>
        <w:pStyle w:val="Heading2"/>
        <w:rPr/>
      </w:pPr>
      <w:r w:rsidDel="00000000" w:rsidR="00000000" w:rsidRPr="00000000">
        <w:rPr>
          <w:rtl w:val="0"/>
        </w:rPr>
        <w:t xml:space="preserve">7. AL104 – Dedicated Customer CIP Interface</w:t>
      </w:r>
    </w:p>
    <w:tbl>
      <w:tblPr>
        <w:tblStyle w:val="Table5"/>
        <w:tblW w:w="10654.0" w:type="dxa"/>
        <w:jc w:val="center"/>
        <w:tblLayout w:type="fixed"/>
        <w:tblLook w:val="0400"/>
      </w:tblPr>
      <w:tblGrid>
        <w:gridCol w:w="1522"/>
        <w:gridCol w:w="1522"/>
        <w:gridCol w:w="1522"/>
        <w:gridCol w:w="1522"/>
        <w:gridCol w:w="1522"/>
        <w:gridCol w:w="1522"/>
        <w:gridCol w:w="1522"/>
        <w:tblGridChange w:id="0">
          <w:tblGrid>
            <w:gridCol w:w="1522"/>
            <w:gridCol w:w="1522"/>
            <w:gridCol w:w="1522"/>
            <w:gridCol w:w="1522"/>
            <w:gridCol w:w="1522"/>
            <w:gridCol w:w="1522"/>
            <w:gridCol w:w="1522"/>
          </w:tblGrid>
        </w:tblGridChange>
      </w:tblGrid>
      <w:tr>
        <w:trPr>
          <w:cantSplit w:val="0"/>
          <w:tblHeader w:val="0"/>
        </w:trPr>
        <w:tc>
          <w:tcPr/>
          <w:p w:rsidR="00000000" w:rsidDel="00000000" w:rsidP="00000000" w:rsidRDefault="00000000" w:rsidRPr="00000000" w14:paraId="0000010D">
            <w:pPr>
              <w:rPr/>
            </w:pPr>
            <w:r w:rsidDel="00000000" w:rsidR="00000000" w:rsidRPr="00000000">
              <w:rPr>
                <w:rtl w:val="0"/>
              </w:rPr>
              <w:t xml:space="preserve">Port</w:t>
            </w:r>
          </w:p>
        </w:tc>
        <w:tc>
          <w:tcPr/>
          <w:p w:rsidR="00000000" w:rsidDel="00000000" w:rsidP="00000000" w:rsidRDefault="00000000" w:rsidRPr="00000000" w14:paraId="0000010E">
            <w:pPr>
              <w:rPr/>
            </w:pPr>
            <w:r w:rsidDel="00000000" w:rsidR="00000000" w:rsidRPr="00000000">
              <w:rPr>
                <w:rtl w:val="0"/>
              </w:rPr>
              <w:t xml:space="preserve">Device ID</w:t>
            </w:r>
          </w:p>
        </w:tc>
        <w:tc>
          <w:tcPr/>
          <w:p w:rsidR="00000000" w:rsidDel="00000000" w:rsidP="00000000" w:rsidRDefault="00000000" w:rsidRPr="00000000" w14:paraId="0000010F">
            <w:pPr>
              <w:rPr/>
            </w:pPr>
            <w:r w:rsidDel="00000000" w:rsidR="00000000" w:rsidRPr="00000000">
              <w:rPr>
                <w:rtl w:val="0"/>
              </w:rPr>
              <w:t xml:space="preserve">Function / HMI Description</w:t>
            </w:r>
          </w:p>
        </w:tc>
        <w:tc>
          <w:tcPr/>
          <w:p w:rsidR="00000000" w:rsidDel="00000000" w:rsidP="00000000" w:rsidRDefault="00000000" w:rsidRPr="00000000" w14:paraId="00000110">
            <w:pPr>
              <w:rPr/>
            </w:pPr>
            <w:r w:rsidDel="00000000" w:rsidR="00000000" w:rsidRPr="00000000">
              <w:rPr>
                <w:rtl w:val="0"/>
              </w:rPr>
              <w:t xml:space="preserve">Device / Type</w:t>
            </w:r>
          </w:p>
        </w:tc>
        <w:tc>
          <w:tcPr/>
          <w:p w:rsidR="00000000" w:rsidDel="00000000" w:rsidP="00000000" w:rsidRDefault="00000000" w:rsidRPr="00000000" w14:paraId="00000111">
            <w:pPr>
              <w:rPr/>
            </w:pPr>
            <w:r w:rsidDel="00000000" w:rsidR="00000000" w:rsidRPr="00000000">
              <w:rPr>
                <w:rtl w:val="0"/>
              </w:rPr>
              <w:t xml:space="preserve">PLC Logical Tag</w:t>
            </w:r>
          </w:p>
        </w:tc>
        <w:tc>
          <w:tcPr/>
          <w:p w:rsidR="00000000" w:rsidDel="00000000" w:rsidP="00000000" w:rsidRDefault="00000000" w:rsidRPr="00000000" w14:paraId="00000112">
            <w:pPr>
              <w:rPr/>
            </w:pPr>
            <w:r w:rsidDel="00000000" w:rsidR="00000000" w:rsidRPr="00000000">
              <w:rPr>
                <w:rtl w:val="0"/>
              </w:rPr>
              <w:t xml:space="preserve">Mode</w:t>
            </w:r>
          </w:p>
        </w:tc>
        <w:tc>
          <w:tcPr/>
          <w:p w:rsidR="00000000" w:rsidDel="00000000" w:rsidP="00000000" w:rsidRDefault="00000000" w:rsidRPr="00000000" w14:paraId="00000113">
            <w:pPr>
              <w:rPr/>
            </w:pPr>
            <w:r w:rsidDel="00000000" w:rsidR="00000000" w:rsidRPr="00000000">
              <w:rPr>
                <w:rtl w:val="0"/>
              </w:rPr>
              <w:t xml:space="preserve">Status</w:t>
            </w:r>
          </w:p>
        </w:tc>
      </w:tr>
      <w:tr>
        <w:trPr>
          <w:cantSplit w:val="0"/>
          <w:tblHeader w:val="0"/>
        </w:trPr>
        <w:tc>
          <w:tcPr>
            <w:vAlign w:val="center"/>
          </w:tcPr>
          <w:p w:rsidR="00000000" w:rsidDel="00000000" w:rsidP="00000000" w:rsidRDefault="00000000" w:rsidRPr="00000000" w14:paraId="00000114">
            <w:pPr>
              <w:rPr/>
            </w:pPr>
            <w:r w:rsidDel="00000000" w:rsidR="00000000" w:rsidRPr="00000000">
              <w:rPr>
                <w:rtl w:val="0"/>
              </w:rPr>
              <w:t xml:space="preserve">P1</w:t>
            </w:r>
          </w:p>
        </w:tc>
        <w:tc>
          <w:tcPr>
            <w:vAlign w:val="center"/>
          </w:tcPr>
          <w:p w:rsidR="00000000" w:rsidDel="00000000" w:rsidP="00000000" w:rsidRDefault="00000000" w:rsidRPr="00000000" w14:paraId="00000115">
            <w:pPr>
              <w:rPr/>
            </w:pPr>
            <w:r w:rsidDel="00000000" w:rsidR="00000000" w:rsidRPr="00000000">
              <w:rPr>
                <w:rtl w:val="0"/>
              </w:rPr>
              <w:t xml:space="preserve">CIP-DO-01</w:t>
            </w:r>
          </w:p>
        </w:tc>
        <w:tc>
          <w:tcPr>
            <w:vAlign w:val="center"/>
          </w:tcPr>
          <w:p w:rsidR="00000000" w:rsidDel="00000000" w:rsidP="00000000" w:rsidRDefault="00000000" w:rsidRPr="00000000" w14:paraId="00000116">
            <w:pPr>
              <w:rPr/>
            </w:pPr>
            <w:r w:rsidDel="00000000" w:rsidR="00000000" w:rsidRPr="00000000">
              <w:rPr>
                <w:rtl w:val="0"/>
              </w:rPr>
              <w:t xml:space="preserve">Cold Water Request</w:t>
            </w:r>
          </w:p>
        </w:tc>
        <w:tc>
          <w:tcPr>
            <w:vAlign w:val="center"/>
          </w:tcPr>
          <w:p w:rsidR="00000000" w:rsidDel="00000000" w:rsidP="00000000" w:rsidRDefault="00000000" w:rsidRPr="00000000" w14:paraId="00000117">
            <w:pPr>
              <w:rPr/>
            </w:pPr>
            <w:r w:rsidDel="00000000" w:rsidR="00000000" w:rsidRPr="00000000">
              <w:rPr>
                <w:rtl w:val="0"/>
              </w:rPr>
              <w:t xml:space="preserve">Customer interface output</w:t>
            </w:r>
          </w:p>
        </w:tc>
        <w:tc>
          <w:tcPr>
            <w:vAlign w:val="center"/>
          </w:tcPr>
          <w:p w:rsidR="00000000" w:rsidDel="00000000" w:rsidP="00000000" w:rsidRDefault="00000000" w:rsidRPr="00000000" w14:paraId="00000118">
            <w:pPr>
              <w:rPr/>
            </w:pPr>
            <w:r w:rsidDel="00000000" w:rsidR="00000000" w:rsidRPr="00000000">
              <w:rPr>
                <w:rtl w:val="0"/>
              </w:rPr>
              <w:t xml:space="preserve">CIP_REQ_COLD_WATER</w:t>
            </w:r>
          </w:p>
        </w:tc>
        <w:tc>
          <w:tcPr>
            <w:vAlign w:val="center"/>
          </w:tcPr>
          <w:p w:rsidR="00000000" w:rsidDel="00000000" w:rsidP="00000000" w:rsidRDefault="00000000" w:rsidRPr="00000000" w14:paraId="00000119">
            <w:pPr>
              <w:rPr/>
            </w:pPr>
            <w:r w:rsidDel="00000000" w:rsidR="00000000" w:rsidRPr="00000000">
              <w:rPr>
                <w:rtl w:val="0"/>
              </w:rPr>
              <w:t xml:space="preserve">Digital output</w:t>
            </w:r>
          </w:p>
        </w:tc>
        <w:tc>
          <w:tcPr>
            <w:vAlign w:val="center"/>
          </w:tcPr>
          <w:p w:rsidR="00000000" w:rsidDel="00000000" w:rsidP="00000000" w:rsidRDefault="00000000" w:rsidRPr="00000000" w14:paraId="0000011A">
            <w:pPr>
              <w:rPr/>
            </w:pPr>
            <w:r w:rsidDel="00000000" w:rsidR="00000000" w:rsidRPr="00000000">
              <w:rPr>
                <w:rtl w:val="0"/>
              </w:rPr>
              <w:t xml:space="preserve">FROZEN FUNCTION</w:t>
            </w:r>
          </w:p>
        </w:tc>
      </w:tr>
      <w:tr>
        <w:trPr>
          <w:cantSplit w:val="0"/>
          <w:tblHeader w:val="0"/>
        </w:trPr>
        <w:tc>
          <w:tcPr>
            <w:vAlign w:val="center"/>
          </w:tcPr>
          <w:p w:rsidR="00000000" w:rsidDel="00000000" w:rsidP="00000000" w:rsidRDefault="00000000" w:rsidRPr="00000000" w14:paraId="0000011B">
            <w:pPr>
              <w:rPr/>
            </w:pPr>
            <w:r w:rsidDel="00000000" w:rsidR="00000000" w:rsidRPr="00000000">
              <w:rPr>
                <w:rtl w:val="0"/>
              </w:rPr>
              <w:t xml:space="preserve">P2</w:t>
            </w:r>
          </w:p>
        </w:tc>
        <w:tc>
          <w:tcPr>
            <w:vAlign w:val="center"/>
          </w:tcPr>
          <w:p w:rsidR="00000000" w:rsidDel="00000000" w:rsidP="00000000" w:rsidRDefault="00000000" w:rsidRPr="00000000" w14:paraId="0000011C">
            <w:pPr>
              <w:rPr/>
            </w:pPr>
            <w:r w:rsidDel="00000000" w:rsidR="00000000" w:rsidRPr="00000000">
              <w:rPr>
                <w:rtl w:val="0"/>
              </w:rPr>
              <w:t xml:space="preserve">CIP-DO-02</w:t>
            </w:r>
          </w:p>
        </w:tc>
        <w:tc>
          <w:tcPr>
            <w:vAlign w:val="center"/>
          </w:tcPr>
          <w:p w:rsidR="00000000" w:rsidDel="00000000" w:rsidP="00000000" w:rsidRDefault="00000000" w:rsidRPr="00000000" w14:paraId="0000011D">
            <w:pPr>
              <w:rPr/>
            </w:pPr>
            <w:r w:rsidDel="00000000" w:rsidR="00000000" w:rsidRPr="00000000">
              <w:rPr>
                <w:rtl w:val="0"/>
              </w:rPr>
              <w:t xml:space="preserve">Hot Water Request</w:t>
            </w:r>
          </w:p>
        </w:tc>
        <w:tc>
          <w:tcPr>
            <w:vAlign w:val="center"/>
          </w:tcPr>
          <w:p w:rsidR="00000000" w:rsidDel="00000000" w:rsidP="00000000" w:rsidRDefault="00000000" w:rsidRPr="00000000" w14:paraId="0000011E">
            <w:pPr>
              <w:rPr/>
            </w:pPr>
            <w:r w:rsidDel="00000000" w:rsidR="00000000" w:rsidRPr="00000000">
              <w:rPr>
                <w:rtl w:val="0"/>
              </w:rPr>
              <w:t xml:space="preserve">Customer interface output</w:t>
            </w:r>
          </w:p>
        </w:tc>
        <w:tc>
          <w:tcPr>
            <w:vAlign w:val="center"/>
          </w:tcPr>
          <w:p w:rsidR="00000000" w:rsidDel="00000000" w:rsidP="00000000" w:rsidRDefault="00000000" w:rsidRPr="00000000" w14:paraId="0000011F">
            <w:pPr>
              <w:rPr/>
            </w:pPr>
            <w:r w:rsidDel="00000000" w:rsidR="00000000" w:rsidRPr="00000000">
              <w:rPr>
                <w:rtl w:val="0"/>
              </w:rPr>
              <w:t xml:space="preserve">CIP_REQ_HOT_WATER</w:t>
            </w:r>
          </w:p>
        </w:tc>
        <w:tc>
          <w:tcPr>
            <w:vAlign w:val="center"/>
          </w:tcPr>
          <w:p w:rsidR="00000000" w:rsidDel="00000000" w:rsidP="00000000" w:rsidRDefault="00000000" w:rsidRPr="00000000" w14:paraId="00000120">
            <w:pPr>
              <w:rPr/>
            </w:pPr>
            <w:r w:rsidDel="00000000" w:rsidR="00000000" w:rsidRPr="00000000">
              <w:rPr>
                <w:rtl w:val="0"/>
              </w:rPr>
              <w:t xml:space="preserve">Digital output</w:t>
            </w:r>
          </w:p>
        </w:tc>
        <w:tc>
          <w:tcPr>
            <w:vAlign w:val="center"/>
          </w:tcPr>
          <w:p w:rsidR="00000000" w:rsidDel="00000000" w:rsidP="00000000" w:rsidRDefault="00000000" w:rsidRPr="00000000" w14:paraId="00000121">
            <w:pPr>
              <w:rPr/>
            </w:pPr>
            <w:r w:rsidDel="00000000" w:rsidR="00000000" w:rsidRPr="00000000">
              <w:rPr>
                <w:rtl w:val="0"/>
              </w:rPr>
              <w:t xml:space="preserve">FROZEN FUNCTION</w:t>
            </w:r>
          </w:p>
        </w:tc>
      </w:tr>
      <w:tr>
        <w:trPr>
          <w:cantSplit w:val="0"/>
          <w:tblHeader w:val="0"/>
        </w:trPr>
        <w:tc>
          <w:tcPr>
            <w:vAlign w:val="center"/>
          </w:tcPr>
          <w:p w:rsidR="00000000" w:rsidDel="00000000" w:rsidP="00000000" w:rsidRDefault="00000000" w:rsidRPr="00000000" w14:paraId="00000122">
            <w:pPr>
              <w:rPr/>
            </w:pPr>
            <w:r w:rsidDel="00000000" w:rsidR="00000000" w:rsidRPr="00000000">
              <w:rPr>
                <w:rtl w:val="0"/>
              </w:rPr>
              <w:t xml:space="preserve">P3</w:t>
            </w:r>
          </w:p>
        </w:tc>
        <w:tc>
          <w:tcPr>
            <w:vAlign w:val="center"/>
          </w:tcPr>
          <w:p w:rsidR="00000000" w:rsidDel="00000000" w:rsidP="00000000" w:rsidRDefault="00000000" w:rsidRPr="00000000" w14:paraId="00000123">
            <w:pPr>
              <w:rPr/>
            </w:pPr>
            <w:r w:rsidDel="00000000" w:rsidR="00000000" w:rsidRPr="00000000">
              <w:rPr>
                <w:rtl w:val="0"/>
              </w:rPr>
              <w:t xml:space="preserve">CIP-DO-03</w:t>
            </w:r>
          </w:p>
        </w:tc>
        <w:tc>
          <w:tcPr>
            <w:vAlign w:val="center"/>
          </w:tcPr>
          <w:p w:rsidR="00000000" w:rsidDel="00000000" w:rsidP="00000000" w:rsidRDefault="00000000" w:rsidRPr="00000000" w14:paraId="00000124">
            <w:pPr>
              <w:rPr/>
            </w:pPr>
            <w:r w:rsidDel="00000000" w:rsidR="00000000" w:rsidRPr="00000000">
              <w:rPr>
                <w:rtl w:val="0"/>
              </w:rPr>
              <w:t xml:space="preserve">Acid / Chemical Request</w:t>
            </w:r>
          </w:p>
        </w:tc>
        <w:tc>
          <w:tcPr>
            <w:vAlign w:val="center"/>
          </w:tcPr>
          <w:p w:rsidR="00000000" w:rsidDel="00000000" w:rsidP="00000000" w:rsidRDefault="00000000" w:rsidRPr="00000000" w14:paraId="00000125">
            <w:pPr>
              <w:rPr/>
            </w:pPr>
            <w:r w:rsidDel="00000000" w:rsidR="00000000" w:rsidRPr="00000000">
              <w:rPr>
                <w:rtl w:val="0"/>
              </w:rPr>
              <w:t xml:space="preserve">Customer interface output</w:t>
            </w:r>
          </w:p>
        </w:tc>
        <w:tc>
          <w:tcPr>
            <w:vAlign w:val="center"/>
          </w:tcPr>
          <w:p w:rsidR="00000000" w:rsidDel="00000000" w:rsidP="00000000" w:rsidRDefault="00000000" w:rsidRPr="00000000" w14:paraId="00000126">
            <w:pPr>
              <w:rPr/>
            </w:pPr>
            <w:r w:rsidDel="00000000" w:rsidR="00000000" w:rsidRPr="00000000">
              <w:rPr>
                <w:rtl w:val="0"/>
              </w:rPr>
              <w:t xml:space="preserve">CIP_REQ_ACID</w:t>
            </w:r>
          </w:p>
        </w:tc>
        <w:tc>
          <w:tcPr>
            <w:vAlign w:val="center"/>
          </w:tcPr>
          <w:p w:rsidR="00000000" w:rsidDel="00000000" w:rsidP="00000000" w:rsidRDefault="00000000" w:rsidRPr="00000000" w14:paraId="00000127">
            <w:pPr>
              <w:rPr/>
            </w:pPr>
            <w:r w:rsidDel="00000000" w:rsidR="00000000" w:rsidRPr="00000000">
              <w:rPr>
                <w:rtl w:val="0"/>
              </w:rPr>
              <w:t xml:space="preserve">Digital output</w:t>
            </w:r>
          </w:p>
        </w:tc>
        <w:tc>
          <w:tcPr>
            <w:vAlign w:val="center"/>
          </w:tcPr>
          <w:p w:rsidR="00000000" w:rsidDel="00000000" w:rsidP="00000000" w:rsidRDefault="00000000" w:rsidRPr="00000000" w14:paraId="00000128">
            <w:pPr>
              <w:rPr/>
            </w:pPr>
            <w:r w:rsidDel="00000000" w:rsidR="00000000" w:rsidRPr="00000000">
              <w:rPr>
                <w:rtl w:val="0"/>
              </w:rPr>
              <w:t xml:space="preserve">FROZEN FUNCTION</w:t>
            </w:r>
          </w:p>
        </w:tc>
      </w:tr>
      <w:tr>
        <w:trPr>
          <w:cantSplit w:val="0"/>
          <w:tblHeader w:val="0"/>
        </w:trPr>
        <w:tc>
          <w:tcPr>
            <w:vAlign w:val="center"/>
          </w:tcPr>
          <w:p w:rsidR="00000000" w:rsidDel="00000000" w:rsidP="00000000" w:rsidRDefault="00000000" w:rsidRPr="00000000" w14:paraId="00000129">
            <w:pPr>
              <w:rPr/>
            </w:pPr>
            <w:r w:rsidDel="00000000" w:rsidR="00000000" w:rsidRPr="00000000">
              <w:rPr>
                <w:rtl w:val="0"/>
              </w:rPr>
              <w:t xml:space="preserve">P4</w:t>
            </w:r>
          </w:p>
        </w:tc>
        <w:tc>
          <w:tcPr>
            <w:vAlign w:val="center"/>
          </w:tcPr>
          <w:p w:rsidR="00000000" w:rsidDel="00000000" w:rsidP="00000000" w:rsidRDefault="00000000" w:rsidRPr="00000000" w14:paraId="0000012A">
            <w:pPr>
              <w:rPr/>
            </w:pPr>
            <w:r w:rsidDel="00000000" w:rsidR="00000000" w:rsidRPr="00000000">
              <w:rPr>
                <w:rtl w:val="0"/>
              </w:rPr>
              <w:t xml:space="preserve">CIP-DO-04</w:t>
            </w:r>
          </w:p>
        </w:tc>
        <w:tc>
          <w:tcPr>
            <w:vAlign w:val="center"/>
          </w:tcPr>
          <w:p w:rsidR="00000000" w:rsidDel="00000000" w:rsidP="00000000" w:rsidRDefault="00000000" w:rsidRPr="00000000" w14:paraId="0000012B">
            <w:pPr>
              <w:rPr/>
            </w:pPr>
            <w:r w:rsidDel="00000000" w:rsidR="00000000" w:rsidRPr="00000000">
              <w:rPr>
                <w:rtl w:val="0"/>
              </w:rPr>
              <w:t xml:space="preserve">Citra / Neutralizer Request</w:t>
            </w:r>
          </w:p>
        </w:tc>
        <w:tc>
          <w:tcPr>
            <w:vAlign w:val="center"/>
          </w:tcPr>
          <w:p w:rsidR="00000000" w:rsidDel="00000000" w:rsidP="00000000" w:rsidRDefault="00000000" w:rsidRPr="00000000" w14:paraId="0000012C">
            <w:pPr>
              <w:rPr/>
            </w:pPr>
            <w:r w:rsidDel="00000000" w:rsidR="00000000" w:rsidRPr="00000000">
              <w:rPr>
                <w:rtl w:val="0"/>
              </w:rPr>
              <w:t xml:space="preserve">Customer interface output</w:t>
            </w:r>
          </w:p>
        </w:tc>
        <w:tc>
          <w:tcPr>
            <w:vAlign w:val="center"/>
          </w:tcPr>
          <w:p w:rsidR="00000000" w:rsidDel="00000000" w:rsidP="00000000" w:rsidRDefault="00000000" w:rsidRPr="00000000" w14:paraId="0000012D">
            <w:pPr>
              <w:rPr/>
            </w:pPr>
            <w:r w:rsidDel="00000000" w:rsidR="00000000" w:rsidRPr="00000000">
              <w:rPr>
                <w:rtl w:val="0"/>
              </w:rPr>
              <w:t xml:space="preserve">CIP_REQ_CITRA</w:t>
            </w:r>
          </w:p>
        </w:tc>
        <w:tc>
          <w:tcPr>
            <w:vAlign w:val="center"/>
          </w:tcPr>
          <w:p w:rsidR="00000000" w:rsidDel="00000000" w:rsidP="00000000" w:rsidRDefault="00000000" w:rsidRPr="00000000" w14:paraId="0000012E">
            <w:pPr>
              <w:rPr/>
            </w:pPr>
            <w:r w:rsidDel="00000000" w:rsidR="00000000" w:rsidRPr="00000000">
              <w:rPr>
                <w:rtl w:val="0"/>
              </w:rPr>
              <w:t xml:space="preserve">Digital output</w:t>
            </w:r>
          </w:p>
        </w:tc>
        <w:tc>
          <w:tcPr>
            <w:vAlign w:val="center"/>
          </w:tcPr>
          <w:p w:rsidR="00000000" w:rsidDel="00000000" w:rsidP="00000000" w:rsidRDefault="00000000" w:rsidRPr="00000000" w14:paraId="0000012F">
            <w:pPr>
              <w:rPr/>
            </w:pPr>
            <w:r w:rsidDel="00000000" w:rsidR="00000000" w:rsidRPr="00000000">
              <w:rPr>
                <w:rtl w:val="0"/>
              </w:rPr>
              <w:t xml:space="preserve">FROZEN FUNCTION</w:t>
            </w:r>
          </w:p>
        </w:tc>
      </w:tr>
      <w:tr>
        <w:trPr>
          <w:cantSplit w:val="0"/>
          <w:tblHeader w:val="0"/>
        </w:trPr>
        <w:tc>
          <w:tcPr>
            <w:vAlign w:val="center"/>
          </w:tcPr>
          <w:p w:rsidR="00000000" w:rsidDel="00000000" w:rsidP="00000000" w:rsidRDefault="00000000" w:rsidRPr="00000000" w14:paraId="00000130">
            <w:pPr>
              <w:rPr/>
            </w:pPr>
            <w:r w:rsidDel="00000000" w:rsidR="00000000" w:rsidRPr="00000000">
              <w:rPr>
                <w:rtl w:val="0"/>
              </w:rPr>
              <w:t xml:space="preserve">P5</w:t>
            </w:r>
          </w:p>
        </w:tc>
        <w:tc>
          <w:tcPr>
            <w:vAlign w:val="center"/>
          </w:tcPr>
          <w:p w:rsidR="00000000" w:rsidDel="00000000" w:rsidP="00000000" w:rsidRDefault="00000000" w:rsidRPr="00000000" w14:paraId="00000131">
            <w:pPr>
              <w:rPr/>
            </w:pPr>
            <w:r w:rsidDel="00000000" w:rsidR="00000000" w:rsidRPr="00000000">
              <w:rPr>
                <w:rtl w:val="0"/>
              </w:rPr>
              <w:t xml:space="preserve">CIP-DO-05</w:t>
            </w:r>
          </w:p>
        </w:tc>
        <w:tc>
          <w:tcPr>
            <w:vAlign w:val="center"/>
          </w:tcPr>
          <w:p w:rsidR="00000000" w:rsidDel="00000000" w:rsidP="00000000" w:rsidRDefault="00000000" w:rsidRPr="00000000" w14:paraId="00000132">
            <w:pPr>
              <w:rPr/>
            </w:pPr>
            <w:r w:rsidDel="00000000" w:rsidR="00000000" w:rsidRPr="00000000">
              <w:rPr>
                <w:rtl w:val="0"/>
              </w:rPr>
              <w:t xml:space="preserve">Discharge Request</w:t>
            </w:r>
          </w:p>
        </w:tc>
        <w:tc>
          <w:tcPr>
            <w:vAlign w:val="center"/>
          </w:tcPr>
          <w:p w:rsidR="00000000" w:rsidDel="00000000" w:rsidP="00000000" w:rsidRDefault="00000000" w:rsidRPr="00000000" w14:paraId="00000133">
            <w:pPr>
              <w:rPr/>
            </w:pPr>
            <w:r w:rsidDel="00000000" w:rsidR="00000000" w:rsidRPr="00000000">
              <w:rPr>
                <w:rtl w:val="0"/>
              </w:rPr>
              <w:t xml:space="preserve">Customer interface output</w:t>
            </w:r>
          </w:p>
        </w:tc>
        <w:tc>
          <w:tcPr>
            <w:vAlign w:val="center"/>
          </w:tcPr>
          <w:p w:rsidR="00000000" w:rsidDel="00000000" w:rsidP="00000000" w:rsidRDefault="00000000" w:rsidRPr="00000000" w14:paraId="00000134">
            <w:pPr>
              <w:rPr/>
            </w:pPr>
            <w:r w:rsidDel="00000000" w:rsidR="00000000" w:rsidRPr="00000000">
              <w:rPr>
                <w:rtl w:val="0"/>
              </w:rPr>
              <w:t xml:space="preserve">CIP_REQ_DISCHARGE</w:t>
            </w:r>
          </w:p>
        </w:tc>
        <w:tc>
          <w:tcPr>
            <w:vAlign w:val="center"/>
          </w:tcPr>
          <w:p w:rsidR="00000000" w:rsidDel="00000000" w:rsidP="00000000" w:rsidRDefault="00000000" w:rsidRPr="00000000" w14:paraId="00000135">
            <w:pPr>
              <w:rPr/>
            </w:pPr>
            <w:r w:rsidDel="00000000" w:rsidR="00000000" w:rsidRPr="00000000">
              <w:rPr>
                <w:rtl w:val="0"/>
              </w:rPr>
              <w:t xml:space="preserve">Digital output</w:t>
            </w:r>
          </w:p>
        </w:tc>
        <w:tc>
          <w:tcPr>
            <w:vAlign w:val="center"/>
          </w:tcPr>
          <w:p w:rsidR="00000000" w:rsidDel="00000000" w:rsidP="00000000" w:rsidRDefault="00000000" w:rsidRPr="00000000" w14:paraId="00000136">
            <w:pPr>
              <w:rPr/>
            </w:pPr>
            <w:r w:rsidDel="00000000" w:rsidR="00000000" w:rsidRPr="00000000">
              <w:rPr>
                <w:rtl w:val="0"/>
              </w:rPr>
              <w:t xml:space="preserve">FROZEN FUNCTION</w:t>
            </w:r>
          </w:p>
        </w:tc>
      </w:tr>
      <w:tr>
        <w:trPr>
          <w:cantSplit w:val="0"/>
          <w:tblHeader w:val="0"/>
        </w:trPr>
        <w:tc>
          <w:tcPr>
            <w:vAlign w:val="center"/>
          </w:tcPr>
          <w:p w:rsidR="00000000" w:rsidDel="00000000" w:rsidP="00000000" w:rsidRDefault="00000000" w:rsidRPr="00000000" w14:paraId="00000137">
            <w:pPr>
              <w:rPr/>
            </w:pPr>
            <w:r w:rsidDel="00000000" w:rsidR="00000000" w:rsidRPr="00000000">
              <w:rPr>
                <w:rtl w:val="0"/>
              </w:rPr>
              <w:t xml:space="preserve">P6</w:t>
            </w:r>
          </w:p>
        </w:tc>
        <w:tc>
          <w:tcPr>
            <w:vAlign w:val="center"/>
          </w:tcPr>
          <w:p w:rsidR="00000000" w:rsidDel="00000000" w:rsidP="00000000" w:rsidRDefault="00000000" w:rsidRPr="00000000" w14:paraId="00000138">
            <w:pPr>
              <w:rPr/>
            </w:pPr>
            <w:r w:rsidDel="00000000" w:rsidR="00000000" w:rsidRPr="00000000">
              <w:rPr>
                <w:rtl w:val="0"/>
              </w:rPr>
              <w:t xml:space="preserve">PROD-DO-01</w:t>
            </w:r>
          </w:p>
        </w:tc>
        <w:tc>
          <w:tcPr>
            <w:vAlign w:val="center"/>
          </w:tcPr>
          <w:p w:rsidR="00000000" w:rsidDel="00000000" w:rsidP="00000000" w:rsidRDefault="00000000" w:rsidRPr="00000000" w14:paraId="00000139">
            <w:pPr>
              <w:rPr/>
            </w:pPr>
            <w:r w:rsidDel="00000000" w:rsidR="00000000" w:rsidRPr="00000000">
              <w:rPr>
                <w:rtl w:val="0"/>
              </w:rPr>
              <w:t xml:space="preserve">Production / Product Request</w:t>
            </w:r>
          </w:p>
        </w:tc>
        <w:tc>
          <w:tcPr>
            <w:vAlign w:val="center"/>
          </w:tcPr>
          <w:p w:rsidR="00000000" w:rsidDel="00000000" w:rsidP="00000000" w:rsidRDefault="00000000" w:rsidRPr="00000000" w14:paraId="0000013A">
            <w:pPr>
              <w:rPr/>
            </w:pPr>
            <w:r w:rsidDel="00000000" w:rsidR="00000000" w:rsidRPr="00000000">
              <w:rPr>
                <w:rtl w:val="0"/>
              </w:rPr>
              <w:t xml:space="preserve">Customer interface output</w:t>
            </w:r>
          </w:p>
        </w:tc>
        <w:tc>
          <w:tcPr>
            <w:vAlign w:val="center"/>
          </w:tcPr>
          <w:p w:rsidR="00000000" w:rsidDel="00000000" w:rsidP="00000000" w:rsidRDefault="00000000" w:rsidRPr="00000000" w14:paraId="0000013B">
            <w:pPr>
              <w:rPr/>
            </w:pPr>
            <w:r w:rsidDel="00000000" w:rsidR="00000000" w:rsidRPr="00000000">
              <w:rPr>
                <w:rtl w:val="0"/>
              </w:rPr>
              <w:t xml:space="preserve">PRODUCTION_REQ_PRODUCT</w:t>
            </w:r>
          </w:p>
        </w:tc>
        <w:tc>
          <w:tcPr>
            <w:vAlign w:val="center"/>
          </w:tcPr>
          <w:p w:rsidR="00000000" w:rsidDel="00000000" w:rsidP="00000000" w:rsidRDefault="00000000" w:rsidRPr="00000000" w14:paraId="0000013C">
            <w:pPr>
              <w:rPr/>
            </w:pPr>
            <w:r w:rsidDel="00000000" w:rsidR="00000000" w:rsidRPr="00000000">
              <w:rPr>
                <w:rtl w:val="0"/>
              </w:rPr>
              <w:t xml:space="preserve">Digital output</w:t>
            </w:r>
          </w:p>
        </w:tc>
        <w:tc>
          <w:tcPr>
            <w:vAlign w:val="center"/>
          </w:tcPr>
          <w:p w:rsidR="00000000" w:rsidDel="00000000" w:rsidP="00000000" w:rsidRDefault="00000000" w:rsidRPr="00000000" w14:paraId="0000013D">
            <w:pPr>
              <w:rPr/>
            </w:pPr>
            <w:r w:rsidDel="00000000" w:rsidR="00000000" w:rsidRPr="00000000">
              <w:rPr>
                <w:rtl w:val="0"/>
              </w:rPr>
              <w:t xml:space="preserve">FROZEN FUNCTION</w:t>
            </w:r>
          </w:p>
        </w:tc>
      </w:tr>
      <w:tr>
        <w:trPr>
          <w:cantSplit w:val="0"/>
          <w:tblHeader w:val="0"/>
        </w:trPr>
        <w:tc>
          <w:tcPr>
            <w:vAlign w:val="center"/>
          </w:tcPr>
          <w:p w:rsidR="00000000" w:rsidDel="00000000" w:rsidP="00000000" w:rsidRDefault="00000000" w:rsidRPr="00000000" w14:paraId="0000013E">
            <w:pPr>
              <w:rPr/>
            </w:pPr>
            <w:r w:rsidDel="00000000" w:rsidR="00000000" w:rsidRPr="00000000">
              <w:rPr>
                <w:rtl w:val="0"/>
              </w:rPr>
              <w:t xml:space="preserve">P7</w:t>
            </w:r>
          </w:p>
        </w:tc>
        <w:tc>
          <w:tcPr>
            <w:vAlign w:val="center"/>
          </w:tcPr>
          <w:p w:rsidR="00000000" w:rsidDel="00000000" w:rsidP="00000000" w:rsidRDefault="00000000" w:rsidRPr="00000000" w14:paraId="0000013F">
            <w:pPr>
              <w:rPr/>
            </w:pPr>
            <w:r w:rsidDel="00000000" w:rsidR="00000000" w:rsidRPr="00000000">
              <w:rPr>
                <w:rtl w:val="0"/>
              </w:rPr>
              <w:t xml:space="preserve">CIP-DI-01</w:t>
            </w:r>
          </w:p>
        </w:tc>
        <w:tc>
          <w:tcPr>
            <w:vAlign w:val="center"/>
          </w:tcPr>
          <w:p w:rsidR="00000000" w:rsidDel="00000000" w:rsidP="00000000" w:rsidRDefault="00000000" w:rsidRPr="00000000" w14:paraId="00000140">
            <w:pPr>
              <w:rPr/>
            </w:pPr>
            <w:r w:rsidDel="00000000" w:rsidR="00000000" w:rsidRPr="00000000">
              <w:rPr>
                <w:rtl w:val="0"/>
              </w:rPr>
              <w:t xml:space="preserve">Customer CIP Ready / Accepted</w:t>
            </w:r>
          </w:p>
        </w:tc>
        <w:tc>
          <w:tcPr>
            <w:vAlign w:val="center"/>
          </w:tcPr>
          <w:p w:rsidR="00000000" w:rsidDel="00000000" w:rsidP="00000000" w:rsidRDefault="00000000" w:rsidRPr="00000000" w14:paraId="00000141">
            <w:pPr>
              <w:rPr/>
            </w:pPr>
            <w:r w:rsidDel="00000000" w:rsidR="00000000" w:rsidRPr="00000000">
              <w:rPr>
                <w:rtl w:val="0"/>
              </w:rPr>
              <w:t xml:space="preserve">Customer feedback – final electrical signal to confirm</w:t>
            </w:r>
          </w:p>
        </w:tc>
        <w:tc>
          <w:tcPr>
            <w:vAlign w:val="center"/>
          </w:tcPr>
          <w:p w:rsidR="00000000" w:rsidDel="00000000" w:rsidP="00000000" w:rsidRDefault="00000000" w:rsidRPr="00000000" w14:paraId="00000142">
            <w:pPr>
              <w:rPr/>
            </w:pPr>
            <w:r w:rsidDel="00000000" w:rsidR="00000000" w:rsidRPr="00000000">
              <w:rPr>
                <w:rtl w:val="0"/>
              </w:rPr>
              <w:t xml:space="preserve">CIP_REMOTE_READY</w:t>
            </w:r>
          </w:p>
        </w:tc>
        <w:tc>
          <w:tcPr>
            <w:vAlign w:val="center"/>
          </w:tcPr>
          <w:p w:rsidR="00000000" w:rsidDel="00000000" w:rsidP="00000000" w:rsidRDefault="00000000" w:rsidRPr="00000000" w14:paraId="00000143">
            <w:pPr>
              <w:rPr/>
            </w:pPr>
            <w:r w:rsidDel="00000000" w:rsidR="00000000" w:rsidRPr="00000000">
              <w:rPr>
                <w:rtl w:val="0"/>
              </w:rPr>
              <w:t xml:space="preserve">Digital input</w:t>
            </w:r>
          </w:p>
        </w:tc>
        <w:tc>
          <w:tcPr>
            <w:vAlign w:val="center"/>
          </w:tcPr>
          <w:p w:rsidR="00000000" w:rsidDel="00000000" w:rsidP="00000000" w:rsidRDefault="00000000" w:rsidRPr="00000000" w14:paraId="00000144">
            <w:pPr>
              <w:rPr/>
            </w:pPr>
            <w:r w:rsidDel="00000000" w:rsidR="00000000" w:rsidRPr="00000000">
              <w:rPr>
                <w:rtl w:val="0"/>
              </w:rPr>
              <w:t xml:space="preserve">RESERVED FEEDBACK</w:t>
            </w:r>
          </w:p>
        </w:tc>
      </w:tr>
      <w:tr>
        <w:trPr>
          <w:cantSplit w:val="0"/>
          <w:tblHeader w:val="0"/>
        </w:trPr>
        <w:tc>
          <w:tcPr>
            <w:vAlign w:val="center"/>
          </w:tcPr>
          <w:p w:rsidR="00000000" w:rsidDel="00000000" w:rsidP="00000000" w:rsidRDefault="00000000" w:rsidRPr="00000000" w14:paraId="00000145">
            <w:pPr>
              <w:rPr/>
            </w:pPr>
            <w:r w:rsidDel="00000000" w:rsidR="00000000" w:rsidRPr="00000000">
              <w:rPr>
                <w:rtl w:val="0"/>
              </w:rPr>
              <w:t xml:space="preserve">P8</w:t>
            </w:r>
          </w:p>
        </w:tc>
        <w:tc>
          <w:tcPr>
            <w:vAlign w:val="center"/>
          </w:tcPr>
          <w:p w:rsidR="00000000" w:rsidDel="00000000" w:rsidP="00000000" w:rsidRDefault="00000000" w:rsidRPr="00000000" w14:paraId="00000146">
            <w:pPr>
              <w:rPr/>
            </w:pPr>
            <w:r w:rsidDel="00000000" w:rsidR="00000000" w:rsidRPr="00000000">
              <w:rPr>
                <w:rtl w:val="0"/>
              </w:rPr>
              <w:t xml:space="preserve">CIP-DI-02</w:t>
            </w:r>
          </w:p>
        </w:tc>
        <w:tc>
          <w:tcPr>
            <w:vAlign w:val="center"/>
          </w:tcPr>
          <w:p w:rsidR="00000000" w:rsidDel="00000000" w:rsidP="00000000" w:rsidRDefault="00000000" w:rsidRPr="00000000" w14:paraId="00000147">
            <w:pPr>
              <w:rPr/>
            </w:pPr>
            <w:r w:rsidDel="00000000" w:rsidR="00000000" w:rsidRPr="00000000">
              <w:rPr>
                <w:rtl w:val="0"/>
              </w:rPr>
              <w:t xml:space="preserve">Customer CIP Fault / Busy</w:t>
            </w:r>
          </w:p>
        </w:tc>
        <w:tc>
          <w:tcPr>
            <w:vAlign w:val="center"/>
          </w:tcPr>
          <w:p w:rsidR="00000000" w:rsidDel="00000000" w:rsidP="00000000" w:rsidRDefault="00000000" w:rsidRPr="00000000" w14:paraId="00000148">
            <w:pPr>
              <w:rPr/>
            </w:pPr>
            <w:r w:rsidDel="00000000" w:rsidR="00000000" w:rsidRPr="00000000">
              <w:rPr>
                <w:rtl w:val="0"/>
              </w:rPr>
              <w:t xml:space="preserve">Customer feedback – final allocation to confirm</w:t>
            </w:r>
          </w:p>
        </w:tc>
        <w:tc>
          <w:tcPr>
            <w:vAlign w:val="center"/>
          </w:tcPr>
          <w:p w:rsidR="00000000" w:rsidDel="00000000" w:rsidP="00000000" w:rsidRDefault="00000000" w:rsidRPr="00000000" w14:paraId="00000149">
            <w:pPr>
              <w:rPr/>
            </w:pPr>
            <w:r w:rsidDel="00000000" w:rsidR="00000000" w:rsidRPr="00000000">
              <w:rPr>
                <w:rtl w:val="0"/>
              </w:rPr>
              <w:t xml:space="preserve">CIP_REMOTE_FAULT</w:t>
            </w:r>
          </w:p>
        </w:tc>
        <w:tc>
          <w:tcPr>
            <w:vAlign w:val="center"/>
          </w:tcPr>
          <w:p w:rsidR="00000000" w:rsidDel="00000000" w:rsidP="00000000" w:rsidRDefault="00000000" w:rsidRPr="00000000" w14:paraId="0000014A">
            <w:pPr>
              <w:rPr/>
            </w:pPr>
            <w:r w:rsidDel="00000000" w:rsidR="00000000" w:rsidRPr="00000000">
              <w:rPr>
                <w:rtl w:val="0"/>
              </w:rPr>
              <w:t xml:space="preserve">Digital input</w:t>
            </w:r>
          </w:p>
        </w:tc>
        <w:tc>
          <w:tcPr>
            <w:vAlign w:val="center"/>
          </w:tcPr>
          <w:p w:rsidR="00000000" w:rsidDel="00000000" w:rsidP="00000000" w:rsidRDefault="00000000" w:rsidRPr="00000000" w14:paraId="0000014B">
            <w:pPr>
              <w:rPr/>
            </w:pPr>
            <w:r w:rsidDel="00000000" w:rsidR="00000000" w:rsidRPr="00000000">
              <w:rPr>
                <w:rtl w:val="0"/>
              </w:rPr>
              <w:t xml:space="preserve">RESERVED FEEDBACK</w:t>
            </w:r>
          </w:p>
        </w:tc>
      </w:tr>
    </w:tbl>
    <w:p w:rsidR="00000000" w:rsidDel="00000000" w:rsidP="00000000" w:rsidRDefault="00000000" w:rsidRPr="00000000" w14:paraId="0000014C">
      <w:pPr>
        <w:pStyle w:val="Heading1"/>
        <w:rPr/>
      </w:pPr>
      <w:r w:rsidDel="00000000" w:rsidR="00000000" w:rsidRPr="00000000">
        <w:rPr>
          <w:rtl w:val="0"/>
        </w:rPr>
        <w:t xml:space="preserve">8. Purchased IFM Device Pool – Integration Rule</w:t>
      </w:r>
    </w:p>
    <w:p w:rsidR="00000000" w:rsidDel="00000000" w:rsidP="00000000" w:rsidRDefault="00000000" w:rsidRPr="00000000" w14:paraId="0000014D">
      <w:pPr>
        <w:rPr/>
      </w:pPr>
      <w:r w:rsidDel="00000000" w:rsidR="00000000" w:rsidRPr="00000000">
        <w:rPr>
          <w:rtl w:val="0"/>
        </w:rPr>
        <w:t xml:space="preserve">The purchased IFM list includes AL1403 masters and device families including IFS240, O5D100, O6P301, KI6000, PN7094, LR2050, TA2405 and RO3101. Do not arbitrarily substitute a product code into a machine function unless its physical application is confirmed during assembly. REV20 freezes WHERE the function connects; the exact sensor model for generic detection points may be finalized when the sensor is physically mounted.</w:t>
      </w:r>
    </w:p>
    <w:p w:rsidR="00000000" w:rsidDel="00000000" w:rsidP="00000000" w:rsidRDefault="00000000" w:rsidRPr="00000000" w14:paraId="0000014E">
      <w:pPr>
        <w:rPr/>
      </w:pPr>
      <w:r w:rsidDel="00000000" w:rsidR="00000000" w:rsidRPr="00000000">
        <w:rPr>
          <w:rtl w:val="0"/>
        </w:rPr>
        <w:t xml:space="preserve">RO3101 must not be moved onto an AL1403 merely because it supports IO-Link if it is being used as the machine motion encoder. The existing machine architecture uses the encoder A/B/Z with the deterministic Siemens counting/synchronism path; preserve that architecture unless separately redesigned.</w:t>
      </w:r>
    </w:p>
    <w:p w:rsidR="00000000" w:rsidDel="00000000" w:rsidP="00000000" w:rsidRDefault="00000000" w:rsidRPr="00000000" w14:paraId="0000014F">
      <w:pPr>
        <w:pStyle w:val="Heading1"/>
        <w:rPr/>
      </w:pPr>
      <w:r w:rsidDel="00000000" w:rsidR="00000000" w:rsidRPr="00000000">
        <w:rPr>
          <w:rtl w:val="0"/>
        </w:rPr>
        <w:t xml:space="preserve">9. HMI Requirements for Each Master Page</w:t>
      </w:r>
    </w:p>
    <w:p w:rsidR="00000000" w:rsidDel="00000000" w:rsidP="00000000" w:rsidRDefault="00000000" w:rsidRPr="00000000" w14:paraId="0000015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Replace generic TBC rows with the REV20 Device ID and Function Description.</w:t>
      </w:r>
    </w:p>
    <w:p w:rsidR="00000000" w:rsidDel="00000000" w:rsidP="00000000" w:rsidRDefault="00000000" w:rsidRPr="00000000" w14:paraId="0000015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Show P1–P8 exactly in the same order as this document.</w:t>
      </w:r>
    </w:p>
    <w:p w:rsidR="00000000" w:rsidDel="00000000" w:rsidP="00000000" w:rsidRDefault="00000000" w:rsidRPr="00000000" w14:paraId="0000015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Show device model when physically confirmed.</w:t>
      </w:r>
    </w:p>
    <w:p w:rsidR="00000000" w:rsidDel="00000000" w:rsidP="00000000" w:rsidRDefault="00000000" w:rsidRPr="00000000" w14:paraId="0000015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Show live state/value and engineering unit.</w:t>
      </w:r>
    </w:p>
    <w:p w:rsidR="00000000" w:rsidDel="00000000" w:rsidP="00000000" w:rsidRDefault="00000000" w:rsidRPr="00000000" w14:paraId="0000015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Show quality, port fault and master communication status.</w:t>
      </w:r>
    </w:p>
    <w:p w:rsidR="00000000" w:rsidDel="00000000" w:rsidP="00000000" w:rsidRDefault="00000000" w:rsidRPr="00000000" w14:paraId="0000015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SPARE ports must visibly read SPARE, not TBC.</w:t>
      </w:r>
    </w:p>
    <w:p w:rsidR="00000000" w:rsidDel="00000000" w:rsidP="00000000" w:rsidRDefault="00000000" w:rsidRPr="00000000" w14:paraId="0000015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Reserved-but-not-yet-installed devices must read RESERVED / NOT INSTALLED.</w:t>
      </w:r>
    </w:p>
    <w:p w:rsidR="00000000" w:rsidDel="00000000" w:rsidP="00000000" w:rsidRDefault="00000000" w:rsidRPr="00000000" w14:paraId="0000015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AL104 shall show the CIP command/feedback semantic names, not generic I/O.</w:t>
      </w:r>
    </w:p>
    <w:p w:rsidR="00000000" w:rsidDel="00000000" w:rsidP="00000000" w:rsidRDefault="00000000" w:rsidRPr="00000000" w14:paraId="00000158">
      <w:pPr>
        <w:pStyle w:val="Heading1"/>
        <w:rPr/>
      </w:pPr>
      <w:r w:rsidDel="00000000" w:rsidR="00000000" w:rsidRPr="00000000">
        <w:rPr>
          <w:rtl w:val="0"/>
        </w:rPr>
        <w:t xml:space="preserve">10. PLC Requirements</w:t>
      </w:r>
    </w:p>
    <w:p w:rsidR="00000000" w:rsidDel="00000000" w:rsidP="00000000" w:rsidRDefault="00000000" w:rsidRPr="00000000" w14:paraId="0000015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Create/maintain one structured mapping per master AL100–AL104.</w:t>
      </w:r>
    </w:p>
    <w:p w:rsidR="00000000" w:rsidDel="00000000" w:rsidP="00000000" w:rsidRDefault="00000000" w:rsidRPr="00000000" w14:paraId="0000015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Logical machine tags remain independent from physical PROFINET process-image addresses.</w:t>
      </w:r>
    </w:p>
    <w:p w:rsidR="00000000" w:rsidDel="00000000" w:rsidP="00000000" w:rsidRDefault="00000000" w:rsidRPr="00000000" w14:paraId="0000015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Map physical AL1403 port data to the logical tags only after TIA hardware/device configuration is verified.</w:t>
      </w:r>
    </w:p>
    <w:p w:rsidR="00000000" w:rsidDel="00000000" w:rsidP="00000000" w:rsidRDefault="00000000" w:rsidRPr="00000000" w14:paraId="0000015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Do not invent PROFINET addresses or process-image offsets.</w:t>
      </w:r>
    </w:p>
    <w:p w:rsidR="00000000" w:rsidDel="00000000" w:rsidP="00000000" w:rsidRDefault="00000000" w:rsidRPr="00000000" w14:paraId="0000015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Add diagnostics for master communication, port quality and device fault.</w:t>
      </w:r>
    </w:p>
    <w:p w:rsidR="00000000" w:rsidDel="00000000" w:rsidP="00000000" w:rsidRDefault="00000000" w:rsidRPr="00000000" w14:paraId="0000015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Use the same Device IDs and descriptions as HMI and electrical drawings.</w:t>
      </w:r>
    </w:p>
    <w:p w:rsidR="00000000" w:rsidDel="00000000" w:rsidP="00000000" w:rsidRDefault="00000000" w:rsidRPr="00000000" w14:paraId="0000015F">
      <w:pPr>
        <w:pStyle w:val="Heading1"/>
        <w:rPr/>
      </w:pPr>
      <w:r w:rsidDel="00000000" w:rsidR="00000000" w:rsidRPr="00000000">
        <w:rPr>
          <w:rtl w:val="0"/>
        </w:rPr>
        <w:t xml:space="preserve">11. Electrical / Workshop Wiring Rule</w:t>
      </w:r>
    </w:p>
    <w:p w:rsidR="00000000" w:rsidDel="00000000" w:rsidP="00000000" w:rsidRDefault="00000000" w:rsidRPr="00000000" w14:paraId="00000160">
      <w:pPr>
        <w:rPr/>
      </w:pPr>
      <w:r w:rsidDel="00000000" w:rsidR="00000000" w:rsidRPr="00000000">
        <w:rPr>
          <w:rtl w:val="0"/>
        </w:rPr>
        <w:t xml:space="preserve">The workshop shall label each master AL100–AL104 and each field cable with the destination port. Example: DI-031 → AL100/P1. Electrical drawings shall reproduce this exact allocation. If a physical installation constraint forces a change, STOP and update the master allocation before wiring the device elsewhere.</w:t>
      </w:r>
    </w:p>
    <w:p w:rsidR="00000000" w:rsidDel="00000000" w:rsidP="00000000" w:rsidRDefault="00000000" w:rsidRPr="00000000" w14:paraId="00000161">
      <w:pPr>
        <w:pStyle w:val="Heading1"/>
        <w:rPr/>
      </w:pPr>
      <w:r w:rsidDel="00000000" w:rsidR="00000000" w:rsidRPr="00000000">
        <w:rPr>
          <w:rtl w:val="0"/>
        </w:rPr>
        <w:t xml:space="preserve">12. AL104 Electrical Caution</w:t>
      </w:r>
    </w:p>
    <w:p w:rsidR="00000000" w:rsidDel="00000000" w:rsidP="00000000" w:rsidRDefault="00000000" w:rsidRPr="00000000" w14:paraId="00000162">
      <w:pPr>
        <w:rPr/>
      </w:pPr>
      <w:r w:rsidDel="00000000" w:rsidR="00000000" w:rsidRPr="00000000">
        <w:rPr>
          <w:rtl w:val="0"/>
        </w:rPr>
        <w:t xml:space="preserve">Before directly connecting AL104 outputs to the customer's CIP panel, confirm the customer's required electrical interface. If the customer requires dry/potential-free contacts, use suitable interposing relays/interface isolation. Do not assume that an AL1403 digital output can be connected directly until the customer's input specification is confirmed.</w:t>
      </w:r>
    </w:p>
    <w:p w:rsidR="00000000" w:rsidDel="00000000" w:rsidP="00000000" w:rsidRDefault="00000000" w:rsidRPr="00000000" w14:paraId="00000163">
      <w:pPr>
        <w:pStyle w:val="Heading1"/>
        <w:rPr/>
      </w:pPr>
      <w:r w:rsidDel="00000000" w:rsidR="00000000" w:rsidRPr="00000000">
        <w:rPr>
          <w:rtl w:val="0"/>
        </w:rPr>
        <w:t xml:space="preserve">13. Rob – Immediate Implementation Command</w:t>
      </w:r>
    </w:p>
    <w:p w:rsidR="00000000" w:rsidDel="00000000" w:rsidP="00000000" w:rsidRDefault="00000000" w:rsidRPr="00000000" w14:paraId="00000164">
      <w:pPr>
        <w:rPr/>
      </w:pPr>
      <w:r w:rsidDel="00000000" w:rsidR="00000000" w:rsidRPr="00000000">
        <w:rPr>
          <w:b w:val="1"/>
          <w:bCs w:val="1"/>
          <w:rtl w:val="0"/>
        </w:rPr>
        <w:t xml:space="preserve">Rob: implement REV20 now as the master AL1403 construction allocation. Update the existing AL100–AL104 IO-Link diagnostic pages so each port P1–P8 uses the Device ID, functional description and status defined in REV20. Use the same allocation in PLC mapping structures and electrical documentation. Treat AL100/P1–P4 as bottle-flow functions DI-031…DI-034; AL101/P1–P5 as cap-handling functions DI-040, DI-060, DI-061, DI-062 and machine air pressure DI-010; AL102 as process instrumentation allocation; AL103 as additional smart-sensor/expansion allocation; and AL104 as the dedicated CIP interface with Cold Water, Hot Water, Acid/Chemical, Citra, Discharge, Product and customer feedback channels. Do not invent physical PROFINET addresses or generic sensor product codes where the physical device application is not yet confirmed. Mark unused ports SPARE and planned but not installed points RESERVED / NOT INSTALLED. Preserve the deterministic machine encoder architecture and do not move the machine encoder to AL1403 without a separate approved redesign. Compile PLC/HMI after changes and provide the updated five master screenshots plus the mapping/open-item report.</w:t>
      </w:r>
      <w:r w:rsidDel="00000000" w:rsidR="00000000" w:rsidRPr="00000000">
        <w:rPr>
          <w:rtl w:val="0"/>
        </w:rPr>
      </w:r>
    </w:p>
    <w:p w:rsidR="00000000" w:rsidDel="00000000" w:rsidP="00000000" w:rsidRDefault="00000000" w:rsidRPr="00000000" w14:paraId="00000165">
      <w:pPr>
        <w:pStyle w:val="Heading1"/>
        <w:rPr/>
      </w:pPr>
      <w:r w:rsidDel="00000000" w:rsidR="00000000" w:rsidRPr="00000000">
        <w:rPr>
          <w:rtl w:val="0"/>
        </w:rPr>
        <w:t xml:space="preserve">14. Acceptance</w:t>
      </w:r>
    </w:p>
    <w:p w:rsidR="00000000" w:rsidDel="00000000" w:rsidP="00000000" w:rsidRDefault="00000000" w:rsidRPr="00000000" w14:paraId="00000166">
      <w:pPr>
        <w:rPr/>
      </w:pPr>
      <w:r w:rsidDel="00000000" w:rsidR="00000000" w:rsidRPr="00000000">
        <w:rPr>
          <w:rtl w:val="0"/>
        </w:rPr>
        <w:t xml:space="preserve">☐ AL100–AL104 pages no longer show generic Functional Assignment TBC for frozen REV20 functions.</w:t>
      </w:r>
    </w:p>
    <w:p w:rsidR="00000000" w:rsidDel="00000000" w:rsidP="00000000" w:rsidRDefault="00000000" w:rsidRPr="00000000" w14:paraId="00000167">
      <w:pPr>
        <w:rPr/>
      </w:pPr>
      <w:r w:rsidDel="00000000" w:rsidR="00000000" w:rsidRPr="00000000">
        <w:rPr>
          <w:rtl w:val="0"/>
        </w:rPr>
        <w:t xml:space="preserve">☐ Every P1–P8 row has a Device ID or explicit SPARE/RESERVED status.</w:t>
      </w:r>
    </w:p>
    <w:p w:rsidR="00000000" w:rsidDel="00000000" w:rsidP="00000000" w:rsidRDefault="00000000" w:rsidRPr="00000000" w14:paraId="00000168">
      <w:pPr>
        <w:rPr/>
      </w:pPr>
      <w:r w:rsidDel="00000000" w:rsidR="00000000" w:rsidRPr="00000000">
        <w:rPr>
          <w:rtl w:val="0"/>
        </w:rPr>
        <w:t xml:space="preserve">☐ PLC/HMI/electrical naming matches exactly.</w:t>
      </w:r>
    </w:p>
    <w:p w:rsidR="00000000" w:rsidDel="00000000" w:rsidP="00000000" w:rsidRDefault="00000000" w:rsidRPr="00000000" w14:paraId="00000169">
      <w:pPr>
        <w:rPr/>
      </w:pPr>
      <w:r w:rsidDel="00000000" w:rsidR="00000000" w:rsidRPr="00000000">
        <w:rPr>
          <w:rtl w:val="0"/>
        </w:rPr>
        <w:t xml:space="preserve">☐ AL104 CIP functions match the CIP sequence specification.</w:t>
      </w:r>
    </w:p>
    <w:p w:rsidR="00000000" w:rsidDel="00000000" w:rsidP="00000000" w:rsidRDefault="00000000" w:rsidRPr="00000000" w14:paraId="0000016A">
      <w:pPr>
        <w:rPr/>
      </w:pPr>
      <w:r w:rsidDel="00000000" w:rsidR="00000000" w:rsidRPr="00000000">
        <w:rPr>
          <w:rtl w:val="0"/>
        </w:rPr>
        <w:t xml:space="preserve">☐ No guessed physical network/process-image addresses.</w:t>
      </w:r>
    </w:p>
    <w:p w:rsidR="00000000" w:rsidDel="00000000" w:rsidP="00000000" w:rsidRDefault="00000000" w:rsidRPr="00000000" w14:paraId="0000016B">
      <w:pPr>
        <w:rPr/>
      </w:pPr>
      <w:r w:rsidDel="00000000" w:rsidR="00000000" w:rsidRPr="00000000">
        <w:rPr>
          <w:rtl w:val="0"/>
        </w:rPr>
        <w:t xml:space="preserve">☐ PLC compile = 0 errors; HMI compile = 0 errors.</w:t>
      </w:r>
    </w:p>
    <w:sectPr>
      <w:pgSz w:h="15840" w:w="12240" w:orient="portrait"/>
      <w:pgMar w:bottom="648" w:top="648" w:left="792" w:right="792"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Noto Sans Symbol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18"/>
        <w:szCs w:val="18"/>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Arial" w:cs="Arial" w:eastAsia="Arial" w:hAnsi="Arial"/>
      <w:b w:val="1"/>
      <w:bCs w:val="1"/>
      <w:color w:val="366091"/>
      <w:sz w:val="28"/>
      <w:szCs w:val="28"/>
    </w:rPr>
  </w:style>
  <w:style w:type="paragraph" w:styleId="Heading2">
    <w:name w:val="heading 2"/>
    <w:basedOn w:val="Normal"/>
    <w:next w:val="Normal"/>
    <w:pPr>
      <w:keepNext w:val="1"/>
      <w:keepLines w:val="1"/>
      <w:spacing w:after="0" w:before="200" w:lineRule="auto"/>
    </w:pPr>
    <w:rPr>
      <w:rFonts w:ascii="Arial" w:cs="Arial" w:eastAsia="Arial" w:hAnsi="Arial"/>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