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944497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944498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1C49B272" w14:textId="7B470CFB" w:rsidR="00903EBE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944497" w:history="1">
        <w:r w:rsidR="00903EBE" w:rsidRPr="00D61E31">
          <w:rPr>
            <w:rStyle w:val="Lienhypertexte"/>
            <w:noProof/>
          </w:rPr>
          <w:t>Dev mobile swift (cours 1)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</w:t>
        </w:r>
        <w:r w:rsidR="00903EBE">
          <w:rPr>
            <w:noProof/>
            <w:webHidden/>
          </w:rPr>
          <w:fldChar w:fldCharType="end"/>
        </w:r>
      </w:hyperlink>
    </w:p>
    <w:p w14:paraId="524F6F4B" w14:textId="05DBB4B0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8" w:history="1">
        <w:r w:rsidR="00903EBE" w:rsidRPr="00D61E31">
          <w:rPr>
            <w:rStyle w:val="Lienhypertexte"/>
            <w:noProof/>
            <w:lang w:eastAsia="en-US"/>
          </w:rPr>
          <w:t>Sommaire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</w:t>
        </w:r>
        <w:r w:rsidR="00903EBE">
          <w:rPr>
            <w:noProof/>
            <w:webHidden/>
          </w:rPr>
          <w:fldChar w:fldCharType="end"/>
        </w:r>
      </w:hyperlink>
    </w:p>
    <w:p w14:paraId="4C6D6CB5" w14:textId="137F6B14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9" w:history="1">
        <w:r w:rsidR="00903EBE" w:rsidRPr="00D61E31">
          <w:rPr>
            <w:rStyle w:val="Lienhypertexte"/>
            <w:noProof/>
            <w:lang w:eastAsia="en-US"/>
          </w:rPr>
          <w:t>Introduction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1CF03B24" w14:textId="10B0DD93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0" w:history="1">
        <w:r w:rsidR="00903EBE" w:rsidRPr="00D61E31">
          <w:rPr>
            <w:rStyle w:val="Lienhypertexte"/>
            <w:noProof/>
            <w:lang w:eastAsia="en-US"/>
          </w:rPr>
          <w:t>M : pour Modèle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47199052" w14:textId="248332D5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1" w:history="1">
        <w:r w:rsidR="00903EBE" w:rsidRPr="00D61E31">
          <w:rPr>
            <w:rStyle w:val="Lienhypertexte"/>
            <w:noProof/>
            <w:lang w:eastAsia="en-US"/>
          </w:rPr>
          <w:t>V : pour Vue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3AC27521" w14:textId="3A1BCCB0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2" w:history="1">
        <w:r w:rsidR="00903EBE" w:rsidRPr="00D61E31">
          <w:rPr>
            <w:rStyle w:val="Lienhypertexte"/>
            <w:noProof/>
            <w:lang w:eastAsia="en-US"/>
          </w:rPr>
          <w:t>C : pour Contrôleur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51143693" w14:textId="143D3D4D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3" w:history="1">
        <w:r w:rsidR="00903EBE" w:rsidRPr="00D61E31">
          <w:rPr>
            <w:rStyle w:val="Lienhypertexte"/>
            <w:noProof/>
            <w:lang w:eastAsia="en-US"/>
          </w:rPr>
          <w:t>Créer un projet avec Xcode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4</w:t>
        </w:r>
        <w:r w:rsidR="00903EBE">
          <w:rPr>
            <w:noProof/>
            <w:webHidden/>
          </w:rPr>
          <w:fldChar w:fldCharType="end"/>
        </w:r>
      </w:hyperlink>
    </w:p>
    <w:p w14:paraId="0F7E791A" w14:textId="36D29191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4" w:history="1">
        <w:r w:rsidR="00903EBE" w:rsidRPr="00D61E31">
          <w:rPr>
            <w:rStyle w:val="Lienhypertexte"/>
            <w:noProof/>
            <w:lang w:eastAsia="en-US"/>
          </w:rPr>
          <w:t>Fichier ViewControlller.swift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5</w:t>
        </w:r>
        <w:r w:rsidR="00903EBE">
          <w:rPr>
            <w:noProof/>
            <w:webHidden/>
          </w:rPr>
          <w:fldChar w:fldCharType="end"/>
        </w:r>
      </w:hyperlink>
    </w:p>
    <w:p w14:paraId="01F889CE" w14:textId="2794A5AB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5" w:history="1">
        <w:r w:rsidR="00903EBE" w:rsidRPr="00D61E31">
          <w:rPr>
            <w:rStyle w:val="Lienhypertexte"/>
            <w:noProof/>
            <w:lang w:eastAsia="en-US"/>
          </w:rPr>
          <w:t>Le fichier AppDelegate.swift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5</w:t>
        </w:r>
        <w:r w:rsidR="00903EBE">
          <w:rPr>
            <w:noProof/>
            <w:webHidden/>
          </w:rPr>
          <w:fldChar w:fldCharType="end"/>
        </w:r>
      </w:hyperlink>
    </w:p>
    <w:p w14:paraId="36CB4F85" w14:textId="49660A2C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6" w:history="1">
        <w:r w:rsidR="00903EBE" w:rsidRPr="00D61E31">
          <w:rPr>
            <w:rStyle w:val="Lienhypertexte"/>
            <w:noProof/>
            <w:lang w:eastAsia="en-US"/>
          </w:rPr>
          <w:t>L’application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5</w:t>
        </w:r>
        <w:r w:rsidR="00903EBE">
          <w:rPr>
            <w:noProof/>
            <w:webHidden/>
          </w:rPr>
          <w:fldChar w:fldCharType="end"/>
        </w:r>
      </w:hyperlink>
    </w:p>
    <w:p w14:paraId="30B67730" w14:textId="0E596031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7" w:history="1">
        <w:r w:rsidR="00903EBE" w:rsidRPr="00D61E31">
          <w:rPr>
            <w:rStyle w:val="Lienhypertexte"/>
            <w:noProof/>
            <w:lang w:eastAsia="en-US"/>
          </w:rPr>
          <w:t>Création d’une interface (Vue)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6</w:t>
        </w:r>
        <w:r w:rsidR="00903EBE">
          <w:rPr>
            <w:noProof/>
            <w:webHidden/>
          </w:rPr>
          <w:fldChar w:fldCharType="end"/>
        </w:r>
      </w:hyperlink>
    </w:p>
    <w:p w14:paraId="63073D0F" w14:textId="07764EA6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8" w:history="1">
        <w:r w:rsidR="00903EBE" w:rsidRPr="00D61E31">
          <w:rPr>
            <w:rStyle w:val="Lienhypertexte"/>
            <w:noProof/>
          </w:rPr>
          <w:t>Interaction entre la vue et le contrôleur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6</w:t>
        </w:r>
        <w:r w:rsidR="00903EBE">
          <w:rPr>
            <w:noProof/>
            <w:webHidden/>
          </w:rPr>
          <w:fldChar w:fldCharType="end"/>
        </w:r>
      </w:hyperlink>
    </w:p>
    <w:p w14:paraId="27BE5360" w14:textId="25A0410D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9" w:history="1">
        <w:r w:rsidR="00903EBE" w:rsidRPr="00D61E31">
          <w:rPr>
            <w:rStyle w:val="Lienhypertexte"/>
            <w:noProof/>
            <w:lang w:eastAsia="en-US"/>
          </w:rPr>
          <w:t>Comment réaliser une prise ?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6</w:t>
        </w:r>
        <w:r w:rsidR="00903EBE">
          <w:rPr>
            <w:noProof/>
            <w:webHidden/>
          </w:rPr>
          <w:fldChar w:fldCharType="end"/>
        </w:r>
      </w:hyperlink>
    </w:p>
    <w:p w14:paraId="4B914511" w14:textId="19BE1C47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0" w:history="1">
        <w:r w:rsidR="00903EBE" w:rsidRPr="00D61E31">
          <w:rPr>
            <w:rStyle w:val="Lienhypertexte"/>
            <w:noProof/>
            <w:lang w:eastAsia="en-US"/>
          </w:rPr>
          <w:t>Comment réaliser une action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7</w:t>
        </w:r>
        <w:r w:rsidR="00903EBE">
          <w:rPr>
            <w:noProof/>
            <w:webHidden/>
          </w:rPr>
          <w:fldChar w:fldCharType="end"/>
        </w:r>
      </w:hyperlink>
    </w:p>
    <w:p w14:paraId="1F138A0D" w14:textId="36E4F4BC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1" w:history="1">
        <w:r w:rsidR="00903EBE" w:rsidRPr="00D61E31">
          <w:rPr>
            <w:rStyle w:val="Lienhypertexte"/>
            <w:noProof/>
            <w:lang w:eastAsia="en-US"/>
          </w:rPr>
          <w:t>Ecriture du contrôleur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7</w:t>
        </w:r>
        <w:r w:rsidR="00903EBE">
          <w:rPr>
            <w:noProof/>
            <w:webHidden/>
          </w:rPr>
          <w:fldChar w:fldCharType="end"/>
        </w:r>
      </w:hyperlink>
    </w:p>
    <w:p w14:paraId="4BA3C547" w14:textId="3A0DEC0E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2" w:history="1">
        <w:r w:rsidR="00903EBE" w:rsidRPr="00D61E31">
          <w:rPr>
            <w:rStyle w:val="Lienhypertexte"/>
            <w:noProof/>
          </w:rPr>
          <w:t>Pour le CC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7</w:t>
        </w:r>
        <w:r w:rsidR="00903EBE">
          <w:rPr>
            <w:noProof/>
            <w:webHidden/>
          </w:rPr>
          <w:fldChar w:fldCharType="end"/>
        </w:r>
      </w:hyperlink>
    </w:p>
    <w:p w14:paraId="64D4033E" w14:textId="245B0803" w:rsidR="00903EBE" w:rsidRDefault="00001A4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3" w:history="1">
        <w:r w:rsidR="00903EBE" w:rsidRPr="00D61E31">
          <w:rPr>
            <w:rStyle w:val="Lienhypertexte"/>
            <w:noProof/>
          </w:rPr>
          <w:t>Création d’une table View pour afficher des données (cours 2)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8</w:t>
        </w:r>
        <w:r w:rsidR="00903EBE">
          <w:rPr>
            <w:noProof/>
            <w:webHidden/>
          </w:rPr>
          <w:fldChar w:fldCharType="end"/>
        </w:r>
      </w:hyperlink>
    </w:p>
    <w:p w14:paraId="348D422F" w14:textId="6489779C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4" w:history="1">
        <w:r w:rsidR="00903EBE" w:rsidRPr="00D61E31">
          <w:rPr>
            <w:rStyle w:val="Lienhypertexte"/>
            <w:noProof/>
            <w:lang w:eastAsia="en-US"/>
          </w:rPr>
          <w:t xml:space="preserve">Le </w:t>
        </w:r>
        <w:r w:rsidR="00903EBE" w:rsidRPr="00D61E31">
          <w:rPr>
            <w:rStyle w:val="Lienhypertexte"/>
            <w:i/>
            <w:noProof/>
            <w:lang w:eastAsia="en-US"/>
          </w:rPr>
          <w:t>table view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8</w:t>
        </w:r>
        <w:r w:rsidR="00903EBE">
          <w:rPr>
            <w:noProof/>
            <w:webHidden/>
          </w:rPr>
          <w:fldChar w:fldCharType="end"/>
        </w:r>
      </w:hyperlink>
    </w:p>
    <w:p w14:paraId="2A30C4B1" w14:textId="63765658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5" w:history="1">
        <w:r w:rsidR="00903EBE" w:rsidRPr="00D61E31">
          <w:rPr>
            <w:rStyle w:val="Lienhypertexte"/>
            <w:noProof/>
            <w:lang w:eastAsia="en-US"/>
          </w:rPr>
          <w:t>Configuration de l’objet UITableViewCell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9</w:t>
        </w:r>
        <w:r w:rsidR="00903EBE">
          <w:rPr>
            <w:noProof/>
            <w:webHidden/>
          </w:rPr>
          <w:fldChar w:fldCharType="end"/>
        </w:r>
      </w:hyperlink>
    </w:p>
    <w:p w14:paraId="2BF675F2" w14:textId="68581C43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6" w:history="1">
        <w:r w:rsidR="00903EBE" w:rsidRPr="00D61E31">
          <w:rPr>
            <w:rStyle w:val="Lienhypertexte"/>
            <w:noProof/>
            <w:lang w:eastAsia="en-US"/>
          </w:rPr>
          <w:t>Écriture de UITableViewController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10</w:t>
        </w:r>
        <w:r w:rsidR="00903EBE">
          <w:rPr>
            <w:noProof/>
            <w:webHidden/>
          </w:rPr>
          <w:fldChar w:fldCharType="end"/>
        </w:r>
      </w:hyperlink>
    </w:p>
    <w:p w14:paraId="29178EDF" w14:textId="34582BE2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7" w:history="1">
        <w:r w:rsidR="00903EBE" w:rsidRPr="00D61E31">
          <w:rPr>
            <w:rStyle w:val="Lienhypertexte"/>
            <w:noProof/>
            <w:lang w:eastAsia="en-US"/>
          </w:rPr>
          <w:t>Suite de l’écriture du contrôleur TCVMessage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10</w:t>
        </w:r>
        <w:r w:rsidR="00903EBE">
          <w:rPr>
            <w:noProof/>
            <w:webHidden/>
          </w:rPr>
          <w:fldChar w:fldCharType="end"/>
        </w:r>
      </w:hyperlink>
    </w:p>
    <w:p w14:paraId="07D0BF35" w14:textId="0ECA3393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8" w:history="1">
        <w:r w:rsidR="00903EBE" w:rsidRPr="00D61E31">
          <w:rPr>
            <w:rStyle w:val="Lienhypertexte"/>
            <w:noProof/>
            <w:lang w:eastAsia="en-US"/>
          </w:rPr>
          <w:t>Dans le cas du style Subtile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11</w:t>
        </w:r>
        <w:r w:rsidR="00903EBE">
          <w:rPr>
            <w:noProof/>
            <w:webHidden/>
          </w:rPr>
          <w:fldChar w:fldCharType="end"/>
        </w:r>
      </w:hyperlink>
    </w:p>
    <w:p w14:paraId="6E43FE96" w14:textId="4D7ACC71" w:rsidR="00903EBE" w:rsidRDefault="00001A4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9" w:history="1">
        <w:r w:rsidR="00903EBE" w:rsidRPr="00D61E31">
          <w:rPr>
            <w:rStyle w:val="Lienhypertexte"/>
            <w:noProof/>
          </w:rPr>
          <w:t>Chapitre 3 La combinaison de Vues (cours 3)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11</w:t>
        </w:r>
        <w:r w:rsidR="00903EBE">
          <w:rPr>
            <w:noProof/>
            <w:webHidden/>
          </w:rPr>
          <w:fldChar w:fldCharType="end"/>
        </w:r>
      </w:hyperlink>
    </w:p>
    <w:p w14:paraId="418AB262" w14:textId="42D4D1D8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0" w:history="1">
        <w:r w:rsidR="00903EBE" w:rsidRPr="00D61E31">
          <w:rPr>
            <w:rStyle w:val="Lienhypertexte"/>
            <w:noProof/>
            <w:lang w:eastAsia="en-US"/>
          </w:rPr>
          <w:t>Les combinaisons de vues la Tab Bar Controller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12</w:t>
        </w:r>
        <w:r w:rsidR="00903EBE">
          <w:rPr>
            <w:noProof/>
            <w:webHidden/>
          </w:rPr>
          <w:fldChar w:fldCharType="end"/>
        </w:r>
      </w:hyperlink>
    </w:p>
    <w:p w14:paraId="00EA370B" w14:textId="66A5961C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1" w:history="1">
        <w:r w:rsidR="00903EBE" w:rsidRPr="00D61E31">
          <w:rPr>
            <w:rStyle w:val="Lienhypertexte"/>
            <w:noProof/>
            <w:lang w:eastAsia="en-US"/>
          </w:rPr>
          <w:t>Les différents contrôleurs (ViewController)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12</w:t>
        </w:r>
        <w:r w:rsidR="00903EBE">
          <w:rPr>
            <w:noProof/>
            <w:webHidden/>
          </w:rPr>
          <w:fldChar w:fldCharType="end"/>
        </w:r>
      </w:hyperlink>
    </w:p>
    <w:p w14:paraId="344E4184" w14:textId="1FB39794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2" w:history="1">
        <w:r w:rsidR="00903EBE" w:rsidRPr="00D61E31">
          <w:rPr>
            <w:rStyle w:val="Lienhypertexte"/>
            <w:noProof/>
            <w:lang w:eastAsia="en-US"/>
          </w:rPr>
          <w:t>Les relations entre les vues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13</w:t>
        </w:r>
        <w:r w:rsidR="00903EBE">
          <w:rPr>
            <w:noProof/>
            <w:webHidden/>
          </w:rPr>
          <w:fldChar w:fldCharType="end"/>
        </w:r>
      </w:hyperlink>
    </w:p>
    <w:p w14:paraId="3934385A" w14:textId="696ABF1A" w:rsidR="00903EBE" w:rsidRDefault="00001A4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23" w:history="1">
        <w:r w:rsidR="00903EBE" w:rsidRPr="00D61E31">
          <w:rPr>
            <w:rStyle w:val="Lienhypertexte"/>
            <w:noProof/>
          </w:rPr>
          <w:t>Chapitre 4 La persistance des données (cours 4)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14</w:t>
        </w:r>
        <w:r w:rsidR="00903EBE">
          <w:rPr>
            <w:noProof/>
            <w:webHidden/>
          </w:rPr>
          <w:fldChar w:fldCharType="end"/>
        </w:r>
      </w:hyperlink>
    </w:p>
    <w:p w14:paraId="23629A0B" w14:textId="100BFBA1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4" w:history="1">
        <w:r w:rsidR="00903EBE" w:rsidRPr="00D61E31">
          <w:rPr>
            <w:rStyle w:val="Lienhypertexte"/>
            <w:noProof/>
            <w:lang w:eastAsia="en-US"/>
          </w:rPr>
          <w:t>Le format Json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14</w:t>
        </w:r>
        <w:r w:rsidR="00903EBE">
          <w:rPr>
            <w:noProof/>
            <w:webHidden/>
          </w:rPr>
          <w:fldChar w:fldCharType="end"/>
        </w:r>
      </w:hyperlink>
    </w:p>
    <w:p w14:paraId="18BC62C7" w14:textId="41A31BD8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5" w:history="1">
        <w:r w:rsidR="00903EBE" w:rsidRPr="00D61E31">
          <w:rPr>
            <w:rStyle w:val="Lienhypertexte"/>
            <w:noProof/>
            <w:lang w:val="en-US" w:eastAsia="en-US"/>
          </w:rPr>
          <w:t>Le Bundler Container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15</w:t>
        </w:r>
        <w:r w:rsidR="00903EBE">
          <w:rPr>
            <w:noProof/>
            <w:webHidden/>
          </w:rPr>
          <w:fldChar w:fldCharType="end"/>
        </w:r>
      </w:hyperlink>
    </w:p>
    <w:p w14:paraId="0E262A69" w14:textId="032B1330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6" w:history="1">
        <w:r w:rsidR="00903EBE" w:rsidRPr="00D61E31">
          <w:rPr>
            <w:rStyle w:val="Lienhypertexte"/>
            <w:noProof/>
            <w:lang w:eastAsia="en-US"/>
          </w:rPr>
          <w:t>Le Data Container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16</w:t>
        </w:r>
        <w:r w:rsidR="00903EBE">
          <w:rPr>
            <w:noProof/>
            <w:webHidden/>
          </w:rPr>
          <w:fldChar w:fldCharType="end"/>
        </w:r>
      </w:hyperlink>
    </w:p>
    <w:p w14:paraId="6935C7DF" w14:textId="65EE9DA6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7" w:history="1">
        <w:r w:rsidR="00903EBE" w:rsidRPr="00D61E31">
          <w:rPr>
            <w:rStyle w:val="Lienhypertexte"/>
            <w:noProof/>
            <w:lang w:eastAsia="en-US"/>
          </w:rPr>
          <w:t>Accéder aux ressources dans le Data Container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16</w:t>
        </w:r>
        <w:r w:rsidR="00903EBE">
          <w:rPr>
            <w:noProof/>
            <w:webHidden/>
          </w:rPr>
          <w:fldChar w:fldCharType="end"/>
        </w:r>
      </w:hyperlink>
    </w:p>
    <w:p w14:paraId="4F41AC06" w14:textId="1D1E4F72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8" w:history="1">
        <w:r w:rsidR="00903EBE" w:rsidRPr="00D61E31">
          <w:rPr>
            <w:rStyle w:val="Lienhypertexte"/>
            <w:noProof/>
            <w:lang w:eastAsia="en-US"/>
          </w:rPr>
          <w:t>Accès a un document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17</w:t>
        </w:r>
        <w:r w:rsidR="00903EBE">
          <w:rPr>
            <w:noProof/>
            <w:webHidden/>
          </w:rPr>
          <w:fldChar w:fldCharType="end"/>
        </w:r>
      </w:hyperlink>
    </w:p>
    <w:p w14:paraId="25713F3E" w14:textId="3142B6EF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9" w:history="1">
        <w:r w:rsidR="00903EBE" w:rsidRPr="00D61E31">
          <w:rPr>
            <w:rStyle w:val="Lienhypertexte"/>
            <w:noProof/>
            <w:lang w:eastAsia="en-US"/>
          </w:rPr>
          <w:t>La lecture et l’écriture de données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17</w:t>
        </w:r>
        <w:r w:rsidR="00903EBE">
          <w:rPr>
            <w:noProof/>
            <w:webHidden/>
          </w:rPr>
          <w:fldChar w:fldCharType="end"/>
        </w:r>
      </w:hyperlink>
    </w:p>
    <w:p w14:paraId="0493F7EE" w14:textId="021BC01C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0" w:history="1">
        <w:r w:rsidR="00903EBE" w:rsidRPr="00D61E31">
          <w:rPr>
            <w:rStyle w:val="Lienhypertexte"/>
            <w:noProof/>
            <w:lang w:eastAsia="en-US"/>
          </w:rPr>
          <w:t>La modification du modèle pour JSON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18</w:t>
        </w:r>
        <w:r w:rsidR="00903EBE">
          <w:rPr>
            <w:noProof/>
            <w:webHidden/>
          </w:rPr>
          <w:fldChar w:fldCharType="end"/>
        </w:r>
      </w:hyperlink>
    </w:p>
    <w:p w14:paraId="3B9B2719" w14:textId="0768CF3F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1" w:history="1">
        <w:r w:rsidR="00903EBE" w:rsidRPr="00D61E31">
          <w:rPr>
            <w:rStyle w:val="Lienhypertexte"/>
            <w:noProof/>
          </w:rPr>
          <w:t>Lecture dans un fichier JSON (vue en L1)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18</w:t>
        </w:r>
        <w:r w:rsidR="00903EBE">
          <w:rPr>
            <w:noProof/>
            <w:webHidden/>
          </w:rPr>
          <w:fldChar w:fldCharType="end"/>
        </w:r>
      </w:hyperlink>
    </w:p>
    <w:p w14:paraId="4A37C86B" w14:textId="66D1774C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2" w:history="1">
        <w:r w:rsidR="00903EBE" w:rsidRPr="00D61E31">
          <w:rPr>
            <w:rStyle w:val="Lienhypertexte"/>
            <w:noProof/>
            <w:lang w:eastAsia="en-US"/>
          </w:rPr>
          <w:t>Écriture dans un fichier JSON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18</w:t>
        </w:r>
        <w:r w:rsidR="00903EBE">
          <w:rPr>
            <w:noProof/>
            <w:webHidden/>
          </w:rPr>
          <w:fldChar w:fldCharType="end"/>
        </w:r>
      </w:hyperlink>
    </w:p>
    <w:p w14:paraId="59107EA5" w14:textId="40525103" w:rsidR="00903EBE" w:rsidRDefault="00001A4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33" w:history="1">
        <w:r w:rsidR="00903EBE" w:rsidRPr="00D61E31">
          <w:rPr>
            <w:rStyle w:val="Lienhypertexte"/>
            <w:noProof/>
          </w:rPr>
          <w:t>Chapitre 5 Déballage des variables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19</w:t>
        </w:r>
        <w:r w:rsidR="00903EBE">
          <w:rPr>
            <w:noProof/>
            <w:webHidden/>
          </w:rPr>
          <w:fldChar w:fldCharType="end"/>
        </w:r>
      </w:hyperlink>
    </w:p>
    <w:p w14:paraId="68D76E9C" w14:textId="26AAABA4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4" w:history="1">
        <w:r w:rsidR="00903EBE" w:rsidRPr="00D61E31">
          <w:rPr>
            <w:rStyle w:val="Lienhypertexte"/>
            <w:noProof/>
            <w:lang w:eastAsia="en-US"/>
          </w:rPr>
          <w:t>Les types facultatifs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19</w:t>
        </w:r>
        <w:r w:rsidR="00903EBE">
          <w:rPr>
            <w:noProof/>
            <w:webHidden/>
          </w:rPr>
          <w:fldChar w:fldCharType="end"/>
        </w:r>
      </w:hyperlink>
    </w:p>
    <w:p w14:paraId="2BBB3B61" w14:textId="1C873024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5" w:history="1">
        <w:r w:rsidR="00903EBE" w:rsidRPr="00D61E31">
          <w:rPr>
            <w:rStyle w:val="Lienhypertexte"/>
            <w:noProof/>
            <w:lang w:eastAsia="en-US"/>
          </w:rPr>
          <w:t>Exemple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19</w:t>
        </w:r>
        <w:r w:rsidR="00903EBE">
          <w:rPr>
            <w:noProof/>
            <w:webHidden/>
          </w:rPr>
          <w:fldChar w:fldCharType="end"/>
        </w:r>
      </w:hyperlink>
    </w:p>
    <w:p w14:paraId="48E1B082" w14:textId="7587A114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6" w:history="1">
        <w:r w:rsidR="00903EBE" w:rsidRPr="00D61E31">
          <w:rPr>
            <w:rStyle w:val="Lienhypertexte"/>
            <w:noProof/>
            <w:lang w:eastAsia="en-US"/>
          </w:rPr>
          <w:t>Déballage par la force (nom non officiel)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20</w:t>
        </w:r>
        <w:r w:rsidR="00903EBE">
          <w:rPr>
            <w:noProof/>
            <w:webHidden/>
          </w:rPr>
          <w:fldChar w:fldCharType="end"/>
        </w:r>
      </w:hyperlink>
    </w:p>
    <w:p w14:paraId="153D54E1" w14:textId="1A0F05E2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7" w:history="1">
        <w:r w:rsidR="00903EBE" w:rsidRPr="00D61E31">
          <w:rPr>
            <w:rStyle w:val="Lienhypertexte"/>
            <w:noProof/>
            <w:lang w:eastAsia="en-US"/>
          </w:rPr>
          <w:t>Déballage en douceur (nom non officiel)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20</w:t>
        </w:r>
        <w:r w:rsidR="00903EBE">
          <w:rPr>
            <w:noProof/>
            <w:webHidden/>
          </w:rPr>
          <w:fldChar w:fldCharType="end"/>
        </w:r>
      </w:hyperlink>
    </w:p>
    <w:p w14:paraId="6CEDF38F" w14:textId="609187DC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8" w:history="1">
        <w:r w:rsidR="00903EBE" w:rsidRPr="00D61E31">
          <w:rPr>
            <w:rStyle w:val="Lienhypertexte"/>
            <w:noProof/>
            <w:lang w:eastAsia="en-US"/>
          </w:rPr>
          <w:t>Raccourcis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20</w:t>
        </w:r>
        <w:r w:rsidR="00903EBE">
          <w:rPr>
            <w:noProof/>
            <w:webHidden/>
          </w:rPr>
          <w:fldChar w:fldCharType="end"/>
        </w:r>
      </w:hyperlink>
    </w:p>
    <w:p w14:paraId="7FA59B26" w14:textId="37B66E0F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9" w:history="1">
        <w:r w:rsidR="00903EBE" w:rsidRPr="00D61E31">
          <w:rPr>
            <w:rStyle w:val="Lienhypertexte"/>
            <w:noProof/>
            <w:lang w:eastAsia="en-US"/>
          </w:rPr>
          <w:t>Pour utiliser les variables raccourcies dans un if (non optionnel) de façon non locale (utilisable en dehors du if)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0F3DF7B8" w14:textId="5BDE773F" w:rsidR="00903EBE" w:rsidRDefault="00001A4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40" w:history="1">
        <w:r w:rsidR="00903EBE" w:rsidRPr="00D61E31">
          <w:rPr>
            <w:rStyle w:val="Lienhypertexte"/>
            <w:noProof/>
          </w:rPr>
          <w:t>Les tests Unitaires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57550B82" w14:textId="1EE027C7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1" w:history="1">
        <w:r w:rsidR="00903EBE" w:rsidRPr="00D61E31">
          <w:rPr>
            <w:rStyle w:val="Lienhypertexte"/>
            <w:noProof/>
            <w:lang w:eastAsia="en-US"/>
          </w:rPr>
          <w:t>Dans le TDD (Test-Driven Development)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74A766DF" w14:textId="2DE7715B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2" w:history="1">
        <w:r w:rsidR="00903EBE" w:rsidRPr="00D61E31">
          <w:rPr>
            <w:rStyle w:val="Lienhypertexte"/>
            <w:noProof/>
            <w:lang w:eastAsia="en-US"/>
          </w:rPr>
          <w:t>L’écriture des test unitaires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55226163" w14:textId="4AB39E15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3" w:history="1">
        <w:r w:rsidR="00903EBE" w:rsidRPr="00D61E31">
          <w:rPr>
            <w:rStyle w:val="Lienhypertexte"/>
            <w:noProof/>
            <w:lang w:eastAsia="en-US"/>
          </w:rPr>
          <w:t>Le travail de développement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22</w:t>
        </w:r>
        <w:r w:rsidR="00903EBE">
          <w:rPr>
            <w:noProof/>
            <w:webHidden/>
          </w:rPr>
          <w:fldChar w:fldCharType="end"/>
        </w:r>
      </w:hyperlink>
    </w:p>
    <w:p w14:paraId="22FEEDDB" w14:textId="02EDC235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4" w:history="1">
        <w:r w:rsidR="00903EBE" w:rsidRPr="00D61E31">
          <w:rPr>
            <w:rStyle w:val="Lienhypertexte"/>
            <w:noProof/>
            <w:lang w:val="en-US" w:eastAsia="en-US"/>
          </w:rPr>
          <w:t>Le cycle red/green/blue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22</w:t>
        </w:r>
        <w:r w:rsidR="00903EBE">
          <w:rPr>
            <w:noProof/>
            <w:webHidden/>
          </w:rPr>
          <w:fldChar w:fldCharType="end"/>
        </w:r>
      </w:hyperlink>
    </w:p>
    <w:p w14:paraId="28F7AAB3" w14:textId="23CC092F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5" w:history="1">
        <w:r w:rsidR="00903EBE" w:rsidRPr="00D61E31">
          <w:rPr>
            <w:rStyle w:val="Lienhypertexte"/>
            <w:noProof/>
            <w:lang w:eastAsia="en-US"/>
          </w:rPr>
          <w:t>La structure des 3A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22</w:t>
        </w:r>
        <w:r w:rsidR="00903EBE">
          <w:rPr>
            <w:noProof/>
            <w:webHidden/>
          </w:rPr>
          <w:fldChar w:fldCharType="end"/>
        </w:r>
      </w:hyperlink>
    </w:p>
    <w:p w14:paraId="405C5B16" w14:textId="7AA0E591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6" w:history="1">
        <w:r w:rsidR="00903EBE" w:rsidRPr="00D61E31">
          <w:rPr>
            <w:rStyle w:val="Lienhypertexte"/>
            <w:noProof/>
            <w:lang w:eastAsia="en-US"/>
          </w:rPr>
          <w:t>Le fremework XCTest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23</w:t>
        </w:r>
        <w:r w:rsidR="00903EBE">
          <w:rPr>
            <w:noProof/>
            <w:webHidden/>
          </w:rPr>
          <w:fldChar w:fldCharType="end"/>
        </w:r>
      </w:hyperlink>
    </w:p>
    <w:p w14:paraId="321F2E77" w14:textId="13838D48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7" w:history="1">
        <w:r w:rsidR="00903EBE" w:rsidRPr="00D61E31">
          <w:rPr>
            <w:rStyle w:val="Lienhypertexte"/>
            <w:noProof/>
            <w:lang w:eastAsia="en-US"/>
          </w:rPr>
          <w:t>La création dun cas de tests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23</w:t>
        </w:r>
        <w:r w:rsidR="00903EBE">
          <w:rPr>
            <w:noProof/>
            <w:webHidden/>
          </w:rPr>
          <w:fldChar w:fldCharType="end"/>
        </w:r>
      </w:hyperlink>
    </w:p>
    <w:p w14:paraId="71464C0A" w14:textId="2C5CCC0D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8" w:history="1">
        <w:r w:rsidR="00903EBE" w:rsidRPr="00D61E31">
          <w:rPr>
            <w:rStyle w:val="Lienhypertexte"/>
            <w:noProof/>
            <w:lang w:eastAsia="en-US"/>
          </w:rPr>
          <w:t>Les assertions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24</w:t>
        </w:r>
        <w:r w:rsidR="00903EBE">
          <w:rPr>
            <w:noProof/>
            <w:webHidden/>
          </w:rPr>
          <w:fldChar w:fldCharType="end"/>
        </w:r>
      </w:hyperlink>
    </w:p>
    <w:p w14:paraId="30E02068" w14:textId="1DB54864" w:rsidR="00903EBE" w:rsidRDefault="00001A4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9" w:history="1">
        <w:r w:rsidR="00903EBE" w:rsidRPr="00D61E31">
          <w:rPr>
            <w:rStyle w:val="Lienhypertexte"/>
            <w:noProof/>
            <w:lang w:eastAsia="en-US"/>
          </w:rPr>
          <w:t>Type de fichiers a créer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24</w:t>
        </w:r>
        <w:r w:rsidR="00903EBE">
          <w:rPr>
            <w:noProof/>
            <w:webHidden/>
          </w:rPr>
          <w:fldChar w:fldCharType="end"/>
        </w:r>
      </w:hyperlink>
    </w:p>
    <w:p w14:paraId="21480A87" w14:textId="6EFA7CD1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0" w:history="1">
        <w:r w:rsidR="00903EBE" w:rsidRPr="00D61E31">
          <w:rPr>
            <w:rStyle w:val="Lienhypertexte"/>
            <w:noProof/>
            <w:lang w:eastAsia="en-US"/>
          </w:rPr>
          <w:t>Résumé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24</w:t>
        </w:r>
        <w:r w:rsidR="00903EBE">
          <w:rPr>
            <w:noProof/>
            <w:webHidden/>
          </w:rPr>
          <w:fldChar w:fldCharType="end"/>
        </w:r>
      </w:hyperlink>
    </w:p>
    <w:p w14:paraId="63C8A13A" w14:textId="56350AE2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1" w:history="1">
        <w:r w:rsidR="00903EBE" w:rsidRPr="00D61E31">
          <w:rPr>
            <w:rStyle w:val="Lienhypertexte"/>
            <w:noProof/>
            <w:lang w:val="en-US" w:eastAsia="en-US"/>
          </w:rPr>
          <w:t>End Project (td5):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25</w:t>
        </w:r>
        <w:r w:rsidR="00903EBE">
          <w:rPr>
            <w:noProof/>
            <w:webHidden/>
          </w:rPr>
          <w:fldChar w:fldCharType="end"/>
        </w:r>
      </w:hyperlink>
    </w:p>
    <w:p w14:paraId="22DE1327" w14:textId="72850932" w:rsidR="00903EBE" w:rsidRDefault="00001A4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52" w:history="1">
        <w:r w:rsidR="00903EBE" w:rsidRPr="00D61E31">
          <w:rPr>
            <w:rStyle w:val="Lienhypertexte"/>
            <w:noProof/>
          </w:rPr>
          <w:t>Astuces très utiles (pas dans le cours de la prof)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25</w:t>
        </w:r>
        <w:r w:rsidR="00903EBE">
          <w:rPr>
            <w:noProof/>
            <w:webHidden/>
          </w:rPr>
          <w:fldChar w:fldCharType="end"/>
        </w:r>
      </w:hyperlink>
    </w:p>
    <w:p w14:paraId="3C9173EB" w14:textId="0138EF5E" w:rsidR="00903EBE" w:rsidRDefault="00001A4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3" w:history="1">
        <w:r w:rsidR="00903EBE" w:rsidRPr="00D61E31">
          <w:rPr>
            <w:rStyle w:val="Lienhypertexte"/>
            <w:noProof/>
            <w:lang w:eastAsia="en-US"/>
          </w:rPr>
          <w:t>Pour faire une DocString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25</w:t>
        </w:r>
        <w:r w:rsidR="00903EBE">
          <w:rPr>
            <w:noProof/>
            <w:webHidden/>
          </w:rPr>
          <w:fldChar w:fldCharType="end"/>
        </w:r>
      </w:hyperlink>
    </w:p>
    <w:p w14:paraId="682F1131" w14:textId="6490A653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944499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944500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944501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94450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94450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94450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94450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944506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944507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944508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944509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944510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94451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944512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94451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944514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94451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944516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C32858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C3285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</w:t>
      </w:r>
      <w:r w:rsidR="00D770E2"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Section</w:t>
      </w:r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AEcrireIci</w:t>
      </w:r>
      <w:proofErr w:type="spell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Pr="00C3285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Configure the </w:t>
      </w:r>
      <w:proofErr w:type="spellStart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cell</w:t>
      </w:r>
      <w:proofErr w:type="spellEnd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a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Pr="005308A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textLabel</w:t>
      </w:r>
      <w:proofErr w:type="spellEnd"/>
      <w:proofErr w:type="gram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sections[</w:t>
      </w:r>
      <w:proofErr w:type="spell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section</w:t>
      </w:r>
      <w:proofErr w:type="spell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</w:t>
      </w:r>
      <w:r w:rsidR="00661E8C"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1F1E7F03" w:rsidR="00667EA4" w:rsidRDefault="00667EA4" w:rsidP="00667EA4">
      <w:pPr>
        <w:rPr>
          <w:lang w:eastAsia="en-US"/>
        </w:rPr>
      </w:pPr>
    </w:p>
    <w:p w14:paraId="6FFB6596" w14:textId="739D840B" w:rsidR="003609B9" w:rsidRDefault="003609B9" w:rsidP="003609B9">
      <w:pPr>
        <w:pStyle w:val="1petitnombre0"/>
        <w:rPr>
          <w:lang w:eastAsia="en-US"/>
        </w:rPr>
      </w:pPr>
      <w:r>
        <w:rPr>
          <w:lang w:eastAsia="en-US"/>
        </w:rPr>
        <w:t>Attention avec l’identifier</w:t>
      </w:r>
    </w:p>
    <w:p w14:paraId="7CDF861D" w14:textId="26290AEF" w:rsidR="003609B9" w:rsidRDefault="003609B9" w:rsidP="003609B9">
      <w:pPr>
        <w:rPr>
          <w:lang w:eastAsia="en-US"/>
        </w:rPr>
      </w:pPr>
    </w:p>
    <w:p w14:paraId="0F954B2B" w14:textId="2CC1F18D" w:rsidR="003609B9" w:rsidRDefault="003609B9" w:rsidP="003609B9">
      <w:pPr>
        <w:rPr>
          <w:lang w:eastAsia="en-US"/>
        </w:rPr>
      </w:pPr>
      <w:r>
        <w:rPr>
          <w:lang w:eastAsia="en-US"/>
        </w:rPr>
        <w:tab/>
        <w:t>L’identifier présent dans la cellule « </w:t>
      </w:r>
      <w:proofErr w:type="spellStart"/>
      <w:r>
        <w:rPr>
          <w:lang w:eastAsia="en-US"/>
        </w:rPr>
        <w:t>cell</w:t>
      </w:r>
      <w:proofErr w:type="spellEnd"/>
      <w:r>
        <w:rPr>
          <w:lang w:eastAsia="en-US"/>
        </w:rPr>
        <w:t> » doit avoir le même identifiant que celui présent dans la cellule d’exemple (que l’on peut voir sur la vue « Controller »</w:t>
      </w:r>
      <w:bookmarkStart w:id="55" w:name="_GoBack"/>
      <w:bookmarkEnd w:id="55"/>
      <w:r>
        <w:rPr>
          <w:lang w:eastAsia="en-US"/>
        </w:rPr>
        <w:t>)</w:t>
      </w:r>
    </w:p>
    <w:p w14:paraId="32FCFA8A" w14:textId="77777777" w:rsidR="003609B9" w:rsidRPr="003609B9" w:rsidRDefault="003609B9" w:rsidP="003609B9">
      <w:pPr>
        <w:rPr>
          <w:lang w:eastAsia="en-US"/>
        </w:rPr>
      </w:pPr>
    </w:p>
    <w:p w14:paraId="1465C40A" w14:textId="77777777" w:rsidR="003609B9" w:rsidRPr="00813195" w:rsidRDefault="003609B9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lastRenderedPageBreak/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6" w:name="_Toc131153107"/>
      <w:bookmarkStart w:id="57" w:name="_Toc131153268"/>
      <w:bookmarkStart w:id="58" w:name="_Toc13394451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6"/>
      <w:bookmarkEnd w:id="57"/>
      <w:bookmarkEnd w:id="5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9" w:name="_Toc131153108"/>
      <w:bookmarkStart w:id="60" w:name="_Toc131153269"/>
      <w:bookmarkStart w:id="61" w:name="_Toc13394451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9"/>
      <w:bookmarkEnd w:id="60"/>
      <w:bookmarkEnd w:id="61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2" w:name="_Toc131153109"/>
      <w:bookmarkStart w:id="63" w:name="_Toc131153270"/>
      <w:bookmarkStart w:id="64" w:name="_Toc133944519"/>
      <w:r>
        <w:t>Chapitre</w:t>
      </w:r>
      <w:r w:rsidR="00B66B93">
        <w:t xml:space="preserve"> 3 La combinaison de Vues </w:t>
      </w:r>
      <w:r w:rsidR="00560559">
        <w:t>(cours 3)</w:t>
      </w:r>
      <w:bookmarkEnd w:id="62"/>
      <w:bookmarkEnd w:id="63"/>
      <w:bookmarkEnd w:id="64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5" w:name="_Toc131153110"/>
      <w:bookmarkStart w:id="66" w:name="_Toc131153271"/>
      <w:bookmarkStart w:id="67" w:name="_Toc13394452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5"/>
      <w:bookmarkEnd w:id="66"/>
      <w:bookmarkEnd w:id="67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8" w:name="_Toc133944521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8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lastRenderedPageBreak/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9" w:name="_Toc131153111"/>
      <w:bookmarkStart w:id="70" w:name="_Toc131153272"/>
      <w:bookmarkStart w:id="71" w:name="_Toc133944522"/>
      <w:r>
        <w:rPr>
          <w:lang w:eastAsia="en-US"/>
        </w:rPr>
        <w:t>Les relations entre les vues</w:t>
      </w:r>
      <w:bookmarkEnd w:id="69"/>
      <w:bookmarkEnd w:id="70"/>
      <w:bookmarkEnd w:id="71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2" w:name="_Toc131153113"/>
      <w:bookmarkStart w:id="73" w:name="_Toc131153274"/>
      <w:bookmarkStart w:id="74" w:name="_Toc133944523"/>
      <w:r>
        <w:t>Chapitre 4 L</w:t>
      </w:r>
      <w:r w:rsidR="004718E6" w:rsidRPr="004718E6">
        <w:t xml:space="preserve">a persistance des données </w:t>
      </w:r>
      <w:bookmarkEnd w:id="72"/>
      <w:bookmarkEnd w:id="73"/>
      <w:r>
        <w:t>(cours 4)</w:t>
      </w:r>
      <w:bookmarkEnd w:id="74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5" w:name="_Toc131153114"/>
      <w:bookmarkStart w:id="76" w:name="_Toc131153275"/>
      <w:bookmarkStart w:id="77" w:name="_Toc13394452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5"/>
      <w:bookmarkEnd w:id="76"/>
      <w:bookmarkEnd w:id="77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01A4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01A4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</w:instrText>
      </w:r>
      <w:r w:rsidR="00001A4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>INCLUDEPICTURE  "/var\\folders\\5c\\f18_5w7n0h35jn563d8dykhcnjr518\\T\\com.microsoft.Word\\WebArchiveCopyPasteTempFiles\\images?q=tbnANd9GcQhaqiFtE2XDN_IJOJutB7NS_1_yIPqn5h9Qw&amp;usqp=CAU" \* MERGEFORMATINET</w:instrText>
      </w:r>
      <w:r w:rsidR="00001A4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</w:instrText>
      </w:r>
      <w:r w:rsidR="00001A4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01A4F" w:rsidRPr="00001A4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33A2B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001A4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8" w:name="_Toc131153115"/>
      <w:bookmarkStart w:id="79" w:name="_Toc131153276"/>
      <w:bookmarkStart w:id="80" w:name="_Toc13394452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8"/>
      <w:bookmarkEnd w:id="79"/>
      <w:bookmarkEnd w:id="80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1" w:name="OLE_LINK3"/>
      <w:bookmarkStart w:id="82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1"/>
      <w:bookmarkEnd w:id="82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3" w:name="_Toc131153116"/>
      <w:bookmarkStart w:id="84" w:name="_Toc131153277"/>
      <w:bookmarkStart w:id="85" w:name="_Toc13394452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3"/>
      <w:bookmarkEnd w:id="84"/>
      <w:bookmarkEnd w:id="85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6" w:name="_Toc131153117"/>
      <w:bookmarkStart w:id="87" w:name="_Toc131153278"/>
      <w:bookmarkStart w:id="88" w:name="_Toc133944527"/>
      <w:r>
        <w:rPr>
          <w:lang w:eastAsia="en-US"/>
        </w:rPr>
        <w:t>Accéder aux ressources dans le Data Container</w:t>
      </w:r>
      <w:bookmarkEnd w:id="86"/>
      <w:bookmarkEnd w:id="87"/>
      <w:bookmarkEnd w:id="88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9" w:name="OLE_LINK5"/>
      <w:bookmarkStart w:id="90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9"/>
    <w:bookmarkEnd w:id="90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1" w:name="_Toc131153118"/>
      <w:bookmarkStart w:id="92" w:name="_Toc131153279"/>
      <w:bookmarkStart w:id="93" w:name="_Toc133944528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1"/>
      <w:bookmarkEnd w:id="92"/>
      <w:bookmarkEnd w:id="93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4" w:name="OLE_LINK7"/>
      <w:bookmarkStart w:id="95" w:name="OLE_LINK8"/>
      <w:r w:rsidRPr="00DC00F1">
        <w:rPr>
          <w:color w:val="C394F0"/>
          <w:lang w:val="en-US" w:eastAsia="en-US"/>
        </w:rPr>
        <w:t>let</w:t>
      </w:r>
      <w:bookmarkEnd w:id="94"/>
      <w:bookmarkEnd w:id="95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6" w:name="_Toc131153119"/>
      <w:bookmarkStart w:id="97" w:name="_Toc131153280"/>
      <w:bookmarkStart w:id="98" w:name="_Toc133944529"/>
      <w:r>
        <w:rPr>
          <w:lang w:eastAsia="en-US"/>
        </w:rPr>
        <w:t>La lecture et l’écriture de données</w:t>
      </w:r>
      <w:bookmarkEnd w:id="96"/>
      <w:bookmarkEnd w:id="97"/>
      <w:bookmarkEnd w:id="98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9" w:name="_Toc131153120"/>
      <w:bookmarkStart w:id="100" w:name="_Toc131153281"/>
      <w:bookmarkStart w:id="101" w:name="_Toc13394453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9"/>
      <w:bookmarkEnd w:id="100"/>
      <w:bookmarkEnd w:id="101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2" w:name="_Toc131153121"/>
      <w:bookmarkStart w:id="103" w:name="_Toc131153282"/>
      <w:bookmarkStart w:id="104" w:name="_Toc133944531"/>
      <w:r>
        <w:t>Lecture dans un fichier JSON (vue en L1)</w:t>
      </w:r>
      <w:bookmarkEnd w:id="102"/>
      <w:bookmarkEnd w:id="103"/>
      <w:bookmarkEnd w:id="104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5" w:name="OLE_LINK9"/>
      <w:bookmarkStart w:id="106" w:name="OLE_LINK10"/>
      <w:proofErr w:type="spellStart"/>
      <w:r w:rsidRPr="004C2BCE">
        <w:rPr>
          <w:b/>
          <w:u w:val="single"/>
        </w:rPr>
        <w:t>JSONDecoder</w:t>
      </w:r>
      <w:bookmarkEnd w:id="105"/>
      <w:bookmarkEnd w:id="106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7" w:name="_Toc131153122"/>
      <w:bookmarkStart w:id="108" w:name="_Toc131153283"/>
      <w:bookmarkStart w:id="109" w:name="_Toc13394453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7"/>
      <w:bookmarkEnd w:id="108"/>
      <w:bookmarkEnd w:id="109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10" w:name="_Toc133944533"/>
      <w:r>
        <w:t>Chapitre 5 Déballage des variables</w:t>
      </w:r>
      <w:bookmarkEnd w:id="110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1" w:name="_Toc133944534"/>
      <w:r>
        <w:rPr>
          <w:lang w:eastAsia="en-US"/>
        </w:rPr>
        <w:t>Les types facultatifs</w:t>
      </w:r>
      <w:bookmarkEnd w:id="111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2" w:name="_Toc133944535"/>
      <w:r>
        <w:rPr>
          <w:lang w:eastAsia="en-US"/>
        </w:rPr>
        <w:t>Exemple :</w:t>
      </w:r>
      <w:bookmarkEnd w:id="112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3" w:name="_Toc133944536"/>
      <w:r>
        <w:rPr>
          <w:lang w:eastAsia="en-US"/>
        </w:rPr>
        <w:t>Déballage par la force (nom non officiel)</w:t>
      </w:r>
      <w:bookmarkEnd w:id="113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4" w:name="_Toc133944537"/>
      <w:r>
        <w:rPr>
          <w:lang w:eastAsia="en-US"/>
        </w:rPr>
        <w:t>Déballage en douceur (nom non officiel)</w:t>
      </w:r>
      <w:bookmarkEnd w:id="114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5" w:name="_Toc133944538"/>
      <w:r>
        <w:rPr>
          <w:lang w:eastAsia="en-US"/>
        </w:rPr>
        <w:t>Raccourcis :</w:t>
      </w:r>
      <w:bookmarkEnd w:id="115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2EACD2DE" w:rsidR="004C2BCE" w:rsidRDefault="004C2BCE" w:rsidP="00AB69E3">
      <w:pPr>
        <w:rPr>
          <w:lang w:eastAsia="en-US"/>
        </w:rPr>
      </w:pPr>
    </w:p>
    <w:p w14:paraId="37226544" w14:textId="3D93BAA5" w:rsidR="00242365" w:rsidRDefault="00242365" w:rsidP="00AB69E3">
      <w:pPr>
        <w:rPr>
          <w:lang w:eastAsia="en-US"/>
        </w:rPr>
      </w:pPr>
    </w:p>
    <w:p w14:paraId="676C16B8" w14:textId="32293945" w:rsidR="00242365" w:rsidRDefault="00242365" w:rsidP="00AB69E3">
      <w:pPr>
        <w:rPr>
          <w:lang w:eastAsia="en-US"/>
        </w:rPr>
      </w:pPr>
    </w:p>
    <w:p w14:paraId="7286D9D7" w14:textId="0B575F23" w:rsidR="00242365" w:rsidRDefault="00242365" w:rsidP="00AB69E3">
      <w:pPr>
        <w:rPr>
          <w:lang w:eastAsia="en-US"/>
        </w:rPr>
      </w:pPr>
    </w:p>
    <w:p w14:paraId="31E96CF3" w14:textId="00EAAFAA" w:rsidR="00242365" w:rsidRDefault="00242365" w:rsidP="00AB69E3">
      <w:pPr>
        <w:rPr>
          <w:lang w:eastAsia="en-US"/>
        </w:rPr>
      </w:pPr>
    </w:p>
    <w:p w14:paraId="4661B90A" w14:textId="0611EB90" w:rsidR="00242365" w:rsidRDefault="00242365" w:rsidP="00AB69E3">
      <w:pPr>
        <w:rPr>
          <w:lang w:eastAsia="en-US"/>
        </w:rPr>
      </w:pPr>
    </w:p>
    <w:p w14:paraId="7886AF07" w14:textId="77777777" w:rsidR="00242365" w:rsidRDefault="00242365" w:rsidP="00AB69E3">
      <w:pPr>
        <w:rPr>
          <w:lang w:eastAsia="en-US"/>
        </w:rPr>
      </w:pPr>
    </w:p>
    <w:p w14:paraId="6DBA3905" w14:textId="3357C75A" w:rsidR="00DF4A55" w:rsidRDefault="00DF4A55" w:rsidP="00DF4A55">
      <w:pPr>
        <w:pStyle w:val="1petitnombre0"/>
        <w:rPr>
          <w:lang w:eastAsia="en-US"/>
        </w:rPr>
      </w:pPr>
      <w:bookmarkStart w:id="116" w:name="_Toc133944539"/>
      <w:r>
        <w:rPr>
          <w:lang w:eastAsia="en-US"/>
        </w:rPr>
        <w:lastRenderedPageBreak/>
        <w:t xml:space="preserve">Pour utiliser </w:t>
      </w:r>
      <w:r w:rsidR="0050638A">
        <w:rPr>
          <w:lang w:eastAsia="en-US"/>
        </w:rPr>
        <w:t>les variables raccourcies</w:t>
      </w:r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</w:t>
      </w:r>
      <w:proofErr w:type="gramStart"/>
      <w:r w:rsidR="0068186F">
        <w:rPr>
          <w:lang w:eastAsia="en-US"/>
        </w:rPr>
        <w:t>du if</w:t>
      </w:r>
      <w:proofErr w:type="gramEnd"/>
      <w:r w:rsidR="0068186F">
        <w:rPr>
          <w:lang w:eastAsia="en-US"/>
        </w:rPr>
        <w:t>)</w:t>
      </w:r>
      <w:bookmarkEnd w:id="116"/>
    </w:p>
    <w:p w14:paraId="08364A8B" w14:textId="51009EB3" w:rsidR="007337DC" w:rsidRDefault="00A02811" w:rsidP="00777344">
      <w:pPr>
        <w:rPr>
          <w:lang w:eastAsia="en-US"/>
        </w:rPr>
      </w:pPr>
      <w:proofErr w:type="spellStart"/>
      <w:proofErr w:type="gramStart"/>
      <w:r w:rsidRPr="00BB1979">
        <w:rPr>
          <w:rFonts w:ascii="Menlo" w:eastAsiaTheme="minorHAnsi" w:hAnsi="Menlo" w:cs="Menlo"/>
          <w:b/>
          <w:bCs/>
          <w:color w:val="9B2393"/>
          <w:kern w:val="0"/>
          <w:szCs w:val="24"/>
          <w:highlight w:val="yellow"/>
          <w:lang w:eastAsia="en-US"/>
        </w:rPr>
        <w:t>guard</w:t>
      </w:r>
      <w:proofErr w:type="spellEnd"/>
      <w:proofErr w:type="gramEnd"/>
      <w:r w:rsidRPr="00BB1979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</w:t>
      </w:r>
      <w:r>
        <w:rPr>
          <w:lang w:eastAsia="en-US"/>
        </w:rPr>
        <w:t>Permet d’utiliser une variable définie dans u</w:t>
      </w:r>
      <w:r w:rsidR="00BB1979">
        <w:rPr>
          <w:lang w:eastAsia="en-US"/>
        </w:rPr>
        <w:t>n</w:t>
      </w:r>
      <w:r>
        <w:rPr>
          <w:lang w:eastAsia="en-US"/>
        </w:rPr>
        <w:t>e condition en de</w:t>
      </w:r>
      <w:r w:rsidR="001A43B5">
        <w:rPr>
          <w:lang w:eastAsia="en-US"/>
        </w:rPr>
        <w:t>hors</w:t>
      </w:r>
      <w:r>
        <w:rPr>
          <w:lang w:eastAsia="en-US"/>
        </w:rPr>
        <w:t xml:space="preserve"> de la condition elle-même :</w:t>
      </w:r>
    </w:p>
    <w:p w14:paraId="6992DEB2" w14:textId="56D23847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r w:rsidR="00B959C0">
        <w:rPr>
          <w:lang w:eastAsia="en-US"/>
        </w:rPr>
        <w:t>« </w:t>
      </w:r>
      <w:proofErr w:type="spellStart"/>
      <w:r w:rsidRPr="00B959C0">
        <w:rPr>
          <w:b/>
          <w:lang w:eastAsia="en-US"/>
        </w:rPr>
        <w:t>guard</w:t>
      </w:r>
      <w:proofErr w:type="spellEnd"/>
      <w:r w:rsidR="00B959C0">
        <w:rPr>
          <w:lang w:eastAsia="en-US"/>
        </w:rPr>
        <w:t> »</w:t>
      </w:r>
      <w:r>
        <w:rPr>
          <w:lang w:eastAsia="en-US"/>
        </w:rPr>
        <w:t xml:space="preserve"> de cette façon :</w:t>
      </w:r>
    </w:p>
    <w:p w14:paraId="6A490872" w14:textId="33C1D27F" w:rsidR="00E8173C" w:rsidRDefault="004A571F" w:rsidP="00DD3C77">
      <w:pPr>
        <w:rPr>
          <w:b/>
          <w:color w:val="7F7F7F" w:themeColor="text1" w:themeTint="80"/>
          <w:highlight w:val="yellow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="00E466CD">
        <w:rPr>
          <w:color w:val="7F7F7F" w:themeColor="text1" w:themeTint="80"/>
          <w:lang w:eastAsia="en-US"/>
        </w:rPr>
        <w:t xml:space="preserve">le </w:t>
      </w:r>
      <w:r w:rsidR="00E466CD" w:rsidRPr="00351AAC">
        <w:rPr>
          <w:color w:val="7F7F7F" w:themeColor="text1" w:themeTint="80"/>
          <w:lang w:eastAsia="en-US"/>
        </w:rPr>
        <w:t>if</w:t>
      </w:r>
      <w:proofErr w:type="gramEnd"/>
      <w:r w:rsidRPr="00351AAC">
        <w:rPr>
          <w:b/>
          <w:color w:val="7F7F7F" w:themeColor="text1" w:themeTint="80"/>
          <w:highlight w:val="yellow"/>
          <w:lang w:eastAsia="en-US"/>
        </w:rPr>
        <w:t xml:space="preserve"> n’est plus nécessaire</w:t>
      </w:r>
    </w:p>
    <w:p w14:paraId="42BC6B85" w14:textId="77777777" w:rsidR="00BB217D" w:rsidRPr="00242365" w:rsidRDefault="00BB217D" w:rsidP="00DD3C77">
      <w:pPr>
        <w:rPr>
          <w:b/>
          <w:color w:val="7F7F7F" w:themeColor="text1" w:themeTint="80"/>
          <w:lang w:eastAsia="en-US"/>
        </w:rPr>
      </w:pPr>
    </w:p>
    <w:p w14:paraId="05F98477" w14:textId="48A3843B" w:rsidR="00242365" w:rsidRPr="00242365" w:rsidRDefault="00242365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guard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let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proofErr w:type="spellStart"/>
      <w:r w:rsidRPr="00242365"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chaine</w:t>
      </w:r>
      <w:r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débalée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lachaineOptionelle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else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{</w:t>
      </w:r>
    </w:p>
    <w:p w14:paraId="7FF60842" w14:textId="77777777" w:rsidR="00563AAD" w:rsidRDefault="00BB217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ab/>
      </w:r>
      <w:r w:rsidR="00242365"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return</w:t>
      </w:r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505B6A33" w14:textId="1CA7D5C6" w:rsidR="00242365" w:rsidRPr="007E2DF4" w:rsidRDefault="00563AA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eastAsia="en-US"/>
        </w:rPr>
      </w:pPr>
      <w:r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ab/>
      </w:r>
      <w:r w:rsidR="00593FB6" w:rsidRPr="007E2DF4">
        <w:rPr>
          <w:rFonts w:ascii="Menlo" w:eastAsiaTheme="minorHAnsi" w:hAnsi="Menlo" w:cs="Menlo"/>
          <w:b/>
          <w:bCs/>
          <w:color w:val="807F7F"/>
          <w:kern w:val="0"/>
          <w:szCs w:val="24"/>
          <w:lang w:eastAsia="en-US"/>
        </w:rPr>
        <w:t>// le programme s’</w:t>
      </w:r>
      <w:proofErr w:type="spellStart"/>
      <w:r w:rsidR="00593FB6" w:rsidRPr="007E2DF4">
        <w:rPr>
          <w:rFonts w:ascii="Menlo" w:eastAsiaTheme="minorHAnsi" w:hAnsi="Menlo" w:cs="Menlo"/>
          <w:b/>
          <w:bCs/>
          <w:color w:val="807F7F"/>
          <w:kern w:val="0"/>
          <w:szCs w:val="24"/>
          <w:lang w:eastAsia="en-US"/>
        </w:rPr>
        <w:t>arrète</w:t>
      </w:r>
      <w:proofErr w:type="spellEnd"/>
      <w:r w:rsidR="00593FB6" w:rsidRPr="007E2DF4"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 xml:space="preserve"> </w:t>
      </w:r>
    </w:p>
    <w:p w14:paraId="42C88410" w14:textId="48B1235D" w:rsidR="00E8173C" w:rsidRPr="007E2DF4" w:rsidRDefault="00242365" w:rsidP="00242365">
      <w:pPr>
        <w:rPr>
          <w:lang w:eastAsia="en-US"/>
        </w:rPr>
      </w:pPr>
      <w:r w:rsidRPr="007E2DF4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}</w:t>
      </w:r>
    </w:p>
    <w:p w14:paraId="44D58D20" w14:textId="4F93CD74" w:rsidR="004C2BCE" w:rsidRPr="007E2DF4" w:rsidRDefault="004C2BCE" w:rsidP="00AB69E3">
      <w:pPr>
        <w:rPr>
          <w:lang w:eastAsia="en-US"/>
        </w:rPr>
      </w:pPr>
    </w:p>
    <w:p w14:paraId="743DCA42" w14:textId="01852E22" w:rsidR="004C2BCE" w:rsidRPr="007E2DF4" w:rsidRDefault="004C2BCE" w:rsidP="00AB69E3">
      <w:pPr>
        <w:rPr>
          <w:lang w:eastAsia="en-US"/>
        </w:rPr>
      </w:pPr>
    </w:p>
    <w:p w14:paraId="6D476E0B" w14:textId="0A3A3005" w:rsidR="004C2BCE" w:rsidRPr="007E2DF4" w:rsidRDefault="004C2BCE" w:rsidP="00AB69E3">
      <w:pPr>
        <w:rPr>
          <w:lang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7" w:name="_Toc133944540"/>
      <w:r w:rsidRPr="003A53BB">
        <w:t>Les tests Unitaires</w:t>
      </w:r>
      <w:bookmarkEnd w:id="117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7E2DF4" w:rsidRDefault="007E1633" w:rsidP="007E1633">
      <w:pPr>
        <w:pStyle w:val="2Medium0"/>
        <w:rPr>
          <w:lang w:val="en-US" w:eastAsia="en-US"/>
        </w:rPr>
      </w:pPr>
      <w:r w:rsidRPr="003A53BB">
        <w:rPr>
          <w:lang w:eastAsia="en-US"/>
        </w:rPr>
        <w:t xml:space="preserve"> </w:t>
      </w:r>
      <w:bookmarkStart w:id="118" w:name="_Toc133944541"/>
      <w:proofErr w:type="spellStart"/>
      <w:r w:rsidRPr="007E2DF4">
        <w:rPr>
          <w:lang w:val="en-US" w:eastAsia="en-US"/>
        </w:rPr>
        <w:t>Dans</w:t>
      </w:r>
      <w:proofErr w:type="spellEnd"/>
      <w:r w:rsidRPr="007E2DF4">
        <w:rPr>
          <w:lang w:val="en-US" w:eastAsia="en-US"/>
        </w:rPr>
        <w:t xml:space="preserve"> le TDD (Test-Driven Development)</w:t>
      </w:r>
      <w:bookmarkEnd w:id="118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9" w:name="_Toc133944542"/>
      <w:r>
        <w:rPr>
          <w:lang w:eastAsia="en-US"/>
        </w:rPr>
        <w:t>L’écriture des test unitaires</w:t>
      </w:r>
      <w:bookmarkEnd w:id="119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20" w:name="_Toc133944543"/>
      <w:r>
        <w:rPr>
          <w:lang w:eastAsia="en-US"/>
        </w:rPr>
        <w:t>Le travail de développement</w:t>
      </w:r>
      <w:bookmarkEnd w:id="120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1" w:name="_Toc133944544"/>
      <w:r w:rsidRPr="005D57D1">
        <w:rPr>
          <w:lang w:val="en-US" w:eastAsia="en-US"/>
        </w:rPr>
        <w:t>Le cycle red/green/blue</w:t>
      </w:r>
      <w:bookmarkEnd w:id="121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2" w:name="_Toc133944545"/>
      <w:r>
        <w:rPr>
          <w:lang w:eastAsia="en-US"/>
        </w:rPr>
        <w:t>La structure des 3A</w:t>
      </w:r>
      <w:bookmarkEnd w:id="122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lastRenderedPageBreak/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3" w:name="_Toc133944546"/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3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08992E84" w:rsidR="00604408" w:rsidRDefault="00604408" w:rsidP="00604408">
      <w:pPr>
        <w:pStyle w:val="1petitnombre0"/>
        <w:rPr>
          <w:lang w:eastAsia="en-US"/>
        </w:rPr>
      </w:pPr>
      <w:bookmarkStart w:id="124" w:name="_Toc133944547"/>
      <w:r>
        <w:rPr>
          <w:lang w:eastAsia="en-US"/>
        </w:rPr>
        <w:t>La création d</w:t>
      </w:r>
      <w:r w:rsidR="00903EBE">
        <w:rPr>
          <w:lang w:eastAsia="en-US"/>
        </w:rPr>
        <w:t>’</w:t>
      </w:r>
      <w:r>
        <w:rPr>
          <w:lang w:eastAsia="en-US"/>
        </w:rPr>
        <w:t>un cas de tests</w:t>
      </w:r>
      <w:bookmarkEnd w:id="124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4F6726" w:rsidR="00604408" w:rsidRDefault="00604408" w:rsidP="00604408">
      <w:pPr>
        <w:rPr>
          <w:lang w:eastAsia="en-US"/>
        </w:rPr>
      </w:pPr>
      <w:r>
        <w:rPr>
          <w:lang w:eastAsia="en-US"/>
        </w:rPr>
        <w:t>Rappel un test est un</w:t>
      </w:r>
      <w:r w:rsidR="00840400">
        <w:rPr>
          <w:lang w:eastAsia="en-US"/>
        </w:rPr>
        <w:t>e</w:t>
      </w:r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bookmarkStart w:id="125" w:name="OLE_LINK11"/>
      <w:bookmarkStart w:id="126" w:name="OLE_LINK12"/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bookmarkEnd w:id="125"/>
    <w:bookmarkEnd w:id="126"/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lastRenderedPageBreak/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7" w:name="_Toc133944548"/>
      <w:r>
        <w:rPr>
          <w:lang w:eastAsia="en-US"/>
        </w:rPr>
        <w:t>Les assertions</w:t>
      </w:r>
      <w:bookmarkEnd w:id="127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8" w:name="_Toc133944549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8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9" w:name="_Toc133944550"/>
      <w:r>
        <w:rPr>
          <w:lang w:eastAsia="en-US"/>
        </w:rPr>
        <w:t>Résumé :</w:t>
      </w:r>
      <w:bookmarkEnd w:id="129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30" w:name="_Toc131153123"/>
      <w:bookmarkStart w:id="131" w:name="_Toc131153284"/>
      <w:bookmarkStart w:id="132" w:name="_Toc133944551"/>
      <w:r w:rsidRPr="00670DAE">
        <w:rPr>
          <w:lang w:val="en-US" w:eastAsia="en-US"/>
        </w:rPr>
        <w:lastRenderedPageBreak/>
        <w:t>End Project</w:t>
      </w:r>
      <w:r w:rsidR="00DC0952" w:rsidRPr="00670DAE">
        <w:rPr>
          <w:lang w:val="en-US" w:eastAsia="en-US"/>
        </w:rPr>
        <w:t xml:space="preserve"> (td5</w:t>
      </w:r>
      <w:bookmarkEnd w:id="130"/>
      <w:bookmarkEnd w:id="131"/>
      <w:r w:rsidR="00417E53">
        <w:rPr>
          <w:lang w:val="en-US" w:eastAsia="en-US"/>
        </w:rPr>
        <w:t>):</w:t>
      </w:r>
      <w:bookmarkEnd w:id="132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3" w:name="_Toc133944552"/>
      <w:r>
        <w:t>Astuces très utiles (pas dans le cours de la prof)</w:t>
      </w:r>
      <w:bookmarkEnd w:id="133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4" w:name="_Toc133944553"/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bookmarkEnd w:id="134"/>
      <w:proofErr w:type="spellEnd"/>
    </w:p>
    <w:p w14:paraId="30D8BFB2" w14:textId="21A016D7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 w:rsidRPr="005308A8">
        <w:rPr>
          <w:b/>
          <w:color w:val="FF0000"/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r w:rsidR="005308A8">
        <w:rPr>
          <w:lang w:eastAsia="en-US"/>
        </w:rPr>
        <w:t>une chaine placée</w:t>
      </w:r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1599041C" w14:textId="77777777" w:rsidR="004E488A" w:rsidRDefault="004E488A" w:rsidP="00CD04AD">
      <w:pPr>
        <w:rPr>
          <w:lang w:eastAsia="en-US"/>
        </w:rPr>
      </w:pP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1629310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 w:rsidRPr="00CD3AAC">
        <w:rPr>
          <w:b/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</w:t>
      </w:r>
      <w:r w:rsidR="00E03649">
        <w:rPr>
          <w:lang w:eastAsia="en-US"/>
        </w:rPr>
        <w:t xml:space="preserve">et </w:t>
      </w:r>
      <w:r w:rsidR="00E03649" w:rsidRPr="00967628">
        <w:rPr>
          <w:b/>
          <w:sz w:val="28"/>
          <w:highlight w:val="yellow"/>
          <w:lang w:eastAsia="en-US"/>
        </w:rPr>
        <w:t>collé</w:t>
      </w:r>
      <w:r w:rsidR="00E03649" w:rsidRPr="00E03649">
        <w:rPr>
          <w:b/>
          <w:lang w:eastAsia="en-US"/>
        </w:rPr>
        <w:t xml:space="preserve"> </w:t>
      </w:r>
      <w:r w:rsidR="00E03649">
        <w:rPr>
          <w:lang w:eastAsia="en-US"/>
        </w:rPr>
        <w:t xml:space="preserve">à </w:t>
      </w:r>
      <w:r>
        <w:rPr>
          <w:lang w:eastAsia="en-US"/>
        </w:rPr>
        <w:t>la fonction</w:t>
      </w:r>
      <w:r w:rsidR="00030526">
        <w:rPr>
          <w:lang w:eastAsia="en-US"/>
        </w:rPr>
        <w:t xml:space="preserve"> 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001A4F" w:rsidP="00CD04AD">
      <w:pPr>
        <w:rPr>
          <w:lang w:eastAsia="en-US"/>
        </w:rPr>
      </w:pPr>
      <w:r>
        <w:rPr>
          <w:noProof/>
          <w:lang w:eastAsia="en-US"/>
        </w:rPr>
        <w:pict w14:anchorId="7DFC091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alt="" style="position:absolute;margin-left:-34.85pt;margin-top:29.4pt;width:39.6pt;height:38.25pt;z-index:251662336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5C09AC3C">
          <v:rect id="_x0000_s1028" alt="" style="position:absolute;margin-left:13.15pt;margin-top:29.4pt;width:365.4pt;height:35.4pt;z-index:251660288;mso-wrap-edited:f;mso-width-percent:0;mso-height-percent:0;mso-width-percent:0;mso-height-percent:0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47E6A78E" w14:textId="77777777" w:rsidR="003A7126" w:rsidRDefault="003A7126" w:rsidP="00CD04AD">
      <w:pPr>
        <w:rPr>
          <w:lang w:eastAsia="en-US"/>
        </w:rPr>
      </w:pPr>
    </w:p>
    <w:p w14:paraId="51DC1EC5" w14:textId="52518B60" w:rsidR="003A7126" w:rsidRDefault="003A7126" w:rsidP="00CD04AD">
      <w:pPr>
        <w:rPr>
          <w:lang w:eastAsia="en-US"/>
        </w:rPr>
      </w:pPr>
    </w:p>
    <w:p w14:paraId="1D5CBE6A" w14:textId="77777777" w:rsidR="003A7126" w:rsidRDefault="003A7126" w:rsidP="00CD04AD">
      <w:pPr>
        <w:rPr>
          <w:lang w:eastAsia="en-US"/>
        </w:rPr>
      </w:pPr>
    </w:p>
    <w:p w14:paraId="6E01B389" w14:textId="77777777" w:rsidR="003A7126" w:rsidRDefault="003A7126" w:rsidP="00CD04AD">
      <w:pPr>
        <w:rPr>
          <w:lang w:eastAsia="en-US"/>
        </w:rPr>
      </w:pPr>
    </w:p>
    <w:p w14:paraId="7272A292" w14:textId="04954842" w:rsidR="007B3C2D" w:rsidRDefault="001F0A58" w:rsidP="00CD04AD">
      <w:pPr>
        <w:rPr>
          <w:lang w:eastAsia="en-US"/>
        </w:rPr>
      </w:pPr>
      <w:r>
        <w:rPr>
          <w:lang w:eastAsia="en-US"/>
        </w:rPr>
        <w:lastRenderedPageBreak/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3BD7F30D" w:rsidR="00FA1138" w:rsidRDefault="00FA1138" w:rsidP="00CD04AD">
      <w:pPr>
        <w:rPr>
          <w:lang w:eastAsia="en-US"/>
        </w:rPr>
      </w:pPr>
    </w:p>
    <w:p w14:paraId="72FDDB8C" w14:textId="707281F1" w:rsidR="00FA1138" w:rsidRDefault="00FA1138" w:rsidP="00CD04AD">
      <w:pPr>
        <w:rPr>
          <w:lang w:eastAsia="en-US"/>
        </w:rPr>
      </w:pPr>
    </w:p>
    <w:p w14:paraId="188FD1AC" w14:textId="0556337E" w:rsidR="00FA1138" w:rsidRDefault="00FA1138" w:rsidP="00CD04AD">
      <w:pPr>
        <w:rPr>
          <w:lang w:eastAsia="en-US"/>
        </w:rPr>
      </w:pPr>
    </w:p>
    <w:p w14:paraId="13C9D800" w14:textId="73EFDE47" w:rsidR="00FA1138" w:rsidRDefault="00B344A4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084AFED9">
            <wp:simplePos x="0" y="0"/>
            <wp:positionH relativeFrom="column">
              <wp:posOffset>160068</wp:posOffset>
            </wp:positionH>
            <wp:positionV relativeFrom="paragraph">
              <wp:posOffset>-804527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A651" w14:textId="12E2E42C" w:rsidR="00FA1138" w:rsidRDefault="00FA1138" w:rsidP="00CD04AD">
      <w:pPr>
        <w:rPr>
          <w:lang w:eastAsia="en-US"/>
        </w:rPr>
      </w:pPr>
    </w:p>
    <w:p w14:paraId="792F2018" w14:textId="14E5601C" w:rsidR="00FA1138" w:rsidRDefault="00001A4F" w:rsidP="00CD04AD">
      <w:pPr>
        <w:rPr>
          <w:lang w:eastAsia="en-US"/>
        </w:rPr>
      </w:pPr>
      <w:r>
        <w:rPr>
          <w:noProof/>
          <w:lang w:eastAsia="en-US"/>
        </w:rPr>
        <w:pict w14:anchorId="4A8BC405">
          <v:shape id="_x0000_s1027" type="#_x0000_t13" alt="" style="position:absolute;margin-left:-4.05pt;margin-top:4.85pt;width:41.4pt;height:38.25pt;flip:x;z-index:251663360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7E093AD6">
          <v:rect id="_x0000_s1026" alt="" style="position:absolute;margin-left:-214.6pt;margin-top:7.7pt;width:199.8pt;height:35.4pt;z-index:251661312;mso-wrap-edited:f;mso-width-percent:0;mso-height-percent:0;mso-width-percent:0;mso-height-percent:0" filled="f" strokecolor="red" strokeweight="1.5pt"/>
        </w:pict>
      </w:r>
    </w:p>
    <w:p w14:paraId="5A3420CC" w14:textId="54A338D1" w:rsidR="00FA1138" w:rsidRDefault="00FA1138" w:rsidP="00CD04AD">
      <w:pPr>
        <w:rPr>
          <w:lang w:eastAsia="en-US"/>
        </w:rPr>
      </w:pPr>
    </w:p>
    <w:p w14:paraId="16A5DD0E" w14:textId="23A1E545" w:rsidR="00FA1138" w:rsidRDefault="00FA1138" w:rsidP="00CD04AD">
      <w:pPr>
        <w:rPr>
          <w:lang w:eastAsia="en-US"/>
        </w:rPr>
      </w:pP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675C6907" w14:textId="636065D9" w:rsidR="006C3BB6" w:rsidRDefault="006C3BB6" w:rsidP="00AB69E3">
      <w:pPr>
        <w:rPr>
          <w:lang w:eastAsia="en-US"/>
        </w:rPr>
      </w:pPr>
      <w:proofErr w:type="gramStart"/>
      <w:r>
        <w:rPr>
          <w:lang w:eastAsia="en-US"/>
        </w:rPr>
        <w:t>Les remplacement optionnels</w:t>
      </w:r>
      <w:proofErr w:type="gramEnd"/>
      <w:r>
        <w:rPr>
          <w:lang w:eastAsia="en-US"/>
        </w:rPr>
        <w:t> :</w:t>
      </w:r>
    </w:p>
    <w:p w14:paraId="043011FF" w14:textId="432F2726" w:rsidR="006C3BB6" w:rsidRDefault="006C3BB6" w:rsidP="00AB69E3">
      <w:pPr>
        <w:rPr>
          <w:lang w:eastAsia="en-US"/>
        </w:rPr>
      </w:pPr>
    </w:p>
    <w:p w14:paraId="02FDA989" w14:textId="11412F8C" w:rsidR="006C3BB6" w:rsidRDefault="006C3BB6" w:rsidP="00AB69E3">
      <w:pPr>
        <w:rPr>
          <w:lang w:eastAsia="en-US"/>
        </w:rPr>
      </w:pPr>
      <w:r>
        <w:rPr>
          <w:lang w:eastAsia="en-US"/>
        </w:rPr>
        <w:t>Si une variable déballée est « 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 » alors il est possible de mettre du contenu dedans dans ce cas on utilise l’opérateur ?? suivi du contenu à insérer </w:t>
      </w:r>
    </w:p>
    <w:p w14:paraId="3F0DBB83" w14:textId="75BC7ECD" w:rsidR="006C3BB6" w:rsidRDefault="006C3BB6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5B597994" w14:textId="129A0D64" w:rsidR="006C3BB6" w:rsidRDefault="006C3BB6" w:rsidP="00AB69E3">
      <w:pPr>
        <w:rPr>
          <w:lang w:eastAsia="en-US"/>
        </w:rPr>
      </w:pPr>
    </w:p>
    <w:p w14:paraId="3B007B03" w14:textId="127A3464" w:rsidR="006C3BB6" w:rsidRPr="00E16E1F" w:rsidRDefault="0014124C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valeur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? =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self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.donneUneChaine</w:t>
      </w:r>
      <w:proofErr w:type="spellEnd"/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()</w:t>
      </w:r>
    </w:p>
    <w:p w14:paraId="2A5EF4C0" w14:textId="033405FE" w:rsidR="009F6DEE" w:rsidRPr="00E16E1F" w:rsidRDefault="00633480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texte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= valeur ?? </w:t>
      </w:r>
      <w:r>
        <w:rPr>
          <w:rFonts w:ascii="Menlo" w:eastAsiaTheme="minorHAnsi" w:hAnsi="Menlo" w:cs="Menlo"/>
          <w:color w:val="C41A16"/>
          <w:kern w:val="0"/>
          <w:szCs w:val="24"/>
          <w:lang w:eastAsia="en-US"/>
        </w:rPr>
        <w:t>""</w:t>
      </w:r>
    </w:p>
    <w:p w14:paraId="51C486C8" w14:textId="229C9413" w:rsidR="00484958" w:rsidRDefault="00633480" w:rsidP="00AB69E3">
      <w:pPr>
        <w:rPr>
          <w:lang w:eastAsia="en-US"/>
        </w:rPr>
      </w:pPr>
      <w:r>
        <w:rPr>
          <w:lang w:eastAsia="en-US"/>
        </w:rPr>
        <w:t xml:space="preserve">si « valeur » existe alors on sera mis dans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sinon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sera vide («»</w:t>
      </w:r>
      <w:r w:rsidR="0014124C">
        <w:rPr>
          <w:lang w:eastAsia="en-US"/>
        </w:rPr>
        <w:t xml:space="preserve">) </w:t>
      </w:r>
      <w:r w:rsidR="0041557C">
        <w:rPr>
          <w:lang w:eastAsia="en-US"/>
        </w:rPr>
        <w:t>c’est pour cela que texte n’est jamais vide</w:t>
      </w: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1A4F"/>
    <w:rsid w:val="00005541"/>
    <w:rsid w:val="0000664E"/>
    <w:rsid w:val="00012F1D"/>
    <w:rsid w:val="00015BE9"/>
    <w:rsid w:val="0002248B"/>
    <w:rsid w:val="00022829"/>
    <w:rsid w:val="00026E5D"/>
    <w:rsid w:val="00030526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4C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A43B5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36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2698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1AAC"/>
    <w:rsid w:val="00353427"/>
    <w:rsid w:val="003609B9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5EB1"/>
    <w:rsid w:val="003A6584"/>
    <w:rsid w:val="003A7126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57C"/>
    <w:rsid w:val="004156B8"/>
    <w:rsid w:val="004166CC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488A"/>
    <w:rsid w:val="004E5AFA"/>
    <w:rsid w:val="004E7A8A"/>
    <w:rsid w:val="004F5B8D"/>
    <w:rsid w:val="004F6048"/>
    <w:rsid w:val="004F6EBA"/>
    <w:rsid w:val="005000CC"/>
    <w:rsid w:val="005037D2"/>
    <w:rsid w:val="005040FF"/>
    <w:rsid w:val="0050638A"/>
    <w:rsid w:val="00513573"/>
    <w:rsid w:val="00520E61"/>
    <w:rsid w:val="005235BF"/>
    <w:rsid w:val="0052569D"/>
    <w:rsid w:val="00527989"/>
    <w:rsid w:val="005308A8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63AAD"/>
    <w:rsid w:val="0057136D"/>
    <w:rsid w:val="00573066"/>
    <w:rsid w:val="00586658"/>
    <w:rsid w:val="00586918"/>
    <w:rsid w:val="005901C5"/>
    <w:rsid w:val="005918F7"/>
    <w:rsid w:val="00593FB6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3480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C3BB6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337DC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1493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2DF4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07C9"/>
    <w:rsid w:val="00811DC4"/>
    <w:rsid w:val="00813027"/>
    <w:rsid w:val="00813195"/>
    <w:rsid w:val="0081482D"/>
    <w:rsid w:val="00822B38"/>
    <w:rsid w:val="00830426"/>
    <w:rsid w:val="0084007B"/>
    <w:rsid w:val="008400AD"/>
    <w:rsid w:val="00840400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C711D"/>
    <w:rsid w:val="008D1697"/>
    <w:rsid w:val="008E5C75"/>
    <w:rsid w:val="008F061B"/>
    <w:rsid w:val="008F5935"/>
    <w:rsid w:val="008F66F0"/>
    <w:rsid w:val="0090013F"/>
    <w:rsid w:val="009035FE"/>
    <w:rsid w:val="00903EB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6505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67628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47AD"/>
    <w:rsid w:val="009E7625"/>
    <w:rsid w:val="009F1384"/>
    <w:rsid w:val="009F2448"/>
    <w:rsid w:val="009F6DEE"/>
    <w:rsid w:val="00A0135F"/>
    <w:rsid w:val="00A02811"/>
    <w:rsid w:val="00A05C59"/>
    <w:rsid w:val="00A15FEA"/>
    <w:rsid w:val="00A16205"/>
    <w:rsid w:val="00A21C72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344A4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959C0"/>
    <w:rsid w:val="00BA17D6"/>
    <w:rsid w:val="00BA59CB"/>
    <w:rsid w:val="00BB1979"/>
    <w:rsid w:val="00BB217D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25F78"/>
    <w:rsid w:val="00C32858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3AAC"/>
    <w:rsid w:val="00CD7E0B"/>
    <w:rsid w:val="00CE223B"/>
    <w:rsid w:val="00CE3338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3856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3649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466CD"/>
    <w:rsid w:val="00E5170D"/>
    <w:rsid w:val="00E53497"/>
    <w:rsid w:val="00E56A99"/>
    <w:rsid w:val="00E57EEE"/>
    <w:rsid w:val="00E60859"/>
    <w:rsid w:val="00E73D45"/>
    <w:rsid w:val="00E8173C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55A01"/>
    <w:rsid w:val="00F6063F"/>
    <w:rsid w:val="00F611FB"/>
    <w:rsid w:val="00F6243C"/>
    <w:rsid w:val="00F66087"/>
    <w:rsid w:val="00F71586"/>
    <w:rsid w:val="00F7286F"/>
    <w:rsid w:val="00F77728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29637-77D0-BF42-92CE-0F054E23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26</Pages>
  <Words>5187</Words>
  <Characters>28530</Characters>
  <Application>Microsoft Office Word</Application>
  <DocSecurity>0</DocSecurity>
  <Lines>237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553</cp:revision>
  <dcterms:created xsi:type="dcterms:W3CDTF">2023-03-09T07:12:00Z</dcterms:created>
  <dcterms:modified xsi:type="dcterms:W3CDTF">2023-05-04T16:51:00Z</dcterms:modified>
</cp:coreProperties>
</file>